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0CB69E5B" w:rsidR="001B6BFE" w:rsidRPr="00F626E4" w:rsidRDefault="004A32A0" w:rsidP="001B6BFE">
      <w:pPr>
        <w:pStyle w:val="Title"/>
      </w:pPr>
      <w:r>
        <w:t xml:space="preserve">Severe </w:t>
      </w:r>
      <w:r w:rsidR="00827860">
        <w:t xml:space="preserve">Tropical </w:t>
      </w:r>
      <w:r w:rsidR="00DB7489">
        <w:t>Cyclone</w:t>
      </w:r>
      <w:r>
        <w:t xml:space="preserve"> Megan</w:t>
      </w:r>
      <w:r w:rsidR="00DB7489">
        <w:t xml:space="preserve"> </w:t>
      </w:r>
      <w:r w:rsidR="00AB4E38">
        <w:t>(09U)</w:t>
      </w:r>
    </w:p>
    <w:p w14:paraId="6DF1B6AA" w14:textId="7B509C68" w:rsidR="001B6BFE" w:rsidRPr="00416733" w:rsidRDefault="001F75F6"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r>
        <w:t>1</w:t>
      </w:r>
      <w:r w:rsidR="00AD6D36">
        <w:t>3</w:t>
      </w:r>
      <w:r w:rsidR="004B24FC" w:rsidRPr="00416733">
        <w:t xml:space="preserve"> </w:t>
      </w:r>
      <w:r w:rsidR="00B14DA2" w:rsidRPr="00416733">
        <w:t>–</w:t>
      </w:r>
      <w:r w:rsidR="00827860" w:rsidRPr="00416733">
        <w:t xml:space="preserve"> </w:t>
      </w:r>
      <w:r w:rsidR="004A32A0">
        <w:t>2</w:t>
      </w:r>
      <w:r w:rsidR="00BC38C0">
        <w:t>1</w:t>
      </w:r>
      <w:r w:rsidR="005C0D6F" w:rsidRPr="00416733">
        <w:t xml:space="preserve"> </w:t>
      </w:r>
      <w:r w:rsidR="00152C96">
        <w:t>March</w:t>
      </w:r>
      <w:r w:rsidR="00446EFE" w:rsidRPr="00416733">
        <w:t xml:space="preserve"> 20</w:t>
      </w:r>
      <w:r w:rsidR="00BD7AF7">
        <w:t>2</w:t>
      </w:r>
      <w:bookmarkEnd w:id="0"/>
      <w:bookmarkEnd w:id="1"/>
      <w:bookmarkEnd w:id="2"/>
      <w:bookmarkEnd w:id="3"/>
      <w:r w:rsidR="00CA3C2F">
        <w:t>4</w:t>
      </w:r>
      <w:bookmarkEnd w:id="4"/>
      <w:bookmarkEnd w:id="5"/>
    </w:p>
    <w:p w14:paraId="643DBE1D" w14:textId="08223632" w:rsidR="00251DD9" w:rsidRDefault="005E55BC" w:rsidP="002879B0">
      <w:pPr>
        <w:pStyle w:val="Heading2"/>
      </w:pPr>
      <w:bookmarkStart w:id="6" w:name="_Toc160133142"/>
      <w:bookmarkStart w:id="7" w:name="_Toc161048569"/>
      <w:r>
        <w:t xml:space="preserve">Joe Courtney, </w:t>
      </w:r>
      <w:r w:rsidR="00EF7064">
        <w:t>Tropical Cyclone</w:t>
      </w:r>
      <w:r w:rsidR="00BB3509">
        <w:t xml:space="preserve"> </w:t>
      </w:r>
      <w:r w:rsidR="00EF7064">
        <w:t>Environmental Prediction Services</w:t>
      </w:r>
      <w:bookmarkEnd w:id="6"/>
      <w:bookmarkEnd w:id="7"/>
    </w:p>
    <w:p w14:paraId="26AE4F3A" w14:textId="77777777" w:rsidR="001A183C" w:rsidRDefault="001A183C" w:rsidP="001A183C"/>
    <w:p w14:paraId="5FEE9313" w14:textId="6C5CD56B" w:rsidR="001A183C" w:rsidRPr="001A183C" w:rsidRDefault="001A183C" w:rsidP="001A183C"/>
    <w:p w14:paraId="3D927230" w14:textId="5958CCE7" w:rsidR="001B6BFE" w:rsidRPr="001F0A4E" w:rsidRDefault="000519B5" w:rsidP="007A76BC">
      <w:r>
        <w:rPr>
          <w:noProof/>
        </w:rPr>
        <w:drawing>
          <wp:inline distT="0" distB="0" distL="0" distR="0" wp14:anchorId="3EB9B0D4" wp14:editId="277516A6">
            <wp:extent cx="6120130" cy="4149090"/>
            <wp:effectExtent l="0" t="0" r="0" b="3810"/>
            <wp:docPr id="1302928369" name="Picture 3" descr="Best track of Severe Tropical Cyclone Megan 13-21 March 2024 (times in UTC). Track starts north of Darwin then moves east along NT coast into the Gulf of Carpentaria then crossing southwest Gulf coast as a category 3 system before heading west over the NT as a tropical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8369" name="Picture 3" descr="Best track of Severe Tropical Cyclone Megan 13-21 March 2024 (times in UTC). Track starts north of Darwin then moves east along NT coast into the Gulf of Carpentaria then crossing southwest Gulf coast as a category 3 system before heading west over the NT as a tropical low"/>
                    <pic:cNvPicPr/>
                  </pic:nvPicPr>
                  <pic:blipFill>
                    <a:blip r:embed="rId12">
                      <a:extLst>
                        <a:ext uri="{28A0092B-C50C-407E-A947-70E740481C1C}">
                          <a14:useLocalDpi xmlns:a14="http://schemas.microsoft.com/office/drawing/2010/main" val="0"/>
                        </a:ext>
                      </a:extLst>
                    </a:blip>
                    <a:stretch>
                      <a:fillRect/>
                    </a:stretch>
                  </pic:blipFill>
                  <pic:spPr>
                    <a:xfrm>
                      <a:off x="0" y="0"/>
                      <a:ext cx="6120130" cy="4149090"/>
                    </a:xfrm>
                    <a:prstGeom prst="rect">
                      <a:avLst/>
                    </a:prstGeom>
                  </pic:spPr>
                </pic:pic>
              </a:graphicData>
            </a:graphic>
          </wp:inline>
        </w:drawing>
      </w:r>
    </w:p>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8" w:name="_Toc127371944"/>
      <w:bookmarkStart w:id="9" w:name="_Toc130915724"/>
      <w:bookmarkStart w:id="10" w:name="_Toc130917148"/>
      <w:r w:rsidRPr="00416733">
        <w:rPr>
          <w:b/>
          <w:bCs/>
          <w:sz w:val="24"/>
          <w:szCs w:val="28"/>
        </w:rPr>
        <w:lastRenderedPageBreak/>
        <w:t>Revision history</w:t>
      </w:r>
      <w:bookmarkEnd w:id="8"/>
      <w:bookmarkEnd w:id="9"/>
      <w:bookmarkEnd w:id="10"/>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809D2B7" w14:textId="10563D74" w:rsidR="007A76BC" w:rsidRDefault="00AD6D36" w:rsidP="00BC26C8">
            <w:pPr>
              <w:spacing w:before="120"/>
            </w:pPr>
            <w:r>
              <w:t>0</w:t>
            </w:r>
            <w:r w:rsidR="00B72CB7">
              <w:t>4</w:t>
            </w:r>
            <w:r w:rsidR="005E55BC">
              <w:t>/</w:t>
            </w:r>
            <w:r w:rsidR="00B123F1">
              <w:t>04</w:t>
            </w:r>
            <w:r w:rsidR="00667B9B">
              <w:t>/2024</w:t>
            </w:r>
          </w:p>
          <w:p w14:paraId="4061EAC7" w14:textId="2BDA7C1B" w:rsidR="00A76702" w:rsidRDefault="00A76702" w:rsidP="00BC26C8">
            <w:pPr>
              <w:spacing w:before="120"/>
            </w:pPr>
            <w:r>
              <w:t>13/05/2024</w:t>
            </w:r>
          </w:p>
        </w:tc>
        <w:tc>
          <w:tcPr>
            <w:tcW w:w="1134" w:type="dxa"/>
          </w:tcPr>
          <w:p w14:paraId="56C883AD" w14:textId="77777777" w:rsidR="007A76BC" w:rsidRDefault="00494ED5" w:rsidP="00BC26C8">
            <w:pPr>
              <w:spacing w:before="120"/>
            </w:pPr>
            <w:r>
              <w:t>1.0</w:t>
            </w:r>
          </w:p>
          <w:p w14:paraId="0778BC86" w14:textId="71589247" w:rsidR="00A76702" w:rsidRDefault="00A76702" w:rsidP="00BC26C8">
            <w:pPr>
              <w:spacing w:before="120"/>
            </w:pPr>
            <w:r>
              <w:t>1.1</w:t>
            </w:r>
          </w:p>
        </w:tc>
        <w:tc>
          <w:tcPr>
            <w:tcW w:w="1984" w:type="dxa"/>
          </w:tcPr>
          <w:p w14:paraId="5F79A64D" w14:textId="77777777" w:rsidR="007A76BC" w:rsidRDefault="005E55BC" w:rsidP="00BC26C8">
            <w:pPr>
              <w:spacing w:before="120"/>
            </w:pPr>
            <w:r>
              <w:t>Joe Courtney</w:t>
            </w:r>
          </w:p>
          <w:p w14:paraId="3DE50731" w14:textId="482A4251" w:rsidR="00734CDE" w:rsidRDefault="00734CDE" w:rsidP="00BC26C8">
            <w:pPr>
              <w:spacing w:before="120"/>
            </w:pPr>
            <w:r>
              <w:t>Joe Courtney</w:t>
            </w:r>
          </w:p>
        </w:tc>
        <w:tc>
          <w:tcPr>
            <w:tcW w:w="5097" w:type="dxa"/>
          </w:tcPr>
          <w:p w14:paraId="2D83BB9A" w14:textId="7F312466" w:rsidR="007A76BC" w:rsidRDefault="005C0059" w:rsidP="00BC26C8">
            <w:pPr>
              <w:spacing w:before="120"/>
            </w:pPr>
            <w:r>
              <w:t>Fi</w:t>
            </w:r>
            <w:r w:rsidR="005C6881">
              <w:t>rst</w:t>
            </w:r>
            <w:r>
              <w:t xml:space="preserve"> draft ready</w:t>
            </w:r>
          </w:p>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11" w:name="_Toc127371945"/>
      <w:bookmarkStart w:id="12" w:name="_Toc130915725"/>
      <w:bookmarkStart w:id="13"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1"/>
      <w:bookmarkEnd w:id="12"/>
      <w:bookmarkEnd w:id="13"/>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EE02FF2" w:rsidR="007A76BC" w:rsidRDefault="00A76702" w:rsidP="00140267">
            <w:pPr>
              <w:spacing w:before="120"/>
            </w:pPr>
            <w:r>
              <w:t>14</w:t>
            </w:r>
            <w:r w:rsidR="00A84C71">
              <w:t>/0</w:t>
            </w:r>
            <w:r>
              <w:t>5</w:t>
            </w:r>
            <w:r w:rsidR="00A84C71">
              <w:t>/2024</w:t>
            </w:r>
          </w:p>
        </w:tc>
        <w:tc>
          <w:tcPr>
            <w:tcW w:w="1134" w:type="dxa"/>
          </w:tcPr>
          <w:p w14:paraId="27B0C746" w14:textId="599C3433" w:rsidR="007A76BC" w:rsidRDefault="00494ED5" w:rsidP="00140267">
            <w:pPr>
              <w:spacing w:before="120"/>
            </w:pPr>
            <w:r>
              <w:t>1.</w:t>
            </w:r>
            <w:r w:rsidR="00A76702">
              <w:t>1</w:t>
            </w:r>
          </w:p>
        </w:tc>
        <w:tc>
          <w:tcPr>
            <w:tcW w:w="1984" w:type="dxa"/>
          </w:tcPr>
          <w:p w14:paraId="43D99EF9" w14:textId="6390D385" w:rsidR="007A76BC" w:rsidRDefault="007D2299"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4" w:name="_Toc127371946"/>
      <w:bookmarkStart w:id="15" w:name="_Toc130915726"/>
      <w:bookmarkStart w:id="16"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4"/>
      <w:bookmarkEnd w:id="15"/>
      <w:bookmarkEnd w:id="16"/>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771B5860" w:rsidR="007A76BC" w:rsidRDefault="00532032" w:rsidP="00140267">
            <w:pPr>
              <w:spacing w:before="120"/>
            </w:pPr>
            <w:r>
              <w:t>1</w:t>
            </w:r>
            <w:r w:rsidR="005C6881">
              <w:t>4</w:t>
            </w:r>
            <w:r w:rsidR="00A84C71">
              <w:t>/</w:t>
            </w:r>
            <w:r w:rsidR="00B123F1">
              <w:t>0</w:t>
            </w:r>
            <w:r w:rsidR="005C6881">
              <w:t>5</w:t>
            </w:r>
            <w:r w:rsidR="00A84C71">
              <w:t>/2024</w:t>
            </w:r>
          </w:p>
        </w:tc>
        <w:tc>
          <w:tcPr>
            <w:tcW w:w="1134" w:type="dxa"/>
          </w:tcPr>
          <w:p w14:paraId="5AA80E4A" w14:textId="6F1A60B2" w:rsidR="007A76BC" w:rsidRDefault="00494ED5" w:rsidP="00140267">
            <w:pPr>
              <w:spacing w:before="120"/>
            </w:pPr>
            <w:r>
              <w:t>1.</w:t>
            </w:r>
            <w:r w:rsidR="005C6881">
              <w:t>1</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8DAFE71"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FF8E292" w:rsidR="00BC26C8" w:rsidRPr="00921A63" w:rsidRDefault="00BC26C8" w:rsidP="00BC26C8">
      <w:r w:rsidRPr="00921A63">
        <w:t xml:space="preserve">© Commonwealth of Australia </w:t>
      </w:r>
      <w:r w:rsidRPr="005C0D6F">
        <w:t>20</w:t>
      </w:r>
      <w:r w:rsidR="000003D1" w:rsidRPr="005C0D6F">
        <w:t>2</w:t>
      </w:r>
      <w:r w:rsidR="00667B9B">
        <w:t>4</w:t>
      </w:r>
    </w:p>
    <w:p w14:paraId="678711A9" w14:textId="790DB271" w:rsidR="00BC26C8" w:rsidRPr="00921A63" w:rsidRDefault="00BC26C8" w:rsidP="00BC26C8">
      <w:r w:rsidRPr="00921A63">
        <w:t>Published by the Bureau of Meteorology</w:t>
      </w:r>
    </w:p>
    <w:p w14:paraId="14F364CD" w14:textId="1681E5DB" w:rsidR="00BC26C8" w:rsidRDefault="00BC26C8" w:rsidP="000003D1">
      <w:r w:rsidRPr="005C0D6F">
        <w:t xml:space="preserve">Cover image: </w:t>
      </w:r>
      <w:r w:rsidR="00A84C71">
        <w:t xml:space="preserve">Track of </w:t>
      </w:r>
      <w:r w:rsidR="00B123F1">
        <w:t>Severe</w:t>
      </w:r>
      <w:r w:rsidR="00515AEE">
        <w:t xml:space="preserve"> </w:t>
      </w:r>
      <w:r w:rsidR="00A84C71">
        <w:t xml:space="preserve">Tropical Cyclone </w:t>
      </w:r>
      <w:r w:rsidR="004A32A0">
        <w:t xml:space="preserve">Megan </w:t>
      </w:r>
      <w:r w:rsidR="00B123F1">
        <w:t>1</w:t>
      </w:r>
      <w:r w:rsidR="00B72CB7">
        <w:t>3</w:t>
      </w:r>
      <w:r w:rsidR="00B123F1">
        <w:t>-21</w:t>
      </w:r>
      <w:r w:rsidR="00B72CB7">
        <w:t xml:space="preserve"> </w:t>
      </w:r>
      <w:r w:rsidR="00405B5B">
        <w:t>March</w:t>
      </w:r>
      <w:r w:rsidR="00A84C71">
        <w:t xml:space="preserve"> 2024.</w:t>
      </w:r>
      <w:r w:rsidR="007158BE">
        <w:t xml:space="preserve"> Times in UTC (ACST-9.5h)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Default="00A87472">
          <w:pPr>
            <w:pStyle w:val="TOCHeading"/>
          </w:pPr>
          <w:r>
            <w:t>Contents</w:t>
          </w:r>
        </w:p>
        <w:p w14:paraId="311DE5FF" w14:textId="30EA54E4" w:rsidR="005F5212" w:rsidRPr="00C918DD" w:rsidRDefault="00A87472">
          <w:pPr>
            <w:pStyle w:val="TOC2"/>
            <w:rPr>
              <w:rStyle w:val="Hyperlink"/>
              <w:noProof/>
            </w:rPr>
          </w:pPr>
          <w:r>
            <w:fldChar w:fldCharType="begin"/>
          </w:r>
          <w:r>
            <w:instrText xml:space="preserve"> TOC \o "1-3" \h \z \u </w:instrText>
          </w:r>
          <w:r>
            <w:fldChar w:fldCharType="separate"/>
          </w:r>
          <w:hyperlink w:anchor="_Toc161048570" w:history="1">
            <w:r w:rsidR="005F5212" w:rsidRPr="004150BC">
              <w:rPr>
                <w:rStyle w:val="Hyperlink"/>
                <w:noProof/>
              </w:rPr>
              <w:t>1. Summary</w:t>
            </w:r>
            <w:r w:rsidR="005F5212" w:rsidRPr="00C918DD">
              <w:rPr>
                <w:rStyle w:val="Hyperlink"/>
                <w:noProof/>
                <w:webHidden/>
              </w:rPr>
              <w:tab/>
            </w:r>
            <w:r w:rsidR="005F5212" w:rsidRPr="00C918DD">
              <w:rPr>
                <w:rStyle w:val="Hyperlink"/>
                <w:noProof/>
                <w:webHidden/>
              </w:rPr>
              <w:fldChar w:fldCharType="begin"/>
            </w:r>
            <w:r w:rsidR="005F5212" w:rsidRPr="00C918DD">
              <w:rPr>
                <w:rStyle w:val="Hyperlink"/>
                <w:noProof/>
                <w:webHidden/>
              </w:rPr>
              <w:instrText xml:space="preserve"> PAGEREF _Toc161048570 \h </w:instrText>
            </w:r>
            <w:r w:rsidR="005F5212" w:rsidRPr="00C918DD">
              <w:rPr>
                <w:rStyle w:val="Hyperlink"/>
                <w:noProof/>
                <w:webHidden/>
              </w:rPr>
            </w:r>
            <w:r w:rsidR="005F5212" w:rsidRPr="00C918DD">
              <w:rPr>
                <w:rStyle w:val="Hyperlink"/>
                <w:noProof/>
                <w:webHidden/>
              </w:rPr>
              <w:fldChar w:fldCharType="separate"/>
            </w:r>
            <w:r w:rsidR="0063594B">
              <w:rPr>
                <w:rStyle w:val="Hyperlink"/>
                <w:noProof/>
                <w:webHidden/>
              </w:rPr>
              <w:t>5</w:t>
            </w:r>
            <w:r w:rsidR="005F5212" w:rsidRPr="00C918DD">
              <w:rPr>
                <w:rStyle w:val="Hyperlink"/>
                <w:noProof/>
                <w:webHidden/>
              </w:rPr>
              <w:fldChar w:fldCharType="end"/>
            </w:r>
          </w:hyperlink>
        </w:p>
        <w:p w14:paraId="630D38DB" w14:textId="585FCAFE"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1" w:history="1">
            <w:r w:rsidRPr="004150BC">
              <w:rPr>
                <w:rStyle w:val="Hyperlink"/>
                <w:noProof/>
              </w:rPr>
              <w:t>2. Meteorological description</w:t>
            </w:r>
            <w:r>
              <w:rPr>
                <w:noProof/>
                <w:webHidden/>
              </w:rPr>
              <w:tab/>
            </w:r>
            <w:r>
              <w:rPr>
                <w:noProof/>
                <w:webHidden/>
              </w:rPr>
              <w:fldChar w:fldCharType="begin"/>
            </w:r>
            <w:r>
              <w:rPr>
                <w:noProof/>
                <w:webHidden/>
              </w:rPr>
              <w:instrText xml:space="preserve"> PAGEREF _Toc161048571 \h </w:instrText>
            </w:r>
            <w:r>
              <w:rPr>
                <w:noProof/>
                <w:webHidden/>
              </w:rPr>
            </w:r>
            <w:r>
              <w:rPr>
                <w:noProof/>
                <w:webHidden/>
              </w:rPr>
              <w:fldChar w:fldCharType="separate"/>
            </w:r>
            <w:r w:rsidR="0063594B">
              <w:rPr>
                <w:noProof/>
                <w:webHidden/>
              </w:rPr>
              <w:t>10</w:t>
            </w:r>
            <w:r>
              <w:rPr>
                <w:noProof/>
                <w:webHidden/>
              </w:rPr>
              <w:fldChar w:fldCharType="end"/>
            </w:r>
          </w:hyperlink>
        </w:p>
        <w:p w14:paraId="0D4B25DE" w14:textId="1AA18245"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2" w:history="1">
            <w:r w:rsidRPr="004150BC">
              <w:rPr>
                <w:rStyle w:val="Hyperlink"/>
                <w:noProof/>
              </w:rPr>
              <w:t>2.1 Intensity analysis</w:t>
            </w:r>
            <w:r>
              <w:rPr>
                <w:noProof/>
                <w:webHidden/>
              </w:rPr>
              <w:tab/>
            </w:r>
            <w:r>
              <w:rPr>
                <w:noProof/>
                <w:webHidden/>
              </w:rPr>
              <w:fldChar w:fldCharType="begin"/>
            </w:r>
            <w:r>
              <w:rPr>
                <w:noProof/>
                <w:webHidden/>
              </w:rPr>
              <w:instrText xml:space="preserve"> PAGEREF _Toc161048572 \h </w:instrText>
            </w:r>
            <w:r>
              <w:rPr>
                <w:noProof/>
                <w:webHidden/>
              </w:rPr>
            </w:r>
            <w:r>
              <w:rPr>
                <w:noProof/>
                <w:webHidden/>
              </w:rPr>
              <w:fldChar w:fldCharType="separate"/>
            </w:r>
            <w:r w:rsidR="0063594B">
              <w:rPr>
                <w:noProof/>
                <w:webHidden/>
              </w:rPr>
              <w:t>10</w:t>
            </w:r>
            <w:r>
              <w:rPr>
                <w:noProof/>
                <w:webHidden/>
              </w:rPr>
              <w:fldChar w:fldCharType="end"/>
            </w:r>
          </w:hyperlink>
        </w:p>
        <w:p w14:paraId="16F8763D" w14:textId="3C19341F"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3" w:history="1">
            <w:r w:rsidRPr="004150BC">
              <w:rPr>
                <w:rStyle w:val="Hyperlink"/>
                <w:noProof/>
              </w:rPr>
              <w:t>2.1 Structure</w:t>
            </w:r>
            <w:r>
              <w:rPr>
                <w:noProof/>
                <w:webHidden/>
              </w:rPr>
              <w:tab/>
            </w:r>
            <w:r>
              <w:rPr>
                <w:noProof/>
                <w:webHidden/>
              </w:rPr>
              <w:fldChar w:fldCharType="begin"/>
            </w:r>
            <w:r>
              <w:rPr>
                <w:noProof/>
                <w:webHidden/>
              </w:rPr>
              <w:instrText xml:space="preserve"> PAGEREF _Toc161048573 \h </w:instrText>
            </w:r>
            <w:r>
              <w:rPr>
                <w:noProof/>
                <w:webHidden/>
              </w:rPr>
            </w:r>
            <w:r>
              <w:rPr>
                <w:noProof/>
                <w:webHidden/>
              </w:rPr>
              <w:fldChar w:fldCharType="separate"/>
            </w:r>
            <w:r w:rsidR="0063594B">
              <w:rPr>
                <w:noProof/>
                <w:webHidden/>
              </w:rPr>
              <w:t>17</w:t>
            </w:r>
            <w:r>
              <w:rPr>
                <w:noProof/>
                <w:webHidden/>
              </w:rPr>
              <w:fldChar w:fldCharType="end"/>
            </w:r>
          </w:hyperlink>
        </w:p>
        <w:p w14:paraId="54DCCBAA" w14:textId="292191D2"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4" w:history="1">
            <w:r w:rsidRPr="004150BC">
              <w:rPr>
                <w:rStyle w:val="Hyperlink"/>
                <w:noProof/>
              </w:rPr>
              <w:t>2.2 Motion</w:t>
            </w:r>
            <w:r>
              <w:rPr>
                <w:noProof/>
                <w:webHidden/>
              </w:rPr>
              <w:tab/>
            </w:r>
            <w:r>
              <w:rPr>
                <w:noProof/>
                <w:webHidden/>
              </w:rPr>
              <w:fldChar w:fldCharType="begin"/>
            </w:r>
            <w:r>
              <w:rPr>
                <w:noProof/>
                <w:webHidden/>
              </w:rPr>
              <w:instrText xml:space="preserve"> PAGEREF _Toc161048574 \h </w:instrText>
            </w:r>
            <w:r>
              <w:rPr>
                <w:noProof/>
                <w:webHidden/>
              </w:rPr>
            </w:r>
            <w:r>
              <w:rPr>
                <w:noProof/>
                <w:webHidden/>
              </w:rPr>
              <w:fldChar w:fldCharType="separate"/>
            </w:r>
            <w:r w:rsidR="0063594B">
              <w:rPr>
                <w:noProof/>
                <w:webHidden/>
              </w:rPr>
              <w:t>17</w:t>
            </w:r>
            <w:r>
              <w:rPr>
                <w:noProof/>
                <w:webHidden/>
              </w:rPr>
              <w:fldChar w:fldCharType="end"/>
            </w:r>
          </w:hyperlink>
        </w:p>
        <w:p w14:paraId="357E19DE" w14:textId="2A2DFBEE"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5" w:history="1">
            <w:r w:rsidRPr="004150BC">
              <w:rPr>
                <w:rStyle w:val="Hyperlink"/>
                <w:noProof/>
              </w:rPr>
              <w:t>3. Impact</w:t>
            </w:r>
            <w:r>
              <w:rPr>
                <w:noProof/>
                <w:webHidden/>
              </w:rPr>
              <w:tab/>
            </w:r>
            <w:r>
              <w:rPr>
                <w:noProof/>
                <w:webHidden/>
              </w:rPr>
              <w:fldChar w:fldCharType="begin"/>
            </w:r>
            <w:r>
              <w:rPr>
                <w:noProof/>
                <w:webHidden/>
              </w:rPr>
              <w:instrText xml:space="preserve"> PAGEREF _Toc161048575 \h </w:instrText>
            </w:r>
            <w:r>
              <w:rPr>
                <w:noProof/>
                <w:webHidden/>
              </w:rPr>
            </w:r>
            <w:r>
              <w:rPr>
                <w:noProof/>
                <w:webHidden/>
              </w:rPr>
              <w:fldChar w:fldCharType="separate"/>
            </w:r>
            <w:r w:rsidR="0063594B">
              <w:rPr>
                <w:noProof/>
                <w:webHidden/>
              </w:rPr>
              <w:t>17</w:t>
            </w:r>
            <w:r>
              <w:rPr>
                <w:noProof/>
                <w:webHidden/>
              </w:rPr>
              <w:fldChar w:fldCharType="end"/>
            </w:r>
          </w:hyperlink>
        </w:p>
        <w:p w14:paraId="41B31CB6" w14:textId="5C8B07B7"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6" w:history="1">
            <w:r w:rsidRPr="004150BC">
              <w:rPr>
                <w:rStyle w:val="Hyperlink"/>
                <w:noProof/>
              </w:rPr>
              <w:t>4. Observations</w:t>
            </w:r>
            <w:r>
              <w:rPr>
                <w:noProof/>
                <w:webHidden/>
              </w:rPr>
              <w:tab/>
            </w:r>
            <w:r>
              <w:rPr>
                <w:noProof/>
                <w:webHidden/>
              </w:rPr>
              <w:fldChar w:fldCharType="begin"/>
            </w:r>
            <w:r>
              <w:rPr>
                <w:noProof/>
                <w:webHidden/>
              </w:rPr>
              <w:instrText xml:space="preserve"> PAGEREF _Toc161048576 \h </w:instrText>
            </w:r>
            <w:r>
              <w:rPr>
                <w:noProof/>
                <w:webHidden/>
              </w:rPr>
            </w:r>
            <w:r>
              <w:rPr>
                <w:noProof/>
                <w:webHidden/>
              </w:rPr>
              <w:fldChar w:fldCharType="separate"/>
            </w:r>
            <w:r w:rsidR="0063594B">
              <w:rPr>
                <w:noProof/>
                <w:webHidden/>
              </w:rPr>
              <w:t>20</w:t>
            </w:r>
            <w:r>
              <w:rPr>
                <w:noProof/>
                <w:webHidden/>
              </w:rPr>
              <w:fldChar w:fldCharType="end"/>
            </w:r>
          </w:hyperlink>
        </w:p>
        <w:p w14:paraId="0F613B66" w14:textId="71A6784E"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7" w:history="1">
            <w:r w:rsidRPr="004150BC">
              <w:rPr>
                <w:rStyle w:val="Hyperlink"/>
                <w:noProof/>
              </w:rPr>
              <w:t>4.1. Winds</w:t>
            </w:r>
            <w:r>
              <w:rPr>
                <w:noProof/>
                <w:webHidden/>
              </w:rPr>
              <w:tab/>
            </w:r>
            <w:r>
              <w:rPr>
                <w:noProof/>
                <w:webHidden/>
              </w:rPr>
              <w:fldChar w:fldCharType="begin"/>
            </w:r>
            <w:r>
              <w:rPr>
                <w:noProof/>
                <w:webHidden/>
              </w:rPr>
              <w:instrText xml:space="preserve"> PAGEREF _Toc161048577 \h </w:instrText>
            </w:r>
            <w:r>
              <w:rPr>
                <w:noProof/>
                <w:webHidden/>
              </w:rPr>
            </w:r>
            <w:r>
              <w:rPr>
                <w:noProof/>
                <w:webHidden/>
              </w:rPr>
              <w:fldChar w:fldCharType="separate"/>
            </w:r>
            <w:r w:rsidR="0063594B">
              <w:rPr>
                <w:noProof/>
                <w:webHidden/>
              </w:rPr>
              <w:t>20</w:t>
            </w:r>
            <w:r>
              <w:rPr>
                <w:noProof/>
                <w:webHidden/>
              </w:rPr>
              <w:fldChar w:fldCharType="end"/>
            </w:r>
          </w:hyperlink>
        </w:p>
        <w:p w14:paraId="20308442" w14:textId="4F37341F"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8" w:history="1">
            <w:r w:rsidRPr="004150BC">
              <w:rPr>
                <w:rStyle w:val="Hyperlink"/>
                <w:noProof/>
              </w:rPr>
              <w:t>4.2. Rainfall</w:t>
            </w:r>
            <w:r>
              <w:rPr>
                <w:noProof/>
                <w:webHidden/>
              </w:rPr>
              <w:tab/>
            </w:r>
            <w:r>
              <w:rPr>
                <w:noProof/>
                <w:webHidden/>
              </w:rPr>
              <w:fldChar w:fldCharType="begin"/>
            </w:r>
            <w:r>
              <w:rPr>
                <w:noProof/>
                <w:webHidden/>
              </w:rPr>
              <w:instrText xml:space="preserve"> PAGEREF _Toc161048578 \h </w:instrText>
            </w:r>
            <w:r>
              <w:rPr>
                <w:noProof/>
                <w:webHidden/>
              </w:rPr>
            </w:r>
            <w:r>
              <w:rPr>
                <w:noProof/>
                <w:webHidden/>
              </w:rPr>
              <w:fldChar w:fldCharType="separate"/>
            </w:r>
            <w:r w:rsidR="0063594B">
              <w:rPr>
                <w:noProof/>
                <w:webHidden/>
              </w:rPr>
              <w:t>20</w:t>
            </w:r>
            <w:r>
              <w:rPr>
                <w:noProof/>
                <w:webHidden/>
              </w:rPr>
              <w:fldChar w:fldCharType="end"/>
            </w:r>
          </w:hyperlink>
        </w:p>
        <w:p w14:paraId="004EA768" w14:textId="056C2C91"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79" w:history="1">
            <w:r w:rsidRPr="004150BC">
              <w:rPr>
                <w:rStyle w:val="Hyperlink"/>
                <w:noProof/>
              </w:rPr>
              <w:t>4.3. Pressure</w:t>
            </w:r>
            <w:r>
              <w:rPr>
                <w:noProof/>
                <w:webHidden/>
              </w:rPr>
              <w:tab/>
            </w:r>
            <w:r>
              <w:rPr>
                <w:noProof/>
                <w:webHidden/>
              </w:rPr>
              <w:fldChar w:fldCharType="begin"/>
            </w:r>
            <w:r>
              <w:rPr>
                <w:noProof/>
                <w:webHidden/>
              </w:rPr>
              <w:instrText xml:space="preserve"> PAGEREF _Toc161048579 \h </w:instrText>
            </w:r>
            <w:r>
              <w:rPr>
                <w:noProof/>
                <w:webHidden/>
              </w:rPr>
            </w:r>
            <w:r>
              <w:rPr>
                <w:noProof/>
                <w:webHidden/>
              </w:rPr>
              <w:fldChar w:fldCharType="separate"/>
            </w:r>
            <w:r w:rsidR="0063594B">
              <w:rPr>
                <w:noProof/>
                <w:webHidden/>
              </w:rPr>
              <w:t>21</w:t>
            </w:r>
            <w:r>
              <w:rPr>
                <w:noProof/>
                <w:webHidden/>
              </w:rPr>
              <w:fldChar w:fldCharType="end"/>
            </w:r>
          </w:hyperlink>
        </w:p>
        <w:p w14:paraId="6478E292" w14:textId="0D97190F"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80" w:history="1">
            <w:r w:rsidRPr="004150BC">
              <w:rPr>
                <w:rStyle w:val="Hyperlink"/>
                <w:noProof/>
              </w:rPr>
              <w:t>5. Forecast Performance</w:t>
            </w:r>
            <w:r>
              <w:rPr>
                <w:noProof/>
                <w:webHidden/>
              </w:rPr>
              <w:tab/>
            </w:r>
            <w:r>
              <w:rPr>
                <w:noProof/>
                <w:webHidden/>
              </w:rPr>
              <w:fldChar w:fldCharType="begin"/>
            </w:r>
            <w:r>
              <w:rPr>
                <w:noProof/>
                <w:webHidden/>
              </w:rPr>
              <w:instrText xml:space="preserve"> PAGEREF _Toc161048580 \h </w:instrText>
            </w:r>
            <w:r>
              <w:rPr>
                <w:noProof/>
                <w:webHidden/>
              </w:rPr>
            </w:r>
            <w:r>
              <w:rPr>
                <w:noProof/>
                <w:webHidden/>
              </w:rPr>
              <w:fldChar w:fldCharType="separate"/>
            </w:r>
            <w:r w:rsidR="0063594B">
              <w:rPr>
                <w:noProof/>
                <w:webHidden/>
              </w:rPr>
              <w:t>22</w:t>
            </w:r>
            <w:r>
              <w:rPr>
                <w:noProof/>
                <w:webHidden/>
              </w:rPr>
              <w:fldChar w:fldCharType="end"/>
            </w:r>
          </w:hyperlink>
        </w:p>
        <w:p w14:paraId="0C98F82D" w14:textId="4DB7CA61" w:rsidR="005F5212" w:rsidRDefault="005F5212">
          <w:pPr>
            <w:pStyle w:val="TOC2"/>
            <w:rPr>
              <w:rFonts w:asciiTheme="minorHAnsi" w:eastAsiaTheme="minorEastAsia" w:hAnsiTheme="minorHAnsi" w:cstheme="minorBidi"/>
              <w:noProof/>
              <w:color w:val="auto"/>
              <w:kern w:val="2"/>
              <w:sz w:val="22"/>
              <w:szCs w:val="22"/>
              <w:lang w:eastAsia="en-AU"/>
              <w14:ligatures w14:val="standardContextual"/>
            </w:rPr>
          </w:pPr>
          <w:hyperlink w:anchor="_Toc161048581" w:history="1">
            <w:r w:rsidRPr="004150BC">
              <w:rPr>
                <w:rStyle w:val="Hyperlink"/>
                <w:noProof/>
              </w:rPr>
              <w:t>6. Appendix: List of abbreviations</w:t>
            </w:r>
            <w:r>
              <w:rPr>
                <w:noProof/>
                <w:webHidden/>
              </w:rPr>
              <w:tab/>
            </w:r>
            <w:r>
              <w:rPr>
                <w:noProof/>
                <w:webHidden/>
              </w:rPr>
              <w:fldChar w:fldCharType="begin"/>
            </w:r>
            <w:r>
              <w:rPr>
                <w:noProof/>
                <w:webHidden/>
              </w:rPr>
              <w:instrText xml:space="preserve"> PAGEREF _Toc161048581 \h </w:instrText>
            </w:r>
            <w:r>
              <w:rPr>
                <w:noProof/>
                <w:webHidden/>
              </w:rPr>
            </w:r>
            <w:r>
              <w:rPr>
                <w:noProof/>
                <w:webHidden/>
              </w:rPr>
              <w:fldChar w:fldCharType="separate"/>
            </w:r>
            <w:r w:rsidR="0063594B">
              <w:rPr>
                <w:noProof/>
                <w:webHidden/>
              </w:rPr>
              <w:t>25</w:t>
            </w:r>
            <w:r>
              <w:rPr>
                <w:noProof/>
                <w:webHidden/>
              </w:rPr>
              <w:fldChar w:fldCharType="end"/>
            </w:r>
          </w:hyperlink>
        </w:p>
        <w:p w14:paraId="5F4E5326" w14:textId="260B01EA"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4699F460" w14:textId="778A4DA2"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63222980" w:history="1">
        <w:r w:rsidRPr="009B6223">
          <w:rPr>
            <w:rStyle w:val="Hyperlink"/>
            <w:noProof/>
          </w:rPr>
          <w:t>Figure 1. Best track of Severe Tropical Cyclone Megan 13-21 March 2024..</w:t>
        </w:r>
        <w:r>
          <w:rPr>
            <w:noProof/>
            <w:webHidden/>
          </w:rPr>
          <w:tab/>
        </w:r>
        <w:r>
          <w:rPr>
            <w:noProof/>
            <w:webHidden/>
          </w:rPr>
          <w:fldChar w:fldCharType="begin"/>
        </w:r>
        <w:r>
          <w:rPr>
            <w:noProof/>
            <w:webHidden/>
          </w:rPr>
          <w:instrText xml:space="preserve"> PAGEREF _Toc163222980 \h </w:instrText>
        </w:r>
        <w:r>
          <w:rPr>
            <w:noProof/>
            <w:webHidden/>
          </w:rPr>
        </w:r>
        <w:r>
          <w:rPr>
            <w:noProof/>
            <w:webHidden/>
          </w:rPr>
          <w:fldChar w:fldCharType="separate"/>
        </w:r>
        <w:r w:rsidR="007519F7">
          <w:rPr>
            <w:noProof/>
            <w:webHidden/>
          </w:rPr>
          <w:t>6</w:t>
        </w:r>
        <w:r>
          <w:rPr>
            <w:noProof/>
            <w:webHidden/>
          </w:rPr>
          <w:fldChar w:fldCharType="end"/>
        </w:r>
      </w:hyperlink>
    </w:p>
    <w:p w14:paraId="1B40DA1F" w14:textId="68E3D2CB"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1" w:history="1">
        <w:r w:rsidRPr="009B6223">
          <w:rPr>
            <w:rStyle w:val="Hyperlink"/>
            <w:noProof/>
          </w:rPr>
          <w:t>Figure 2. Detailed Best track of Severe Tropical Cyclone Megan over the Gulf of Carpentaria 15-19 March 2024.</w:t>
        </w:r>
        <w:r>
          <w:rPr>
            <w:noProof/>
            <w:webHidden/>
          </w:rPr>
          <w:tab/>
        </w:r>
        <w:r>
          <w:rPr>
            <w:noProof/>
            <w:webHidden/>
          </w:rPr>
          <w:fldChar w:fldCharType="begin"/>
        </w:r>
        <w:r>
          <w:rPr>
            <w:noProof/>
            <w:webHidden/>
          </w:rPr>
          <w:instrText xml:space="preserve"> PAGEREF _Toc163222981 \h </w:instrText>
        </w:r>
        <w:r>
          <w:rPr>
            <w:noProof/>
            <w:webHidden/>
          </w:rPr>
        </w:r>
        <w:r>
          <w:rPr>
            <w:noProof/>
            <w:webHidden/>
          </w:rPr>
          <w:fldChar w:fldCharType="separate"/>
        </w:r>
        <w:r w:rsidR="007519F7">
          <w:rPr>
            <w:noProof/>
            <w:webHidden/>
          </w:rPr>
          <w:t>7</w:t>
        </w:r>
        <w:r>
          <w:rPr>
            <w:noProof/>
            <w:webHidden/>
          </w:rPr>
          <w:fldChar w:fldCharType="end"/>
        </w:r>
      </w:hyperlink>
    </w:p>
    <w:p w14:paraId="21FCA989" w14:textId="2636234A"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2" w:history="1">
        <w:r w:rsidRPr="009B6223">
          <w:rPr>
            <w:rStyle w:val="Hyperlink"/>
            <w:noProof/>
          </w:rPr>
          <w:t>Figure 3. Intensity plot of objective and subjective guidance.</w:t>
        </w:r>
        <w:r>
          <w:rPr>
            <w:noProof/>
            <w:webHidden/>
          </w:rPr>
          <w:tab/>
        </w:r>
        <w:r>
          <w:rPr>
            <w:noProof/>
            <w:webHidden/>
          </w:rPr>
          <w:fldChar w:fldCharType="begin"/>
        </w:r>
        <w:r>
          <w:rPr>
            <w:noProof/>
            <w:webHidden/>
          </w:rPr>
          <w:instrText xml:space="preserve"> PAGEREF _Toc163222982 \h </w:instrText>
        </w:r>
        <w:r>
          <w:rPr>
            <w:noProof/>
            <w:webHidden/>
          </w:rPr>
        </w:r>
        <w:r>
          <w:rPr>
            <w:noProof/>
            <w:webHidden/>
          </w:rPr>
          <w:fldChar w:fldCharType="separate"/>
        </w:r>
        <w:r w:rsidR="007519F7">
          <w:rPr>
            <w:noProof/>
            <w:webHidden/>
          </w:rPr>
          <w:t>27</w:t>
        </w:r>
        <w:r>
          <w:rPr>
            <w:noProof/>
            <w:webHidden/>
          </w:rPr>
          <w:fldChar w:fldCharType="end"/>
        </w:r>
      </w:hyperlink>
    </w:p>
    <w:p w14:paraId="7500B12D" w14:textId="1186476A"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3" w:history="1">
        <w:r w:rsidRPr="009B6223">
          <w:rPr>
            <w:rStyle w:val="Hyperlink"/>
            <w:noProof/>
          </w:rPr>
          <w:t>Figure 4. Hovmoller diagram of tropical waves showing the formation of Megan on 13-15 March.</w:t>
        </w:r>
        <w:r>
          <w:rPr>
            <w:noProof/>
            <w:webHidden/>
          </w:rPr>
          <w:tab/>
        </w:r>
        <w:r>
          <w:rPr>
            <w:noProof/>
            <w:webHidden/>
          </w:rPr>
          <w:fldChar w:fldCharType="begin"/>
        </w:r>
        <w:r>
          <w:rPr>
            <w:noProof/>
            <w:webHidden/>
          </w:rPr>
          <w:instrText xml:space="preserve"> PAGEREF _Toc163222983 \h </w:instrText>
        </w:r>
        <w:r>
          <w:rPr>
            <w:noProof/>
            <w:webHidden/>
          </w:rPr>
        </w:r>
        <w:r>
          <w:rPr>
            <w:noProof/>
            <w:webHidden/>
          </w:rPr>
          <w:fldChar w:fldCharType="separate"/>
        </w:r>
        <w:r w:rsidR="007519F7">
          <w:rPr>
            <w:noProof/>
            <w:webHidden/>
          </w:rPr>
          <w:t>12</w:t>
        </w:r>
        <w:r>
          <w:rPr>
            <w:noProof/>
            <w:webHidden/>
          </w:rPr>
          <w:fldChar w:fldCharType="end"/>
        </w:r>
      </w:hyperlink>
    </w:p>
    <w:p w14:paraId="369A0555" w14:textId="114C0C8F"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4" w:history="1">
        <w:r w:rsidRPr="009B6223">
          <w:rPr>
            <w:rStyle w:val="Hyperlink"/>
            <w:noProof/>
          </w:rPr>
          <w:t>Figure 5 Satellite winds from ASCAT</w:t>
        </w:r>
        <w:r w:rsidR="003F695D">
          <w:rPr>
            <w:rStyle w:val="Hyperlink"/>
            <w:noProof/>
          </w:rPr>
          <w:t xml:space="preserve"> </w:t>
        </w:r>
        <w:r w:rsidR="00271BE4">
          <w:rPr>
            <w:rStyle w:val="Hyperlink"/>
            <w:noProof/>
          </w:rPr>
          <w:t xml:space="preserve">from </w:t>
        </w:r>
        <w:r w:rsidR="003F695D">
          <w:rPr>
            <w:rStyle w:val="Hyperlink"/>
            <w:noProof/>
          </w:rPr>
          <w:t>15</w:t>
        </w:r>
        <w:r w:rsidR="00271BE4">
          <w:rPr>
            <w:rStyle w:val="Hyperlink"/>
            <w:noProof/>
          </w:rPr>
          <w:t xml:space="preserve"> to </w:t>
        </w:r>
        <w:r w:rsidR="003F695D">
          <w:rPr>
            <w:rStyle w:val="Hyperlink"/>
            <w:noProof/>
          </w:rPr>
          <w:t>17 March.</w:t>
        </w:r>
        <w:r w:rsidRPr="009B6223">
          <w:rPr>
            <w:rStyle w:val="Hyperlink"/>
            <w:noProof/>
          </w:rPr>
          <w:t>.</w:t>
        </w:r>
        <w:r>
          <w:rPr>
            <w:noProof/>
            <w:webHidden/>
          </w:rPr>
          <w:tab/>
        </w:r>
        <w:r>
          <w:rPr>
            <w:noProof/>
            <w:webHidden/>
          </w:rPr>
          <w:fldChar w:fldCharType="begin"/>
        </w:r>
        <w:r>
          <w:rPr>
            <w:noProof/>
            <w:webHidden/>
          </w:rPr>
          <w:instrText xml:space="preserve"> PAGEREF _Toc163222984 \h </w:instrText>
        </w:r>
        <w:r>
          <w:rPr>
            <w:noProof/>
            <w:webHidden/>
          </w:rPr>
        </w:r>
        <w:r>
          <w:rPr>
            <w:noProof/>
            <w:webHidden/>
          </w:rPr>
          <w:fldChar w:fldCharType="separate"/>
        </w:r>
        <w:r w:rsidR="007519F7">
          <w:rPr>
            <w:noProof/>
            <w:webHidden/>
          </w:rPr>
          <w:t>13</w:t>
        </w:r>
        <w:r>
          <w:rPr>
            <w:noProof/>
            <w:webHidden/>
          </w:rPr>
          <w:fldChar w:fldCharType="end"/>
        </w:r>
      </w:hyperlink>
    </w:p>
    <w:p w14:paraId="4DCB5CA1" w14:textId="33C6FE1C"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5" w:history="1">
        <w:r w:rsidRPr="009B6223">
          <w:rPr>
            <w:rStyle w:val="Hyperlink"/>
            <w:noProof/>
          </w:rPr>
          <w:t xml:space="preserve">Figure 6. 89 GHz microwave imagery </w:t>
        </w:r>
        <w:r w:rsidR="00271BE4">
          <w:rPr>
            <w:rStyle w:val="Hyperlink"/>
            <w:noProof/>
          </w:rPr>
          <w:t>from 16-19 March</w:t>
        </w:r>
        <w:r w:rsidRPr="009B6223">
          <w:rPr>
            <w:rStyle w:val="Hyperlink"/>
            <w:noProof/>
          </w:rPr>
          <w:t>.</w:t>
        </w:r>
        <w:r>
          <w:rPr>
            <w:noProof/>
            <w:webHidden/>
          </w:rPr>
          <w:tab/>
        </w:r>
        <w:r>
          <w:rPr>
            <w:noProof/>
            <w:webHidden/>
          </w:rPr>
          <w:fldChar w:fldCharType="begin"/>
        </w:r>
        <w:r>
          <w:rPr>
            <w:noProof/>
            <w:webHidden/>
          </w:rPr>
          <w:instrText xml:space="preserve"> PAGEREF _Toc163222985 \h </w:instrText>
        </w:r>
        <w:r>
          <w:rPr>
            <w:noProof/>
            <w:webHidden/>
          </w:rPr>
        </w:r>
        <w:r>
          <w:rPr>
            <w:noProof/>
            <w:webHidden/>
          </w:rPr>
          <w:fldChar w:fldCharType="separate"/>
        </w:r>
        <w:r w:rsidR="007519F7">
          <w:rPr>
            <w:noProof/>
            <w:webHidden/>
          </w:rPr>
          <w:t>14</w:t>
        </w:r>
        <w:r>
          <w:rPr>
            <w:noProof/>
            <w:webHidden/>
          </w:rPr>
          <w:fldChar w:fldCharType="end"/>
        </w:r>
      </w:hyperlink>
    </w:p>
    <w:p w14:paraId="0DAD62A9" w14:textId="07D05109"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6" w:history="1">
        <w:r w:rsidRPr="009B6223">
          <w:rPr>
            <w:rStyle w:val="Hyperlink"/>
            <w:noProof/>
          </w:rPr>
          <w:t>Figure 7. Synthetic Aperture Radar (SAR) at 0919 UTC 17 March:</w:t>
        </w:r>
        <w:r>
          <w:rPr>
            <w:noProof/>
            <w:webHidden/>
          </w:rPr>
          <w:tab/>
        </w:r>
        <w:r>
          <w:rPr>
            <w:noProof/>
            <w:webHidden/>
          </w:rPr>
          <w:fldChar w:fldCharType="begin"/>
        </w:r>
        <w:r>
          <w:rPr>
            <w:noProof/>
            <w:webHidden/>
          </w:rPr>
          <w:instrText xml:space="preserve"> PAGEREF _Toc163222986 \h </w:instrText>
        </w:r>
        <w:r>
          <w:rPr>
            <w:noProof/>
            <w:webHidden/>
          </w:rPr>
        </w:r>
        <w:r>
          <w:rPr>
            <w:noProof/>
            <w:webHidden/>
          </w:rPr>
          <w:fldChar w:fldCharType="separate"/>
        </w:r>
        <w:r w:rsidR="007519F7">
          <w:rPr>
            <w:noProof/>
            <w:webHidden/>
          </w:rPr>
          <w:t>15</w:t>
        </w:r>
        <w:r>
          <w:rPr>
            <w:noProof/>
            <w:webHidden/>
          </w:rPr>
          <w:fldChar w:fldCharType="end"/>
        </w:r>
      </w:hyperlink>
    </w:p>
    <w:p w14:paraId="4FAE9C86" w14:textId="650907CB"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r w:rsidRPr="001E0F00">
        <w:rPr>
          <w:rStyle w:val="Hyperlink"/>
          <w:noProof/>
          <w:color w:val="auto"/>
          <w:u w:val="none"/>
        </w:rPr>
        <w:t>Figure 8. Synthetic Aperture Radar (SAR) wind distribution: at 2025 UTC 17 March; 2027 UTC 17 March; and 0927 UTC 18 March</w:t>
      </w:r>
      <w:r w:rsidRPr="001E0F00">
        <w:rPr>
          <w:rStyle w:val="Hyperlink"/>
          <w:iCs/>
          <w:noProof/>
          <w:color w:val="auto"/>
          <w:u w:val="none"/>
        </w:rPr>
        <w:t>.</w:t>
      </w:r>
      <w:r>
        <w:rPr>
          <w:noProof/>
          <w:webHidden/>
        </w:rPr>
        <w:tab/>
      </w:r>
      <w:r>
        <w:rPr>
          <w:noProof/>
          <w:webHidden/>
        </w:rPr>
        <w:fldChar w:fldCharType="begin"/>
      </w:r>
      <w:r>
        <w:rPr>
          <w:noProof/>
          <w:webHidden/>
        </w:rPr>
        <w:instrText xml:space="preserve"> PAGEREF _Toc163222987 \h </w:instrText>
      </w:r>
      <w:r>
        <w:rPr>
          <w:noProof/>
          <w:webHidden/>
        </w:rPr>
      </w:r>
      <w:r>
        <w:rPr>
          <w:noProof/>
          <w:webHidden/>
        </w:rPr>
        <w:fldChar w:fldCharType="separate"/>
      </w:r>
      <w:r w:rsidR="007519F7">
        <w:rPr>
          <w:noProof/>
          <w:webHidden/>
        </w:rPr>
        <w:t>15</w:t>
      </w:r>
      <w:r>
        <w:rPr>
          <w:noProof/>
          <w:webHidden/>
        </w:rPr>
        <w:fldChar w:fldCharType="end"/>
      </w:r>
    </w:p>
    <w:p w14:paraId="78B7A42E" w14:textId="224023C8"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8" w:history="1">
        <w:r w:rsidRPr="009B6223">
          <w:rPr>
            <w:rStyle w:val="Hyperlink"/>
            <w:iCs/>
            <w:noProof/>
          </w:rPr>
          <w:t xml:space="preserve">Figure </w:t>
        </w:r>
        <w:r w:rsidRPr="009B6223">
          <w:rPr>
            <w:rStyle w:val="Hyperlink"/>
            <w:noProof/>
          </w:rPr>
          <w:t>9</w:t>
        </w:r>
        <w:r w:rsidRPr="009B6223">
          <w:rPr>
            <w:rStyle w:val="Hyperlink"/>
            <w:iCs/>
            <w:noProof/>
          </w:rPr>
          <w:t>. Wind</w:t>
        </w:r>
        <w:r w:rsidR="00804B06">
          <w:rPr>
            <w:rStyle w:val="Hyperlink"/>
            <w:iCs/>
            <w:noProof/>
          </w:rPr>
          <w:t>s</w:t>
        </w:r>
        <w:r w:rsidRPr="009B6223">
          <w:rPr>
            <w:rStyle w:val="Hyperlink"/>
            <w:iCs/>
            <w:noProof/>
          </w:rPr>
          <w:t xml:space="preserve"> on 17 March</w:t>
        </w:r>
        <w:r w:rsidR="00804B06">
          <w:rPr>
            <w:rStyle w:val="Hyperlink"/>
            <w:iCs/>
            <w:noProof/>
          </w:rPr>
          <w:t>:</w:t>
        </w:r>
        <w:r w:rsidRPr="009B6223">
          <w:rPr>
            <w:rStyle w:val="Hyperlink"/>
            <w:iCs/>
            <w:noProof/>
          </w:rPr>
          <w:t xml:space="preserve"> AMSR2 </w:t>
        </w:r>
        <w:r w:rsidR="0046591A">
          <w:rPr>
            <w:rStyle w:val="Hyperlink"/>
            <w:iCs/>
            <w:noProof/>
          </w:rPr>
          <w:t>(</w:t>
        </w:r>
        <w:r w:rsidRPr="009B6223">
          <w:rPr>
            <w:rStyle w:val="Hyperlink"/>
            <w:iCs/>
            <w:noProof/>
          </w:rPr>
          <w:t>0417 UTC</w:t>
        </w:r>
        <w:r w:rsidR="0046591A">
          <w:rPr>
            <w:rStyle w:val="Hyperlink"/>
            <w:iCs/>
            <w:noProof/>
          </w:rPr>
          <w:t>)</w:t>
        </w:r>
        <w:r w:rsidRPr="009B6223">
          <w:rPr>
            <w:rStyle w:val="Hyperlink"/>
            <w:iCs/>
            <w:noProof/>
          </w:rPr>
          <w:t xml:space="preserve">; SMOS </w:t>
        </w:r>
        <w:r w:rsidR="0046591A">
          <w:rPr>
            <w:rStyle w:val="Hyperlink"/>
            <w:iCs/>
            <w:noProof/>
          </w:rPr>
          <w:t>(</w:t>
        </w:r>
        <w:r w:rsidRPr="009B6223">
          <w:rPr>
            <w:rStyle w:val="Hyperlink"/>
            <w:iCs/>
            <w:noProof/>
          </w:rPr>
          <w:t>0841 UTC</w:t>
        </w:r>
        <w:r w:rsidR="0046591A">
          <w:rPr>
            <w:rStyle w:val="Hyperlink"/>
            <w:iCs/>
            <w:noProof/>
          </w:rPr>
          <w:t xml:space="preserve">) </w:t>
        </w:r>
        <w:r w:rsidRPr="009B6223">
          <w:rPr>
            <w:rStyle w:val="Hyperlink"/>
            <w:iCs/>
            <w:noProof/>
          </w:rPr>
          <w:t xml:space="preserve">ASCAT-B </w:t>
        </w:r>
        <w:r w:rsidR="00804B06">
          <w:rPr>
            <w:rStyle w:val="Hyperlink"/>
            <w:iCs/>
            <w:noProof/>
          </w:rPr>
          <w:t>(</w:t>
        </w:r>
        <w:r w:rsidRPr="009B6223">
          <w:rPr>
            <w:rStyle w:val="Hyperlink"/>
            <w:iCs/>
            <w:noProof/>
          </w:rPr>
          <w:t>1238 UTC</w:t>
        </w:r>
        <w:r w:rsidR="00804B06">
          <w:rPr>
            <w:rStyle w:val="Hyperlink"/>
            <w:iCs/>
            <w:noProof/>
          </w:rPr>
          <w:t>)</w:t>
        </w:r>
        <w:r w:rsidRPr="009B6223">
          <w:rPr>
            <w:rStyle w:val="Hyperlink"/>
            <w:iCs/>
            <w:noProof/>
          </w:rPr>
          <w:t>..</w:t>
        </w:r>
        <w:r>
          <w:rPr>
            <w:noProof/>
            <w:webHidden/>
          </w:rPr>
          <w:tab/>
        </w:r>
        <w:r>
          <w:rPr>
            <w:noProof/>
            <w:webHidden/>
          </w:rPr>
          <w:fldChar w:fldCharType="begin"/>
        </w:r>
        <w:r>
          <w:rPr>
            <w:noProof/>
            <w:webHidden/>
          </w:rPr>
          <w:instrText xml:space="preserve"> PAGEREF _Toc163222988 \h </w:instrText>
        </w:r>
        <w:r>
          <w:rPr>
            <w:noProof/>
            <w:webHidden/>
          </w:rPr>
        </w:r>
        <w:r>
          <w:rPr>
            <w:noProof/>
            <w:webHidden/>
          </w:rPr>
          <w:fldChar w:fldCharType="separate"/>
        </w:r>
        <w:r w:rsidR="007519F7">
          <w:rPr>
            <w:noProof/>
            <w:webHidden/>
          </w:rPr>
          <w:t>16</w:t>
        </w:r>
        <w:r>
          <w:rPr>
            <w:noProof/>
            <w:webHidden/>
          </w:rPr>
          <w:fldChar w:fldCharType="end"/>
        </w:r>
      </w:hyperlink>
    </w:p>
    <w:p w14:paraId="3822814E" w14:textId="2B2D16F0"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89" w:history="1">
        <w:r w:rsidRPr="009B6223">
          <w:rPr>
            <w:rStyle w:val="Hyperlink"/>
            <w:noProof/>
          </w:rPr>
          <w:t>Figure 10. Satellite winds from ASCAT-C 2345 UTC 17 March, ASCAT-B 0037 UTC 18 March.</w:t>
        </w:r>
        <w:r>
          <w:rPr>
            <w:noProof/>
            <w:webHidden/>
          </w:rPr>
          <w:tab/>
        </w:r>
        <w:r>
          <w:rPr>
            <w:noProof/>
            <w:webHidden/>
          </w:rPr>
          <w:fldChar w:fldCharType="begin"/>
        </w:r>
        <w:r>
          <w:rPr>
            <w:noProof/>
            <w:webHidden/>
          </w:rPr>
          <w:instrText xml:space="preserve"> PAGEREF _Toc163222989 \h </w:instrText>
        </w:r>
        <w:r>
          <w:rPr>
            <w:noProof/>
            <w:webHidden/>
          </w:rPr>
        </w:r>
        <w:r>
          <w:rPr>
            <w:noProof/>
            <w:webHidden/>
          </w:rPr>
          <w:fldChar w:fldCharType="separate"/>
        </w:r>
        <w:r w:rsidR="007519F7">
          <w:rPr>
            <w:noProof/>
            <w:webHidden/>
          </w:rPr>
          <w:t>16</w:t>
        </w:r>
        <w:r>
          <w:rPr>
            <w:noProof/>
            <w:webHidden/>
          </w:rPr>
          <w:fldChar w:fldCharType="end"/>
        </w:r>
      </w:hyperlink>
    </w:p>
    <w:p w14:paraId="1EC76C46" w14:textId="52352B14"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0" w:history="1">
        <w:r w:rsidRPr="009B6223">
          <w:rPr>
            <w:rStyle w:val="Hyperlink"/>
            <w:noProof/>
          </w:rPr>
          <w:t>Figure 11. The MV Anikitos adjacent to the damaged wharf at Groote Eylandt.</w:t>
        </w:r>
        <w:r>
          <w:rPr>
            <w:noProof/>
            <w:webHidden/>
          </w:rPr>
          <w:tab/>
        </w:r>
        <w:r>
          <w:rPr>
            <w:noProof/>
            <w:webHidden/>
          </w:rPr>
          <w:fldChar w:fldCharType="begin"/>
        </w:r>
        <w:r>
          <w:rPr>
            <w:noProof/>
            <w:webHidden/>
          </w:rPr>
          <w:instrText xml:space="preserve"> PAGEREF _Toc163222990 \h </w:instrText>
        </w:r>
        <w:r>
          <w:rPr>
            <w:noProof/>
            <w:webHidden/>
          </w:rPr>
        </w:r>
        <w:r>
          <w:rPr>
            <w:noProof/>
            <w:webHidden/>
          </w:rPr>
          <w:fldChar w:fldCharType="separate"/>
        </w:r>
        <w:r w:rsidR="007519F7">
          <w:rPr>
            <w:noProof/>
            <w:webHidden/>
          </w:rPr>
          <w:t>18</w:t>
        </w:r>
        <w:r>
          <w:rPr>
            <w:noProof/>
            <w:webHidden/>
          </w:rPr>
          <w:fldChar w:fldCharType="end"/>
        </w:r>
      </w:hyperlink>
    </w:p>
    <w:p w14:paraId="63917239" w14:textId="2E43D5ED"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1" w:history="1">
        <w:r w:rsidRPr="009B6223">
          <w:rPr>
            <w:rStyle w:val="Hyperlink"/>
            <w:noProof/>
          </w:rPr>
          <w:t>Figure 12. Floodwaters around Borroloola 19 March..</w:t>
        </w:r>
        <w:r>
          <w:rPr>
            <w:noProof/>
            <w:webHidden/>
          </w:rPr>
          <w:tab/>
        </w:r>
        <w:r>
          <w:rPr>
            <w:noProof/>
            <w:webHidden/>
          </w:rPr>
          <w:fldChar w:fldCharType="begin"/>
        </w:r>
        <w:r>
          <w:rPr>
            <w:noProof/>
            <w:webHidden/>
          </w:rPr>
          <w:instrText xml:space="preserve"> PAGEREF _Toc163222991 \h </w:instrText>
        </w:r>
        <w:r>
          <w:rPr>
            <w:noProof/>
            <w:webHidden/>
          </w:rPr>
        </w:r>
        <w:r>
          <w:rPr>
            <w:noProof/>
            <w:webHidden/>
          </w:rPr>
          <w:fldChar w:fldCharType="separate"/>
        </w:r>
        <w:r w:rsidR="007519F7">
          <w:rPr>
            <w:noProof/>
            <w:webHidden/>
          </w:rPr>
          <w:t>19</w:t>
        </w:r>
        <w:r>
          <w:rPr>
            <w:noProof/>
            <w:webHidden/>
          </w:rPr>
          <w:fldChar w:fldCharType="end"/>
        </w:r>
      </w:hyperlink>
    </w:p>
    <w:p w14:paraId="5DD7E8C5" w14:textId="7ACC1D99"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2" w:history="1">
        <w:r w:rsidRPr="009B6223">
          <w:rPr>
            <w:rStyle w:val="Hyperlink"/>
            <w:noProof/>
          </w:rPr>
          <w:t>Figure 13. Weekly rainfall distribution ending 21 March.</w:t>
        </w:r>
        <w:r>
          <w:rPr>
            <w:noProof/>
            <w:webHidden/>
          </w:rPr>
          <w:tab/>
        </w:r>
        <w:r>
          <w:rPr>
            <w:noProof/>
            <w:webHidden/>
          </w:rPr>
          <w:fldChar w:fldCharType="begin"/>
        </w:r>
        <w:r>
          <w:rPr>
            <w:noProof/>
            <w:webHidden/>
          </w:rPr>
          <w:instrText xml:space="preserve"> PAGEREF _Toc163222992 \h </w:instrText>
        </w:r>
        <w:r>
          <w:rPr>
            <w:noProof/>
            <w:webHidden/>
          </w:rPr>
        </w:r>
        <w:r>
          <w:rPr>
            <w:noProof/>
            <w:webHidden/>
          </w:rPr>
          <w:fldChar w:fldCharType="separate"/>
        </w:r>
        <w:r w:rsidR="007519F7">
          <w:rPr>
            <w:noProof/>
            <w:webHidden/>
          </w:rPr>
          <w:t>21</w:t>
        </w:r>
        <w:r>
          <w:rPr>
            <w:noProof/>
            <w:webHidden/>
          </w:rPr>
          <w:fldChar w:fldCharType="end"/>
        </w:r>
      </w:hyperlink>
    </w:p>
    <w:p w14:paraId="3F09B544" w14:textId="0C6ABF40"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3" w:history="1">
        <w:r w:rsidRPr="009B6223">
          <w:rPr>
            <w:rStyle w:val="Hyperlink"/>
            <w:noProof/>
          </w:rPr>
          <w:t>Figure 14. Position accuracy figures for Tropical Cyclone Megan.</w:t>
        </w:r>
        <w:r>
          <w:rPr>
            <w:noProof/>
            <w:webHidden/>
          </w:rPr>
          <w:tab/>
        </w:r>
        <w:r>
          <w:rPr>
            <w:noProof/>
            <w:webHidden/>
          </w:rPr>
          <w:fldChar w:fldCharType="begin"/>
        </w:r>
        <w:r>
          <w:rPr>
            <w:noProof/>
            <w:webHidden/>
          </w:rPr>
          <w:instrText xml:space="preserve"> PAGEREF _Toc163222993 \h </w:instrText>
        </w:r>
        <w:r>
          <w:rPr>
            <w:noProof/>
            <w:webHidden/>
          </w:rPr>
        </w:r>
        <w:r>
          <w:rPr>
            <w:noProof/>
            <w:webHidden/>
          </w:rPr>
          <w:fldChar w:fldCharType="separate"/>
        </w:r>
        <w:r w:rsidR="007519F7">
          <w:rPr>
            <w:noProof/>
            <w:webHidden/>
          </w:rPr>
          <w:t>23</w:t>
        </w:r>
        <w:r>
          <w:rPr>
            <w:noProof/>
            <w:webHidden/>
          </w:rPr>
          <w:fldChar w:fldCharType="end"/>
        </w:r>
      </w:hyperlink>
    </w:p>
    <w:p w14:paraId="727BDA86" w14:textId="52AB97BF"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4" w:history="1">
        <w:r w:rsidRPr="009B6223">
          <w:rPr>
            <w:rStyle w:val="Hyperlink"/>
            <w:noProof/>
          </w:rPr>
          <w:t>Figure 15. Intensity accuracy figures for Tropical Cyclone Megan.</w:t>
        </w:r>
        <w:r>
          <w:rPr>
            <w:noProof/>
            <w:webHidden/>
          </w:rPr>
          <w:tab/>
        </w:r>
        <w:r>
          <w:rPr>
            <w:noProof/>
            <w:webHidden/>
          </w:rPr>
          <w:fldChar w:fldCharType="begin"/>
        </w:r>
        <w:r>
          <w:rPr>
            <w:noProof/>
            <w:webHidden/>
          </w:rPr>
          <w:instrText xml:space="preserve"> PAGEREF _Toc163222994 \h </w:instrText>
        </w:r>
        <w:r>
          <w:rPr>
            <w:noProof/>
            <w:webHidden/>
          </w:rPr>
        </w:r>
        <w:r>
          <w:rPr>
            <w:noProof/>
            <w:webHidden/>
          </w:rPr>
          <w:fldChar w:fldCharType="separate"/>
        </w:r>
        <w:r w:rsidR="007519F7">
          <w:rPr>
            <w:noProof/>
            <w:webHidden/>
          </w:rPr>
          <w:t>23</w:t>
        </w:r>
        <w:r>
          <w:rPr>
            <w:noProof/>
            <w:webHidden/>
          </w:rPr>
          <w:fldChar w:fldCharType="end"/>
        </w:r>
      </w:hyperlink>
    </w:p>
    <w:p w14:paraId="147B4B4E" w14:textId="64EE9D19" w:rsidR="001421DB" w:rsidRDefault="001421DB">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2995" w:history="1">
        <w:r w:rsidRPr="009B6223">
          <w:rPr>
            <w:rStyle w:val="Hyperlink"/>
            <w:noProof/>
          </w:rPr>
          <w:t>Figure 16. First forecast track map issued around 0100 UTC 15 February showing the watch region between Port Roper and Burketown..</w:t>
        </w:r>
        <w:r>
          <w:rPr>
            <w:noProof/>
            <w:webHidden/>
          </w:rPr>
          <w:tab/>
        </w:r>
        <w:r>
          <w:rPr>
            <w:noProof/>
            <w:webHidden/>
          </w:rPr>
          <w:fldChar w:fldCharType="begin"/>
        </w:r>
        <w:r>
          <w:rPr>
            <w:noProof/>
            <w:webHidden/>
          </w:rPr>
          <w:instrText xml:space="preserve"> PAGEREF _Toc163222995 \h </w:instrText>
        </w:r>
        <w:r>
          <w:rPr>
            <w:noProof/>
            <w:webHidden/>
          </w:rPr>
        </w:r>
        <w:r>
          <w:rPr>
            <w:noProof/>
            <w:webHidden/>
          </w:rPr>
          <w:fldChar w:fldCharType="separate"/>
        </w:r>
        <w:r w:rsidR="007519F7">
          <w:rPr>
            <w:noProof/>
            <w:webHidden/>
          </w:rPr>
          <w:t>24</w:t>
        </w:r>
        <w:r>
          <w:rPr>
            <w:noProof/>
            <w:webHidden/>
          </w:rPr>
          <w:fldChar w:fldCharType="end"/>
        </w:r>
      </w:hyperlink>
    </w:p>
    <w:p w14:paraId="7D83D405" w14:textId="5904B64B"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31C29758" w14:textId="3854CF5A" w:rsidR="00C748ED" w:rsidRDefault="00C748ED">
      <w:pPr>
        <w:pStyle w:val="TableofFigures"/>
        <w:tabs>
          <w:tab w:val="right" w:leader="dot" w:pos="9628"/>
        </w:tabs>
        <w:rPr>
          <w:rFonts w:asciiTheme="minorHAnsi" w:eastAsiaTheme="minorEastAsia" w:hAnsiTheme="minorHAnsi"/>
          <w:noProof/>
          <w:kern w:val="2"/>
          <w:szCs w:val="22"/>
          <w:lang w:eastAsia="en-AU"/>
          <w14:ligatures w14:val="standardContextual"/>
        </w:rPr>
      </w:pPr>
      <w:r>
        <w:fldChar w:fldCharType="begin"/>
      </w:r>
      <w:r>
        <w:instrText xml:space="preserve"> TOC \h \z \c "Table" </w:instrText>
      </w:r>
      <w:r>
        <w:fldChar w:fldCharType="separate"/>
      </w:r>
      <w:hyperlink w:anchor="_Toc163229144" w:history="1">
        <w:r w:rsidRPr="00B07B2E">
          <w:rPr>
            <w:rStyle w:val="Hyperlink"/>
            <w:noProof/>
          </w:rPr>
          <w:t xml:space="preserve">Table 1. </w:t>
        </w:r>
        <w:r w:rsidRPr="00B07B2E">
          <w:rPr>
            <w:rStyle w:val="Hyperlink"/>
            <w:bCs/>
            <w:noProof/>
          </w:rPr>
          <w:t>Best track summary for Severe Tropical Cyclone Megan, 14-21 March 2024.</w:t>
        </w:r>
        <w:r>
          <w:rPr>
            <w:noProof/>
            <w:webHidden/>
          </w:rPr>
          <w:tab/>
        </w:r>
        <w:r>
          <w:rPr>
            <w:noProof/>
            <w:webHidden/>
          </w:rPr>
          <w:fldChar w:fldCharType="begin"/>
        </w:r>
        <w:r>
          <w:rPr>
            <w:noProof/>
            <w:webHidden/>
          </w:rPr>
          <w:instrText xml:space="preserve"> PAGEREF _Toc163229144 \h </w:instrText>
        </w:r>
        <w:r>
          <w:rPr>
            <w:noProof/>
            <w:webHidden/>
          </w:rPr>
        </w:r>
        <w:r>
          <w:rPr>
            <w:noProof/>
            <w:webHidden/>
          </w:rPr>
          <w:fldChar w:fldCharType="separate"/>
        </w:r>
        <w:r>
          <w:rPr>
            <w:noProof/>
            <w:webHidden/>
          </w:rPr>
          <w:t>9</w:t>
        </w:r>
        <w:r>
          <w:rPr>
            <w:noProof/>
            <w:webHidden/>
          </w:rPr>
          <w:fldChar w:fldCharType="end"/>
        </w:r>
      </w:hyperlink>
    </w:p>
    <w:p w14:paraId="1134DC92" w14:textId="2A3C13A5" w:rsidR="00C748ED" w:rsidRDefault="00C748ED">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3229145" w:history="1">
        <w:r w:rsidRPr="00B07B2E">
          <w:rPr>
            <w:rStyle w:val="Hyperlink"/>
            <w:noProof/>
          </w:rPr>
          <w:t>Table 2. Verification statistics for Severe Tropical Cyclone Megan..</w:t>
        </w:r>
        <w:r>
          <w:rPr>
            <w:noProof/>
            <w:webHidden/>
          </w:rPr>
          <w:tab/>
        </w:r>
        <w:r>
          <w:rPr>
            <w:noProof/>
            <w:webHidden/>
          </w:rPr>
          <w:fldChar w:fldCharType="begin"/>
        </w:r>
        <w:r>
          <w:rPr>
            <w:noProof/>
            <w:webHidden/>
          </w:rPr>
          <w:instrText xml:space="preserve"> PAGEREF _Toc163229145 \h </w:instrText>
        </w:r>
        <w:r>
          <w:rPr>
            <w:noProof/>
            <w:webHidden/>
          </w:rPr>
        </w:r>
        <w:r>
          <w:rPr>
            <w:noProof/>
            <w:webHidden/>
          </w:rPr>
          <w:fldChar w:fldCharType="separate"/>
        </w:r>
        <w:r>
          <w:rPr>
            <w:noProof/>
            <w:webHidden/>
          </w:rPr>
          <w:t>22</w:t>
        </w:r>
        <w:r>
          <w:rPr>
            <w:noProof/>
            <w:webHidden/>
          </w:rPr>
          <w:fldChar w:fldCharType="end"/>
        </w:r>
      </w:hyperlink>
    </w:p>
    <w:p w14:paraId="4C1394BC" w14:textId="33FE7919"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17" w:name="_Toc115789113"/>
      <w:bookmarkStart w:id="18" w:name="_Toc161048570"/>
      <w:r w:rsidRPr="00E35B34">
        <w:lastRenderedPageBreak/>
        <w:t>Summary</w:t>
      </w:r>
      <w:bookmarkEnd w:id="17"/>
      <w:bookmarkEnd w:id="18"/>
    </w:p>
    <w:p w14:paraId="49695A47" w14:textId="0F405597" w:rsidR="0001631F" w:rsidRDefault="004A32A0" w:rsidP="00405B5B">
      <w:pPr>
        <w:rPr>
          <w:lang w:eastAsia="en-AU"/>
        </w:rPr>
      </w:pPr>
      <w:r>
        <w:rPr>
          <w:lang w:eastAsia="en-AU"/>
        </w:rPr>
        <w:t xml:space="preserve">Severe </w:t>
      </w:r>
      <w:r w:rsidR="00731088">
        <w:rPr>
          <w:lang w:eastAsia="en-AU"/>
        </w:rPr>
        <w:t>Tropical Cyclone</w:t>
      </w:r>
      <w:r w:rsidR="00A76D11" w:rsidRPr="3B35B8BC">
        <w:rPr>
          <w:lang w:eastAsia="en-AU"/>
        </w:rPr>
        <w:t xml:space="preserve"> </w:t>
      </w:r>
      <w:r>
        <w:rPr>
          <w:lang w:eastAsia="en-AU"/>
        </w:rPr>
        <w:t xml:space="preserve">Megan </w:t>
      </w:r>
      <w:r w:rsidR="00322355">
        <w:rPr>
          <w:lang w:eastAsia="en-AU"/>
        </w:rPr>
        <w:t>crossed the southwestern Gulf of Carpentaria coast</w:t>
      </w:r>
      <w:r w:rsidR="00BC38C0">
        <w:rPr>
          <w:lang w:eastAsia="en-AU"/>
        </w:rPr>
        <w:t xml:space="preserve"> </w:t>
      </w:r>
      <w:r w:rsidR="009C6F30">
        <w:rPr>
          <w:lang w:eastAsia="en-AU"/>
        </w:rPr>
        <w:t xml:space="preserve">of the Northern Territory (NT) </w:t>
      </w:r>
      <w:r w:rsidR="00BC38C0">
        <w:rPr>
          <w:lang w:eastAsia="en-AU"/>
        </w:rPr>
        <w:t>on 18</w:t>
      </w:r>
      <w:r w:rsidR="00EF7630">
        <w:rPr>
          <w:lang w:eastAsia="en-AU"/>
        </w:rPr>
        <w:t xml:space="preserve"> March.</w:t>
      </w:r>
    </w:p>
    <w:p w14:paraId="68605297" w14:textId="2087B295" w:rsidR="00B73A56" w:rsidRDefault="00EF7630" w:rsidP="00405B5B">
      <w:pPr>
        <w:rPr>
          <w:lang w:eastAsia="en-AU"/>
        </w:rPr>
      </w:pPr>
      <w:r>
        <w:rPr>
          <w:lang w:eastAsia="en-AU"/>
        </w:rPr>
        <w:t xml:space="preserve">A tropical low </w:t>
      </w:r>
      <w:r w:rsidR="008257DB">
        <w:rPr>
          <w:lang w:eastAsia="en-AU"/>
        </w:rPr>
        <w:t>(</w:t>
      </w:r>
      <w:r w:rsidR="00B73863">
        <w:rPr>
          <w:lang w:eastAsia="en-AU"/>
        </w:rPr>
        <w:t xml:space="preserve">designated </w:t>
      </w:r>
      <w:r w:rsidR="00AA732D">
        <w:rPr>
          <w:lang w:eastAsia="en-AU"/>
        </w:rPr>
        <w:t>AU2023</w:t>
      </w:r>
      <w:r w:rsidR="008C7B50">
        <w:rPr>
          <w:lang w:eastAsia="en-AU"/>
        </w:rPr>
        <w:t>24_</w:t>
      </w:r>
      <w:r w:rsidR="008257DB">
        <w:rPr>
          <w:lang w:eastAsia="en-AU"/>
        </w:rPr>
        <w:t>09U)</w:t>
      </w:r>
      <w:r w:rsidR="00A20ACA">
        <w:rPr>
          <w:lang w:eastAsia="en-AU"/>
        </w:rPr>
        <w:t xml:space="preserve"> </w:t>
      </w:r>
      <w:r>
        <w:rPr>
          <w:lang w:eastAsia="en-AU"/>
        </w:rPr>
        <w:t xml:space="preserve">formed near the </w:t>
      </w:r>
      <w:r w:rsidR="00443F44">
        <w:rPr>
          <w:lang w:eastAsia="en-AU"/>
        </w:rPr>
        <w:t xml:space="preserve">Tiwi Islands, </w:t>
      </w:r>
      <w:r>
        <w:rPr>
          <w:lang w:eastAsia="en-AU"/>
        </w:rPr>
        <w:t>north of Darwin</w:t>
      </w:r>
      <w:r w:rsidR="00AB28A4">
        <w:rPr>
          <w:lang w:eastAsia="en-AU"/>
        </w:rPr>
        <w:t>,</w:t>
      </w:r>
      <w:r>
        <w:rPr>
          <w:lang w:eastAsia="en-AU"/>
        </w:rPr>
        <w:t xml:space="preserve"> </w:t>
      </w:r>
      <w:r w:rsidR="00443F44">
        <w:rPr>
          <w:lang w:eastAsia="en-AU"/>
        </w:rPr>
        <w:t xml:space="preserve">late </w:t>
      </w:r>
      <w:r>
        <w:rPr>
          <w:lang w:eastAsia="en-AU"/>
        </w:rPr>
        <w:t>on 1</w:t>
      </w:r>
      <w:r w:rsidR="000633AE">
        <w:rPr>
          <w:lang w:eastAsia="en-AU"/>
        </w:rPr>
        <w:t>3</w:t>
      </w:r>
      <w:r>
        <w:rPr>
          <w:lang w:eastAsia="en-AU"/>
        </w:rPr>
        <w:t xml:space="preserve"> March</w:t>
      </w:r>
      <w:r w:rsidR="00913C53">
        <w:rPr>
          <w:lang w:eastAsia="en-AU"/>
        </w:rPr>
        <w:t xml:space="preserve"> </w:t>
      </w:r>
      <w:r w:rsidR="00E01F2F">
        <w:rPr>
          <w:lang w:eastAsia="en-AU"/>
        </w:rPr>
        <w:t>associated with a burst in the monsoonal flow to the north</w:t>
      </w:r>
      <w:r w:rsidR="00567B59">
        <w:rPr>
          <w:lang w:eastAsia="en-AU"/>
        </w:rPr>
        <w:t xml:space="preserve">. </w:t>
      </w:r>
      <w:r w:rsidR="00E66E3B">
        <w:rPr>
          <w:lang w:eastAsia="en-AU"/>
        </w:rPr>
        <w:t>Gale-force winds were observed north of the centre as t</w:t>
      </w:r>
      <w:r w:rsidR="00567B59">
        <w:rPr>
          <w:lang w:eastAsia="en-AU"/>
        </w:rPr>
        <w:t xml:space="preserve">he low </w:t>
      </w:r>
      <w:r w:rsidR="008502E8">
        <w:rPr>
          <w:lang w:eastAsia="en-AU"/>
        </w:rPr>
        <w:t>moved east</w:t>
      </w:r>
      <w:r w:rsidR="00B73A56">
        <w:rPr>
          <w:lang w:eastAsia="en-AU"/>
        </w:rPr>
        <w:t>wards</w:t>
      </w:r>
      <w:r w:rsidR="008502E8">
        <w:rPr>
          <w:lang w:eastAsia="en-AU"/>
        </w:rPr>
        <w:t xml:space="preserve"> close to the Top End coast</w:t>
      </w:r>
      <w:r w:rsidR="007042C8">
        <w:rPr>
          <w:lang w:eastAsia="en-AU"/>
        </w:rPr>
        <w:t xml:space="preserve">. </w:t>
      </w:r>
      <w:r w:rsidR="003E56D2">
        <w:rPr>
          <w:lang w:eastAsia="en-AU"/>
        </w:rPr>
        <w:t xml:space="preserve">Heavy rainfall and flooding affected some Top End communities during this period. </w:t>
      </w:r>
      <w:r w:rsidR="007042C8">
        <w:rPr>
          <w:lang w:eastAsia="en-AU"/>
        </w:rPr>
        <w:t xml:space="preserve">The low </w:t>
      </w:r>
      <w:r w:rsidR="008502E8">
        <w:rPr>
          <w:lang w:eastAsia="en-AU"/>
        </w:rPr>
        <w:t>emerg</w:t>
      </w:r>
      <w:r w:rsidR="007042C8">
        <w:rPr>
          <w:lang w:eastAsia="en-AU"/>
        </w:rPr>
        <w:t>ed</w:t>
      </w:r>
      <w:r w:rsidR="008502E8">
        <w:rPr>
          <w:lang w:eastAsia="en-AU"/>
        </w:rPr>
        <w:t xml:space="preserve"> into the Gulf of Carpentaria </w:t>
      </w:r>
      <w:r w:rsidR="003272C1">
        <w:rPr>
          <w:lang w:eastAsia="en-AU"/>
        </w:rPr>
        <w:t>on 15 March.</w:t>
      </w:r>
    </w:p>
    <w:p w14:paraId="64579D27" w14:textId="54585165" w:rsidR="00EF7630" w:rsidRDefault="002D5FD7" w:rsidP="00405B5B">
      <w:pPr>
        <w:rPr>
          <w:lang w:eastAsia="en-AU"/>
        </w:rPr>
      </w:pPr>
      <w:r>
        <w:rPr>
          <w:lang w:eastAsia="en-AU"/>
        </w:rPr>
        <w:t xml:space="preserve">The low </w:t>
      </w:r>
      <w:r w:rsidR="000E2B66">
        <w:rPr>
          <w:lang w:eastAsia="en-AU"/>
        </w:rPr>
        <w:t xml:space="preserve">became slow moving </w:t>
      </w:r>
      <w:r w:rsidR="00462174">
        <w:rPr>
          <w:lang w:eastAsia="en-AU"/>
        </w:rPr>
        <w:t xml:space="preserve">to the </w:t>
      </w:r>
      <w:r w:rsidR="00D90C8B">
        <w:rPr>
          <w:lang w:eastAsia="en-AU"/>
        </w:rPr>
        <w:t xml:space="preserve">east of Groote Eylandt </w:t>
      </w:r>
      <w:r w:rsidR="000E2B66">
        <w:rPr>
          <w:lang w:eastAsia="en-AU"/>
        </w:rPr>
        <w:t xml:space="preserve">on 16 March and reached </w:t>
      </w:r>
      <w:r w:rsidR="00D414A2">
        <w:rPr>
          <w:lang w:eastAsia="en-AU"/>
        </w:rPr>
        <w:t xml:space="preserve">tropical cyclone </w:t>
      </w:r>
      <w:r w:rsidR="00565154">
        <w:rPr>
          <w:lang w:eastAsia="en-AU"/>
        </w:rPr>
        <w:t>intensity</w:t>
      </w:r>
      <w:r w:rsidR="007634FE">
        <w:rPr>
          <w:lang w:eastAsia="en-AU"/>
        </w:rPr>
        <w:t xml:space="preserve"> (</w:t>
      </w:r>
      <w:r w:rsidR="007634FE">
        <w:rPr>
          <w:lang w:eastAsia="en-AU"/>
        </w:rPr>
        <w:fldChar w:fldCharType="begin"/>
      </w:r>
      <w:r w:rsidR="007634FE">
        <w:rPr>
          <w:lang w:eastAsia="en-AU"/>
        </w:rPr>
        <w:instrText xml:space="preserve"> REF _Ref160194484 \h </w:instrText>
      </w:r>
      <w:r w:rsidR="007634FE">
        <w:rPr>
          <w:lang w:eastAsia="en-AU"/>
        </w:rPr>
      </w:r>
      <w:r w:rsidR="007634FE">
        <w:rPr>
          <w:lang w:eastAsia="en-AU"/>
        </w:rPr>
        <w:fldChar w:fldCharType="separate"/>
      </w:r>
      <w:r w:rsidR="007634FE" w:rsidRPr="00B5395D">
        <w:t xml:space="preserve">Figure </w:t>
      </w:r>
      <w:r w:rsidR="007634FE">
        <w:rPr>
          <w:noProof/>
        </w:rPr>
        <w:t>1</w:t>
      </w:r>
      <w:r w:rsidR="007634FE">
        <w:rPr>
          <w:lang w:eastAsia="en-AU"/>
        </w:rPr>
        <w:fldChar w:fldCharType="end"/>
      </w:r>
      <w:r w:rsidR="00EC478F">
        <w:rPr>
          <w:lang w:eastAsia="en-AU"/>
        </w:rPr>
        <w:t xml:space="preserve"> and </w:t>
      </w:r>
      <w:r w:rsidR="00EC478F">
        <w:rPr>
          <w:lang w:eastAsia="en-AU"/>
        </w:rPr>
        <w:fldChar w:fldCharType="begin"/>
      </w:r>
      <w:r w:rsidR="00EC478F">
        <w:rPr>
          <w:lang w:eastAsia="en-AU"/>
        </w:rPr>
        <w:instrText xml:space="preserve"> REF _Ref163646305 \h </w:instrText>
      </w:r>
      <w:r w:rsidR="00EC478F">
        <w:rPr>
          <w:lang w:eastAsia="en-AU"/>
        </w:rPr>
      </w:r>
      <w:r w:rsidR="00EC478F">
        <w:rPr>
          <w:lang w:eastAsia="en-AU"/>
        </w:rPr>
        <w:fldChar w:fldCharType="separate"/>
      </w:r>
      <w:r w:rsidR="00EC478F">
        <w:t xml:space="preserve">Table </w:t>
      </w:r>
      <w:r w:rsidR="00EC478F">
        <w:rPr>
          <w:noProof/>
        </w:rPr>
        <w:t>1</w:t>
      </w:r>
      <w:r w:rsidR="00EC478F">
        <w:rPr>
          <w:lang w:eastAsia="en-AU"/>
        </w:rPr>
        <w:fldChar w:fldCharType="end"/>
      </w:r>
      <w:r w:rsidR="00EC478F">
        <w:rPr>
          <w:lang w:eastAsia="en-AU"/>
        </w:rPr>
        <w:t>)</w:t>
      </w:r>
      <w:r w:rsidR="00D90C8B">
        <w:rPr>
          <w:lang w:eastAsia="en-AU"/>
        </w:rPr>
        <w:t xml:space="preserve">. </w:t>
      </w:r>
      <w:bookmarkStart w:id="19" w:name="_Hlk166512936"/>
      <w:r w:rsidR="00CC4693">
        <w:rPr>
          <w:lang w:eastAsia="en-AU"/>
        </w:rPr>
        <w:t>At Groote Eylandt g</w:t>
      </w:r>
      <w:r w:rsidR="001B4371">
        <w:rPr>
          <w:lang w:eastAsia="en-AU"/>
        </w:rPr>
        <w:t xml:space="preserve">ale-force winds </w:t>
      </w:r>
      <w:r w:rsidR="00700037">
        <w:rPr>
          <w:lang w:eastAsia="en-AU"/>
        </w:rPr>
        <w:t xml:space="preserve">late on 16 March </w:t>
      </w:r>
      <w:r w:rsidR="00565154">
        <w:rPr>
          <w:lang w:eastAsia="en-AU"/>
        </w:rPr>
        <w:t xml:space="preserve">caused </w:t>
      </w:r>
      <w:r w:rsidR="00D90C8B">
        <w:rPr>
          <w:lang w:eastAsia="en-AU"/>
        </w:rPr>
        <w:t xml:space="preserve">significant damage to vegetation and </w:t>
      </w:r>
      <w:r w:rsidR="009D5974">
        <w:rPr>
          <w:lang w:eastAsia="en-AU"/>
        </w:rPr>
        <w:t xml:space="preserve">the wharf was badly damaged </w:t>
      </w:r>
      <w:r w:rsidR="006F2FEB">
        <w:rPr>
          <w:lang w:eastAsia="en-AU"/>
        </w:rPr>
        <w:t xml:space="preserve">as the Manganese bulk carrier MV Anikitos </w:t>
      </w:r>
      <w:r w:rsidR="00F16A12">
        <w:rPr>
          <w:lang w:eastAsia="en-AU"/>
        </w:rPr>
        <w:t>was pushed against it</w:t>
      </w:r>
      <w:r w:rsidR="00BC1589">
        <w:rPr>
          <w:lang w:eastAsia="en-AU"/>
        </w:rPr>
        <w:t>.</w:t>
      </w:r>
    </w:p>
    <w:bookmarkEnd w:id="19"/>
    <w:p w14:paraId="25BA4C53" w14:textId="3042B77C" w:rsidR="00BC1589" w:rsidRDefault="00BC1589" w:rsidP="00405B5B">
      <w:pPr>
        <w:rPr>
          <w:lang w:eastAsia="en-AU"/>
        </w:rPr>
      </w:pPr>
      <w:r>
        <w:rPr>
          <w:lang w:eastAsia="en-AU"/>
        </w:rPr>
        <w:t xml:space="preserve">Megan quickly reached category 2 intensity </w:t>
      </w:r>
      <w:r w:rsidR="00700037">
        <w:rPr>
          <w:lang w:eastAsia="en-AU"/>
        </w:rPr>
        <w:t xml:space="preserve">on </w:t>
      </w:r>
      <w:r>
        <w:rPr>
          <w:lang w:eastAsia="en-AU"/>
        </w:rPr>
        <w:t>1</w:t>
      </w:r>
      <w:r w:rsidR="00E6616D">
        <w:rPr>
          <w:lang w:eastAsia="en-AU"/>
        </w:rPr>
        <w:t>6 March and then category 3 intensity on 17 March as it moved slowly to the south southwest</w:t>
      </w:r>
      <w:r w:rsidR="009E1FCA">
        <w:rPr>
          <w:lang w:eastAsia="en-AU"/>
        </w:rPr>
        <w:t>, peaking at</w:t>
      </w:r>
      <w:r w:rsidR="00CC4693">
        <w:rPr>
          <w:lang w:eastAsia="en-AU"/>
        </w:rPr>
        <w:t xml:space="preserve"> </w:t>
      </w:r>
      <w:r w:rsidR="009E1FCA">
        <w:rPr>
          <w:lang w:eastAsia="en-AU"/>
        </w:rPr>
        <w:t xml:space="preserve">category </w:t>
      </w:r>
      <w:r w:rsidR="00B0391C">
        <w:rPr>
          <w:lang w:eastAsia="en-AU"/>
        </w:rPr>
        <w:t>4</w:t>
      </w:r>
      <w:r w:rsidR="009E1FCA">
        <w:rPr>
          <w:lang w:eastAsia="en-AU"/>
        </w:rPr>
        <w:t xml:space="preserve"> overnight from 17 to 18 March</w:t>
      </w:r>
      <w:r w:rsidR="00E6616D">
        <w:rPr>
          <w:lang w:eastAsia="en-AU"/>
        </w:rPr>
        <w:t>. Megan crossed the southwestern Gulf of Carpentaria coast</w:t>
      </w:r>
      <w:r w:rsidR="008A0AF8">
        <w:rPr>
          <w:lang w:eastAsia="en-AU"/>
        </w:rPr>
        <w:t>, about 45 km</w:t>
      </w:r>
      <w:r w:rsidR="00E6616D">
        <w:rPr>
          <w:lang w:eastAsia="en-AU"/>
        </w:rPr>
        <w:t xml:space="preserve"> southeast of Port McArthur</w:t>
      </w:r>
      <w:r w:rsidR="00E36CC5">
        <w:rPr>
          <w:lang w:eastAsia="en-AU"/>
        </w:rPr>
        <w:t>, as a category 3</w:t>
      </w:r>
      <w:r w:rsidR="00A1611A">
        <w:rPr>
          <w:lang w:eastAsia="en-AU"/>
        </w:rPr>
        <w:t xml:space="preserve"> cyclone </w:t>
      </w:r>
      <w:r w:rsidR="00A67456">
        <w:rPr>
          <w:lang w:eastAsia="en-AU"/>
        </w:rPr>
        <w:t>on the afternoon of 18 March</w:t>
      </w:r>
      <w:r w:rsidR="00A42FD0">
        <w:rPr>
          <w:lang w:eastAsia="en-AU"/>
        </w:rPr>
        <w:t xml:space="preserve"> having weakened slightly ahead of landfall</w:t>
      </w:r>
      <w:r w:rsidR="00A67456">
        <w:rPr>
          <w:lang w:eastAsia="en-AU"/>
        </w:rPr>
        <w:t>.</w:t>
      </w:r>
      <w:r w:rsidR="00F0327E">
        <w:rPr>
          <w:lang w:eastAsia="en-AU"/>
        </w:rPr>
        <w:t xml:space="preserve"> Megan quickly weakened as it moved inland </w:t>
      </w:r>
      <w:r w:rsidR="0052673B">
        <w:rPr>
          <w:lang w:eastAsia="en-AU"/>
        </w:rPr>
        <w:t xml:space="preserve">and was </w:t>
      </w:r>
      <w:r w:rsidR="00F0327E">
        <w:rPr>
          <w:lang w:eastAsia="en-AU"/>
        </w:rPr>
        <w:t xml:space="preserve">downgraded to a tropical low </w:t>
      </w:r>
      <w:r w:rsidR="00BD71D3">
        <w:rPr>
          <w:lang w:eastAsia="en-AU"/>
        </w:rPr>
        <w:t xml:space="preserve">overnight from </w:t>
      </w:r>
      <w:r w:rsidR="00163AE5">
        <w:rPr>
          <w:lang w:eastAsia="en-AU"/>
        </w:rPr>
        <w:t>18</w:t>
      </w:r>
      <w:r w:rsidR="00BD71D3">
        <w:rPr>
          <w:lang w:eastAsia="en-AU"/>
        </w:rPr>
        <w:t xml:space="preserve"> to 19</w:t>
      </w:r>
      <w:r w:rsidR="00163AE5">
        <w:rPr>
          <w:lang w:eastAsia="en-AU"/>
        </w:rPr>
        <w:t xml:space="preserve"> March</w:t>
      </w:r>
      <w:r w:rsidR="00C87013">
        <w:rPr>
          <w:lang w:eastAsia="en-AU"/>
        </w:rPr>
        <w:t xml:space="preserve"> (</w:t>
      </w:r>
      <w:r w:rsidR="00320969">
        <w:rPr>
          <w:lang w:eastAsia="en-AU"/>
        </w:rPr>
        <w:fldChar w:fldCharType="begin"/>
      </w:r>
      <w:r w:rsidR="00320969">
        <w:rPr>
          <w:lang w:eastAsia="en-AU"/>
        </w:rPr>
        <w:instrText xml:space="preserve"> REF _Ref163230290 \h </w:instrText>
      </w:r>
      <w:r w:rsidR="00320969">
        <w:rPr>
          <w:lang w:eastAsia="en-AU"/>
        </w:rPr>
      </w:r>
      <w:r w:rsidR="00320969">
        <w:rPr>
          <w:lang w:eastAsia="en-AU"/>
        </w:rPr>
        <w:fldChar w:fldCharType="separate"/>
      </w:r>
      <w:r w:rsidR="00320969" w:rsidRPr="00B5395D">
        <w:t>Figure</w:t>
      </w:r>
      <w:r w:rsidR="00320969">
        <w:t xml:space="preserve"> </w:t>
      </w:r>
      <w:r w:rsidR="00320969">
        <w:rPr>
          <w:noProof/>
        </w:rPr>
        <w:t>2</w:t>
      </w:r>
      <w:r w:rsidR="00320969">
        <w:rPr>
          <w:lang w:eastAsia="en-AU"/>
        </w:rPr>
        <w:fldChar w:fldCharType="end"/>
      </w:r>
      <w:r w:rsidR="00320969">
        <w:rPr>
          <w:lang w:eastAsia="en-AU"/>
        </w:rPr>
        <w:t>)</w:t>
      </w:r>
      <w:r w:rsidR="00163AE5">
        <w:rPr>
          <w:lang w:eastAsia="en-AU"/>
        </w:rPr>
        <w:t>.</w:t>
      </w:r>
    </w:p>
    <w:p w14:paraId="70E0E845" w14:textId="48FA2AD5" w:rsidR="00BD71D3" w:rsidRDefault="00A67456" w:rsidP="0076462F">
      <w:pPr>
        <w:rPr>
          <w:lang w:eastAsia="en-AU"/>
        </w:rPr>
      </w:pPr>
      <w:r>
        <w:rPr>
          <w:lang w:eastAsia="en-AU"/>
        </w:rPr>
        <w:t xml:space="preserve">The slow movement of the cyclone resulted in very intense rainfall </w:t>
      </w:r>
      <w:r w:rsidR="0076462F">
        <w:rPr>
          <w:lang w:eastAsia="en-AU"/>
        </w:rPr>
        <w:t xml:space="preserve">and flooding </w:t>
      </w:r>
      <w:r>
        <w:rPr>
          <w:lang w:eastAsia="en-AU"/>
        </w:rPr>
        <w:t>being recorded</w:t>
      </w:r>
      <w:r w:rsidR="00C823AF">
        <w:rPr>
          <w:lang w:eastAsia="en-AU"/>
        </w:rPr>
        <w:t xml:space="preserve"> at </w:t>
      </w:r>
      <w:r>
        <w:rPr>
          <w:lang w:eastAsia="en-AU"/>
        </w:rPr>
        <w:t xml:space="preserve">Groote Eylandt, </w:t>
      </w:r>
      <w:r w:rsidR="0076462F" w:rsidRPr="0076462F">
        <w:rPr>
          <w:lang w:eastAsia="en-AU"/>
        </w:rPr>
        <w:t>and in catchments along the southern Gulf of Carpentaria coast during this event</w:t>
      </w:r>
      <w:r w:rsidR="00C823AF">
        <w:rPr>
          <w:lang w:eastAsia="en-AU"/>
        </w:rPr>
        <w:t>.</w:t>
      </w:r>
      <w:r w:rsidR="006353C0">
        <w:rPr>
          <w:lang w:eastAsia="en-AU"/>
        </w:rPr>
        <w:t xml:space="preserve"> Groote Eylandt Airport recorded a two-day total of </w:t>
      </w:r>
      <w:r w:rsidR="00F13A27">
        <w:rPr>
          <w:lang w:eastAsia="en-AU"/>
        </w:rPr>
        <w:t xml:space="preserve">680.4 mm </w:t>
      </w:r>
      <w:r w:rsidR="0076009F">
        <w:rPr>
          <w:lang w:eastAsia="en-AU"/>
        </w:rPr>
        <w:t xml:space="preserve">and Borroloola recorded </w:t>
      </w:r>
      <w:r w:rsidR="00B30B74">
        <w:rPr>
          <w:lang w:eastAsia="en-AU"/>
        </w:rPr>
        <w:t>a two</w:t>
      </w:r>
      <w:r w:rsidR="008F7DEC">
        <w:rPr>
          <w:lang w:eastAsia="en-AU"/>
        </w:rPr>
        <w:t>-</w:t>
      </w:r>
      <w:r w:rsidR="00B30B74">
        <w:rPr>
          <w:lang w:eastAsia="en-AU"/>
        </w:rPr>
        <w:t xml:space="preserve">day total of </w:t>
      </w:r>
      <w:r w:rsidR="00CD165C">
        <w:rPr>
          <w:lang w:eastAsia="en-AU"/>
        </w:rPr>
        <w:t>370.6 mm</w:t>
      </w:r>
      <w:r w:rsidR="00937507">
        <w:rPr>
          <w:lang w:eastAsia="en-AU"/>
        </w:rPr>
        <w:t xml:space="preserve">. </w:t>
      </w:r>
      <w:r w:rsidR="00BD71D3" w:rsidRPr="0076462F">
        <w:rPr>
          <w:lang w:eastAsia="en-AU"/>
        </w:rPr>
        <w:t>A record Major flood level was recorded in the McArthur River on 22 March. Flooding forced the evacuation of many Borroloola residents.</w:t>
      </w:r>
    </w:p>
    <w:p w14:paraId="5E6B3CDB" w14:textId="77777777" w:rsidR="007223B1" w:rsidRDefault="009F76A1" w:rsidP="007223B1">
      <w:pPr>
        <w:rPr>
          <w:rFonts w:asciiTheme="minorHAnsi" w:eastAsiaTheme="minorEastAsia" w:hAnsiTheme="minorHAnsi"/>
        </w:rPr>
      </w:pPr>
      <w:r>
        <w:rPr>
          <w:rFonts w:asciiTheme="minorHAnsi" w:eastAsiaTheme="minorEastAsia" w:hAnsiTheme="minorHAnsi"/>
        </w:rPr>
        <w:t>Fortunately</w:t>
      </w:r>
      <w:r w:rsidR="00FB0593">
        <w:rPr>
          <w:rFonts w:asciiTheme="minorHAnsi" w:eastAsiaTheme="minorEastAsia" w:hAnsiTheme="minorHAnsi"/>
        </w:rPr>
        <w:t>,</w:t>
      </w:r>
      <w:r>
        <w:rPr>
          <w:rFonts w:asciiTheme="minorHAnsi" w:eastAsiaTheme="minorEastAsia" w:hAnsiTheme="minorHAnsi"/>
        </w:rPr>
        <w:t xml:space="preserve"> Megan crossed an unpopulated part of the coast</w:t>
      </w:r>
      <w:r w:rsidR="00ED5594">
        <w:rPr>
          <w:rFonts w:asciiTheme="minorHAnsi" w:eastAsiaTheme="minorEastAsia" w:hAnsiTheme="minorHAnsi"/>
        </w:rPr>
        <w:t xml:space="preserve"> hence there was minimal wind impacts along the southwest Gulf coast. </w:t>
      </w:r>
      <w:r w:rsidR="00BF219F" w:rsidRPr="004A049B">
        <w:rPr>
          <w:rFonts w:asciiTheme="minorHAnsi" w:eastAsiaTheme="minorEastAsia" w:hAnsiTheme="minorHAnsi"/>
        </w:rPr>
        <w:t xml:space="preserve">An aerial survey by the NT Department of Environment, Parks and Water Security of the coastline around landfall area found no stranded marine megafauna and no evidence of any storm surge damage. </w:t>
      </w:r>
      <w:r w:rsidR="004E35E4">
        <w:rPr>
          <w:rFonts w:asciiTheme="minorHAnsi" w:eastAsiaTheme="minorEastAsia" w:hAnsiTheme="minorHAnsi"/>
        </w:rPr>
        <w:t>There</w:t>
      </w:r>
      <w:r w:rsidR="00305E88">
        <w:rPr>
          <w:rFonts w:asciiTheme="minorHAnsi" w:eastAsiaTheme="minorEastAsia" w:hAnsiTheme="minorHAnsi"/>
        </w:rPr>
        <w:t xml:space="preserve"> </w:t>
      </w:r>
      <w:r w:rsidR="004E35E4">
        <w:rPr>
          <w:rFonts w:asciiTheme="minorHAnsi" w:eastAsiaTheme="minorEastAsia" w:hAnsiTheme="minorHAnsi"/>
        </w:rPr>
        <w:t>was l</w:t>
      </w:r>
      <w:r w:rsidR="00BF219F" w:rsidRPr="004A049B">
        <w:rPr>
          <w:rFonts w:asciiTheme="minorHAnsi" w:eastAsiaTheme="minorEastAsia" w:hAnsiTheme="minorHAnsi"/>
        </w:rPr>
        <w:t>ittle evidence of vegetation damage aside from some foliage wind burn in open woodland vegetation on Vanderlin Island, east of Centre Island in the Sir Edward Pellew Group</w:t>
      </w:r>
      <w:r w:rsidR="007223B1">
        <w:rPr>
          <w:rFonts w:asciiTheme="minorHAnsi" w:eastAsiaTheme="minorEastAsia" w:hAnsiTheme="minorHAnsi"/>
        </w:rPr>
        <w:t xml:space="preserve">. </w:t>
      </w:r>
    </w:p>
    <w:p w14:paraId="0F5B58C0" w14:textId="41AFE511" w:rsidR="007223B1" w:rsidRPr="0076462F" w:rsidRDefault="007223B1" w:rsidP="007223B1">
      <w:pPr>
        <w:rPr>
          <w:lang w:eastAsia="en-AU"/>
        </w:rPr>
      </w:pPr>
      <w:r>
        <w:rPr>
          <w:lang w:eastAsia="en-AU"/>
        </w:rPr>
        <w:t>Flooding associated with ex-Tropical Cyclone Megan damaged major highways and several secondary roads along its path across the Northern Territory during late March.</w:t>
      </w:r>
    </w:p>
    <w:p w14:paraId="790EDBD3" w14:textId="3E687C2A" w:rsidR="00BF219F" w:rsidRPr="0076462F" w:rsidRDefault="00BF219F" w:rsidP="0076462F">
      <w:pPr>
        <w:rPr>
          <w:lang w:eastAsia="en-AU"/>
        </w:rPr>
      </w:pPr>
    </w:p>
    <w:p w14:paraId="4661A7DF" w14:textId="77777777" w:rsidR="0001631F" w:rsidRDefault="0001631F" w:rsidP="00916C21">
      <w:pPr>
        <w:rPr>
          <w:sz w:val="18"/>
          <w:szCs w:val="18"/>
        </w:rPr>
      </w:pPr>
    </w:p>
    <w:p w14:paraId="2A875713" w14:textId="774C829E" w:rsidR="00CB42A0" w:rsidRDefault="00CB42A0" w:rsidP="00CB42A0">
      <w:pPr>
        <w:keepNext/>
      </w:pPr>
    </w:p>
    <w:p w14:paraId="77C5F708" w14:textId="0D5FBAF5" w:rsidR="00BF481B" w:rsidRDefault="00BD1521" w:rsidP="00BF481B">
      <w:pPr>
        <w:pStyle w:val="Caption"/>
      </w:pPr>
      <w:bookmarkStart w:id="20" w:name="_Ref160194484"/>
      <w:bookmarkStart w:id="21" w:name="_Toc163222980"/>
      <w:r>
        <w:rPr>
          <w:noProof/>
        </w:rPr>
        <w:drawing>
          <wp:inline distT="0" distB="0" distL="0" distR="0" wp14:anchorId="2C93F07E" wp14:editId="19C41962">
            <wp:extent cx="6120130" cy="4237990"/>
            <wp:effectExtent l="0" t="0" r="0" b="0"/>
            <wp:docPr id="447245934" name="Picture 1" descr="Best track of Severe Tropical Cyclone Megan 13-21 March 2024 (times in CST, UTC +9.5). Track starts north of Darwin then moves east along NT coast into the Gulf of Carpentaria then crossing southwest Gulf coast as a category 3 system before heading west over the NT as a tropical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45934" name="Picture 1" descr="Best track of Severe Tropical Cyclone Megan 13-21 March 2024 (times in CST, UTC +9.5). Track starts north of Darwin then moves east along NT coast into the Gulf of Carpentaria then crossing southwest Gulf coast as a category 3 system before heading west over the NT as a tropical low"/>
                    <pic:cNvPicPr/>
                  </pic:nvPicPr>
                  <pic:blipFill>
                    <a:blip r:embed="rId21">
                      <a:extLst>
                        <a:ext uri="{28A0092B-C50C-407E-A947-70E740481C1C}">
                          <a14:useLocalDpi xmlns:a14="http://schemas.microsoft.com/office/drawing/2010/main" val="0"/>
                        </a:ext>
                      </a:extLst>
                    </a:blip>
                    <a:stretch>
                      <a:fillRect/>
                    </a:stretch>
                  </pic:blipFill>
                  <pic:spPr>
                    <a:xfrm>
                      <a:off x="0" y="0"/>
                      <a:ext cx="6120130" cy="4237990"/>
                    </a:xfrm>
                    <a:prstGeom prst="rect">
                      <a:avLst/>
                    </a:prstGeom>
                  </pic:spPr>
                </pic:pic>
              </a:graphicData>
            </a:graphic>
          </wp:inline>
        </w:drawing>
      </w:r>
      <w:r w:rsidR="00A3429A" w:rsidRPr="00B5395D">
        <w:t xml:space="preserve">Figure </w:t>
      </w:r>
      <w:r w:rsidR="00041470">
        <w:fldChar w:fldCharType="begin"/>
      </w:r>
      <w:r w:rsidR="00041470">
        <w:instrText xml:space="preserve"> SEQ Figure \* ARABIC </w:instrText>
      </w:r>
      <w:r w:rsidR="00041470">
        <w:fldChar w:fldCharType="separate"/>
      </w:r>
      <w:r w:rsidR="00041470">
        <w:rPr>
          <w:noProof/>
        </w:rPr>
        <w:t>1</w:t>
      </w:r>
      <w:r w:rsidR="00041470">
        <w:rPr>
          <w:noProof/>
        </w:rPr>
        <w:fldChar w:fldCharType="end"/>
      </w:r>
      <w:bookmarkEnd w:id="20"/>
      <w:r w:rsidR="00CB42A0">
        <w:t xml:space="preserve">. </w:t>
      </w:r>
      <w:r w:rsidR="00BF481B" w:rsidRPr="00B5395D">
        <w:t xml:space="preserve">Best </w:t>
      </w:r>
      <w:r w:rsidR="00BF481B">
        <w:t>t</w:t>
      </w:r>
      <w:r w:rsidR="00BF481B" w:rsidRPr="00B5395D">
        <w:t xml:space="preserve">rack of </w:t>
      </w:r>
      <w:r w:rsidR="00322355">
        <w:t xml:space="preserve">Severe </w:t>
      </w:r>
      <w:r w:rsidR="00BF481B">
        <w:t>Tropical Cyclone</w:t>
      </w:r>
      <w:r w:rsidR="00591A9B">
        <w:t xml:space="preserve"> </w:t>
      </w:r>
      <w:r w:rsidR="00322355">
        <w:t xml:space="preserve">Megan </w:t>
      </w:r>
      <w:r w:rsidR="00515AEE">
        <w:t>1</w:t>
      </w:r>
      <w:r w:rsidR="00AD6D36">
        <w:t>3</w:t>
      </w:r>
      <w:r w:rsidR="00515AEE">
        <w:t xml:space="preserve">-21 March </w:t>
      </w:r>
      <w:r w:rsidR="00591A9B">
        <w:t>2024</w:t>
      </w:r>
      <w:r w:rsidR="00BF219F">
        <w:t xml:space="preserve"> </w:t>
      </w:r>
      <w:r w:rsidR="00322355" w:rsidRPr="00B5395D">
        <w:t xml:space="preserve">(times in </w:t>
      </w:r>
      <w:r w:rsidR="00BF219F">
        <w:t>A</w:t>
      </w:r>
      <w:r w:rsidR="00322355">
        <w:t>CST</w:t>
      </w:r>
      <w:r w:rsidR="00322355" w:rsidRPr="00B5395D">
        <w:t>, UTC +</w:t>
      </w:r>
      <w:r w:rsidR="00322355">
        <w:t>9.5</w:t>
      </w:r>
      <w:r w:rsidR="00322355" w:rsidRPr="00B5395D">
        <w:t>).</w:t>
      </w:r>
      <w:bookmarkEnd w:id="21"/>
    </w:p>
    <w:p w14:paraId="1F77F97A" w14:textId="046006BC" w:rsidR="00CB42A0" w:rsidRDefault="00CB42A0" w:rsidP="00CB42A0">
      <w:pPr>
        <w:pStyle w:val="Caption"/>
        <w:keepNext/>
      </w:pPr>
    </w:p>
    <w:p w14:paraId="4F1D4393" w14:textId="16121261" w:rsidR="006B0915" w:rsidRDefault="006B0915" w:rsidP="00D15FFF">
      <w:pPr>
        <w:pStyle w:val="Caption"/>
      </w:pPr>
      <w:bookmarkStart w:id="22" w:name="_Ref163230290"/>
      <w:bookmarkStart w:id="23" w:name="_Toc163222981"/>
      <w:r>
        <w:rPr>
          <w:noProof/>
        </w:rPr>
        <w:drawing>
          <wp:inline distT="0" distB="0" distL="0" distR="0" wp14:anchorId="4E57C969" wp14:editId="04CCD3C6">
            <wp:extent cx="6120130" cy="3909695"/>
            <wp:effectExtent l="0" t="0" r="0" b="0"/>
            <wp:docPr id="630444137" name="Picture 2" descr="Detailed Best track of Severe Tropical Cyclone Megan over the Gulf of Carpentaria 15-19 March 2024 times in ACST. Gale-force (pink), storm-force (red) and hurricane-force winds (dark red) are shown for each tim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4137" name="Picture 2" descr="Detailed Best track of Severe Tropical Cyclone Megan over the Gulf of Carpentaria 15-19 March 2024 times in ACST. Gale-force (pink), storm-force (red) and hurricane-force winds (dark red) are shown for each time step."/>
                    <pic:cNvPicPr/>
                  </pic:nvPicPr>
                  <pic:blipFill>
                    <a:blip r:embed="rId22">
                      <a:extLst>
                        <a:ext uri="{28A0092B-C50C-407E-A947-70E740481C1C}">
                          <a14:useLocalDpi xmlns:a14="http://schemas.microsoft.com/office/drawing/2010/main" val="0"/>
                        </a:ext>
                      </a:extLst>
                    </a:blip>
                    <a:stretch>
                      <a:fillRect/>
                    </a:stretch>
                  </pic:blipFill>
                  <pic:spPr>
                    <a:xfrm>
                      <a:off x="0" y="0"/>
                      <a:ext cx="6120130" cy="3909695"/>
                    </a:xfrm>
                    <a:prstGeom prst="rect">
                      <a:avLst/>
                    </a:prstGeom>
                  </pic:spPr>
                </pic:pic>
              </a:graphicData>
            </a:graphic>
          </wp:inline>
        </w:drawing>
      </w:r>
    </w:p>
    <w:p w14:paraId="088E071C" w14:textId="21F1AA41" w:rsidR="00D15FFF" w:rsidRDefault="00CB42A0" w:rsidP="00D15FFF">
      <w:pPr>
        <w:pStyle w:val="Caption"/>
      </w:pPr>
      <w:r w:rsidRPr="00B5395D">
        <w:t>Figure</w:t>
      </w:r>
      <w:r>
        <w:t xml:space="preserve"> </w:t>
      </w:r>
      <w:r w:rsidR="00041470">
        <w:fldChar w:fldCharType="begin"/>
      </w:r>
      <w:r w:rsidR="00041470">
        <w:instrText xml:space="preserve"> SEQ Figure \* ARABIC </w:instrText>
      </w:r>
      <w:r w:rsidR="00041470">
        <w:fldChar w:fldCharType="separate"/>
      </w:r>
      <w:r w:rsidR="00041470">
        <w:rPr>
          <w:noProof/>
        </w:rPr>
        <w:t>2</w:t>
      </w:r>
      <w:r w:rsidR="00041470">
        <w:rPr>
          <w:noProof/>
        </w:rPr>
        <w:fldChar w:fldCharType="end"/>
      </w:r>
      <w:bookmarkEnd w:id="22"/>
      <w:r w:rsidR="0017209B">
        <w:t>.</w:t>
      </w:r>
      <w:r w:rsidRPr="00CB42A0">
        <w:t xml:space="preserve"> </w:t>
      </w:r>
      <w:r>
        <w:t xml:space="preserve">Detailed </w:t>
      </w:r>
      <w:r w:rsidRPr="00B5395D">
        <w:t xml:space="preserve">Best </w:t>
      </w:r>
      <w:r>
        <w:t>t</w:t>
      </w:r>
      <w:r w:rsidRPr="00B5395D">
        <w:t xml:space="preserve">rack of </w:t>
      </w:r>
      <w:r>
        <w:t xml:space="preserve">Severe Tropical Cyclone Megan over the Gulf of Carpentaria 15-19 March 2024 </w:t>
      </w:r>
      <w:r w:rsidRPr="00B5395D">
        <w:t xml:space="preserve">(times in </w:t>
      </w:r>
      <w:r>
        <w:t>ACST</w:t>
      </w:r>
      <w:r w:rsidRPr="00B5395D">
        <w:t>, UTC +</w:t>
      </w:r>
      <w:r>
        <w:t>9.5</w:t>
      </w:r>
      <w:r w:rsidRPr="00B5395D">
        <w:t>).</w:t>
      </w:r>
      <w:bookmarkEnd w:id="23"/>
    </w:p>
    <w:p w14:paraId="1DD0FEA9" w14:textId="77777777" w:rsidR="005A118F" w:rsidRDefault="005A118F" w:rsidP="00A3429A">
      <w:pPr>
        <w:pStyle w:val="Caption"/>
      </w:pPr>
    </w:p>
    <w:p w14:paraId="564B987B" w14:textId="77777777" w:rsidR="005A118F" w:rsidRDefault="005A118F" w:rsidP="00A3429A">
      <w:pPr>
        <w:pStyle w:val="Caption"/>
      </w:pPr>
    </w:p>
    <w:p w14:paraId="1424D651" w14:textId="77777777" w:rsidR="005A118F" w:rsidRDefault="005A118F" w:rsidP="00A3429A">
      <w:pPr>
        <w:pStyle w:val="Caption"/>
      </w:pPr>
    </w:p>
    <w:p w14:paraId="53BA475C" w14:textId="77777777" w:rsidR="005A118F" w:rsidRDefault="005A118F" w:rsidP="00A3429A">
      <w:pPr>
        <w:pStyle w:val="Caption"/>
      </w:pPr>
    </w:p>
    <w:p w14:paraId="2612C176" w14:textId="77777777" w:rsidR="005A118F" w:rsidRDefault="005A118F" w:rsidP="00A3429A">
      <w:pPr>
        <w:pStyle w:val="Caption"/>
      </w:pPr>
    </w:p>
    <w:p w14:paraId="3544D4DD" w14:textId="77777777" w:rsidR="005A118F" w:rsidRDefault="005A118F" w:rsidP="00A3429A">
      <w:pPr>
        <w:pStyle w:val="Caption"/>
      </w:pPr>
    </w:p>
    <w:p w14:paraId="1C76B10F" w14:textId="77777777" w:rsidR="005A118F" w:rsidRDefault="005A118F" w:rsidP="00A3429A">
      <w:pPr>
        <w:pStyle w:val="Caption"/>
      </w:pPr>
    </w:p>
    <w:p w14:paraId="1F430322" w14:textId="77777777" w:rsidR="00964BA8" w:rsidRDefault="00964BA8" w:rsidP="00964BA8"/>
    <w:p w14:paraId="563DB4D3" w14:textId="77777777" w:rsidR="00964BA8" w:rsidRDefault="00964BA8" w:rsidP="00964BA8"/>
    <w:p w14:paraId="26E04341" w14:textId="77777777" w:rsidR="00964BA8" w:rsidRPr="00964BA8" w:rsidRDefault="00964BA8" w:rsidP="00964BA8"/>
    <w:p w14:paraId="32E65C0F" w14:textId="77777777" w:rsidR="005A118F" w:rsidRDefault="005A118F" w:rsidP="00A3429A">
      <w:pPr>
        <w:pStyle w:val="Caption"/>
      </w:pPr>
    </w:p>
    <w:p w14:paraId="5D9444FE" w14:textId="45B4BC34" w:rsidR="00350C2F" w:rsidRDefault="00350C2F" w:rsidP="00A3429A">
      <w:pPr>
        <w:pStyle w:val="Caption"/>
        <w:rPr>
          <w:rFonts w:asciiTheme="minorHAnsi" w:hAnsiTheme="minorHAnsi"/>
          <w:iCs w:val="0"/>
          <w:sz w:val="24"/>
          <w:szCs w:val="24"/>
        </w:rPr>
      </w:pPr>
      <w:r>
        <w:fldChar w:fldCharType="begin"/>
      </w:r>
      <w:r>
        <w:instrText xml:space="preserve"> LINK </w:instrText>
      </w:r>
      <w:r w:rsidR="00D55D38">
        <w:instrText xml:space="preserve">Excel.Sheet.12 https://bom365.sharepoint.com/sites/TCWC/Event%20archive/2023_2024/09U_Megan/TC_Report_tool_v4_Megan.xlsx "BT Table!R1C1:R38C13" </w:instrText>
      </w:r>
      <w:r>
        <w:instrText xml:space="preserve">\a \f 5 \h  \* MERGEFORMAT </w:instrText>
      </w:r>
      <w:r>
        <w:fldChar w:fldCharType="separate"/>
      </w:r>
    </w:p>
    <w:tbl>
      <w:tblPr>
        <w:tblStyle w:val="TableGrid"/>
        <w:tblW w:w="9918" w:type="dxa"/>
        <w:jc w:val="center"/>
        <w:tblLayout w:type="fixed"/>
        <w:tblLook w:val="04A0" w:firstRow="1" w:lastRow="0" w:firstColumn="1" w:lastColumn="0" w:noHBand="0" w:noVBand="1"/>
      </w:tblPr>
      <w:tblGrid>
        <w:gridCol w:w="617"/>
        <w:gridCol w:w="767"/>
        <w:gridCol w:w="587"/>
        <w:gridCol w:w="669"/>
        <w:gridCol w:w="583"/>
        <w:gridCol w:w="717"/>
        <w:gridCol w:w="617"/>
        <w:gridCol w:w="757"/>
        <w:gridCol w:w="607"/>
        <w:gridCol w:w="777"/>
        <w:gridCol w:w="1235"/>
        <w:gridCol w:w="1276"/>
        <w:gridCol w:w="709"/>
      </w:tblGrid>
      <w:tr w:rsidR="00F77C09" w:rsidRPr="00FC082A" w14:paraId="3752A71C" w14:textId="77777777" w:rsidTr="005A118F">
        <w:trPr>
          <w:cnfStyle w:val="100000000000" w:firstRow="1" w:lastRow="0" w:firstColumn="0" w:lastColumn="0" w:oddVBand="0" w:evenVBand="0" w:oddHBand="0" w:evenHBand="0" w:firstRowFirstColumn="0" w:firstRowLastColumn="0" w:lastRowFirstColumn="0" w:lastRowLastColumn="0"/>
          <w:trHeight w:val="300"/>
          <w:jc w:val="center"/>
        </w:trPr>
        <w:tc>
          <w:tcPr>
            <w:tcW w:w="617" w:type="dxa"/>
            <w:hideMark/>
          </w:tcPr>
          <w:p w14:paraId="6A81D7FA" w14:textId="17DCDEE0" w:rsidR="007D15F4" w:rsidRPr="00FC082A" w:rsidRDefault="0099751F" w:rsidP="0099751F">
            <w:pPr>
              <w:pStyle w:val="Caption"/>
            </w:pPr>
            <w:r w:rsidRPr="00FC082A">
              <w:lastRenderedPageBreak/>
              <w:t>Year</w:t>
            </w:r>
          </w:p>
        </w:tc>
        <w:tc>
          <w:tcPr>
            <w:tcW w:w="767" w:type="dxa"/>
            <w:hideMark/>
          </w:tcPr>
          <w:p w14:paraId="124788BC" w14:textId="77777777" w:rsidR="007D15F4" w:rsidRPr="00FC082A" w:rsidRDefault="007D15F4" w:rsidP="007D15F4">
            <w:pPr>
              <w:pStyle w:val="Caption"/>
            </w:pPr>
            <w:r w:rsidRPr="00FC082A">
              <w:t>Month </w:t>
            </w:r>
          </w:p>
        </w:tc>
        <w:tc>
          <w:tcPr>
            <w:tcW w:w="587" w:type="dxa"/>
            <w:hideMark/>
          </w:tcPr>
          <w:p w14:paraId="5D5551E3" w14:textId="77777777" w:rsidR="007D15F4" w:rsidRPr="00FC082A" w:rsidRDefault="007D15F4" w:rsidP="007D15F4">
            <w:pPr>
              <w:pStyle w:val="Caption"/>
            </w:pPr>
            <w:r w:rsidRPr="00FC082A">
              <w:t>Day </w:t>
            </w:r>
          </w:p>
        </w:tc>
        <w:tc>
          <w:tcPr>
            <w:tcW w:w="669" w:type="dxa"/>
            <w:hideMark/>
          </w:tcPr>
          <w:p w14:paraId="468CE891" w14:textId="77777777" w:rsidR="007D15F4" w:rsidRPr="00FC082A" w:rsidRDefault="007D15F4" w:rsidP="007D15F4">
            <w:pPr>
              <w:pStyle w:val="Caption"/>
            </w:pPr>
            <w:r w:rsidRPr="00FC082A">
              <w:t>Hour</w:t>
            </w:r>
          </w:p>
          <w:p w14:paraId="2D335725" w14:textId="2470A800" w:rsidR="0099751F" w:rsidRPr="00FC082A" w:rsidRDefault="0099751F" w:rsidP="0099751F">
            <w:pPr>
              <w:rPr>
                <w:sz w:val="18"/>
                <w:szCs w:val="18"/>
              </w:rPr>
            </w:pPr>
            <w:r w:rsidRPr="00FC082A">
              <w:rPr>
                <w:sz w:val="18"/>
                <w:szCs w:val="18"/>
              </w:rPr>
              <w:t>UTC</w:t>
            </w:r>
          </w:p>
        </w:tc>
        <w:tc>
          <w:tcPr>
            <w:tcW w:w="583" w:type="dxa"/>
            <w:hideMark/>
          </w:tcPr>
          <w:p w14:paraId="7716CBF3" w14:textId="77777777" w:rsidR="007D15F4" w:rsidRPr="00FC082A" w:rsidRDefault="007D15F4" w:rsidP="007D15F4">
            <w:pPr>
              <w:pStyle w:val="Caption"/>
            </w:pPr>
            <w:r w:rsidRPr="00FC082A">
              <w:t xml:space="preserve">Pos. </w:t>
            </w:r>
          </w:p>
          <w:p w14:paraId="25A2EC94" w14:textId="107EDFA4" w:rsidR="0099751F" w:rsidRPr="00FC082A" w:rsidRDefault="0099751F" w:rsidP="0099751F">
            <w:pPr>
              <w:rPr>
                <w:sz w:val="18"/>
                <w:szCs w:val="18"/>
              </w:rPr>
            </w:pPr>
            <w:r w:rsidRPr="00FC082A">
              <w:rPr>
                <w:sz w:val="18"/>
                <w:szCs w:val="18"/>
              </w:rPr>
              <w:t>Lat. S</w:t>
            </w:r>
          </w:p>
        </w:tc>
        <w:tc>
          <w:tcPr>
            <w:tcW w:w="717" w:type="dxa"/>
            <w:hideMark/>
          </w:tcPr>
          <w:p w14:paraId="5FD9F1EE" w14:textId="77777777" w:rsidR="0099751F" w:rsidRPr="00FC082A" w:rsidRDefault="007D15F4" w:rsidP="007D15F4">
            <w:pPr>
              <w:pStyle w:val="Caption"/>
            </w:pPr>
            <w:r w:rsidRPr="00FC082A">
              <w:t>Pos</w:t>
            </w:r>
            <w:r w:rsidR="0099751F" w:rsidRPr="00FC082A">
              <w:t xml:space="preserve">. </w:t>
            </w:r>
          </w:p>
          <w:p w14:paraId="27E57B6E" w14:textId="77777777" w:rsidR="0099751F" w:rsidRPr="00FC082A" w:rsidRDefault="0099751F" w:rsidP="007D15F4">
            <w:pPr>
              <w:pStyle w:val="Caption"/>
            </w:pPr>
            <w:r w:rsidRPr="00FC082A">
              <w:t>Long.</w:t>
            </w:r>
          </w:p>
          <w:p w14:paraId="765A9DD6" w14:textId="29BCEA80" w:rsidR="007D15F4" w:rsidRPr="00FC082A" w:rsidRDefault="0099751F" w:rsidP="007D15F4">
            <w:pPr>
              <w:pStyle w:val="Caption"/>
            </w:pPr>
            <w:r w:rsidRPr="00FC082A">
              <w:t>E</w:t>
            </w:r>
            <w:r w:rsidR="007D15F4" w:rsidRPr="00FC082A">
              <w:t>.</w:t>
            </w:r>
          </w:p>
        </w:tc>
        <w:tc>
          <w:tcPr>
            <w:tcW w:w="617" w:type="dxa"/>
            <w:hideMark/>
          </w:tcPr>
          <w:p w14:paraId="51BC4292" w14:textId="77777777" w:rsidR="00F77C09" w:rsidRPr="00FC082A" w:rsidRDefault="007D15F4" w:rsidP="007D15F4">
            <w:pPr>
              <w:pStyle w:val="Caption"/>
            </w:pPr>
            <w:r w:rsidRPr="00FC082A">
              <w:t>Pos.</w:t>
            </w:r>
          </w:p>
          <w:p w14:paraId="6D67C79D" w14:textId="77777777" w:rsidR="00F77C09" w:rsidRPr="00FC082A" w:rsidRDefault="00F77C09" w:rsidP="007D15F4">
            <w:pPr>
              <w:pStyle w:val="Caption"/>
            </w:pPr>
            <w:r w:rsidRPr="00FC082A">
              <w:t>Acc.</w:t>
            </w:r>
          </w:p>
          <w:p w14:paraId="0D66242A" w14:textId="5F2D6975" w:rsidR="007D15F4" w:rsidRPr="00FC082A" w:rsidRDefault="00F77C09" w:rsidP="007D15F4">
            <w:pPr>
              <w:pStyle w:val="Caption"/>
            </w:pPr>
            <w:r w:rsidRPr="00FC082A">
              <w:t>nm</w:t>
            </w:r>
            <w:r w:rsidR="007D15F4" w:rsidRPr="00FC082A">
              <w:t> </w:t>
            </w:r>
          </w:p>
        </w:tc>
        <w:tc>
          <w:tcPr>
            <w:tcW w:w="757" w:type="dxa"/>
            <w:hideMark/>
          </w:tcPr>
          <w:p w14:paraId="1120DE08" w14:textId="77777777" w:rsidR="00F77C09" w:rsidRPr="00FC082A" w:rsidRDefault="007D15F4" w:rsidP="007D15F4">
            <w:pPr>
              <w:pStyle w:val="Caption"/>
            </w:pPr>
            <w:r w:rsidRPr="00FC082A">
              <w:t>Max Wind</w:t>
            </w:r>
          </w:p>
          <w:p w14:paraId="66535213" w14:textId="77777777" w:rsidR="00F77C09" w:rsidRPr="00FC082A" w:rsidRDefault="00F77C09" w:rsidP="007D15F4">
            <w:pPr>
              <w:pStyle w:val="Caption"/>
            </w:pPr>
            <w:r w:rsidRPr="00FC082A">
              <w:t>10min</w:t>
            </w:r>
          </w:p>
          <w:p w14:paraId="228617D5" w14:textId="5185856C" w:rsidR="007D15F4" w:rsidRPr="00FC082A" w:rsidRDefault="00F77C09" w:rsidP="007D15F4">
            <w:pPr>
              <w:pStyle w:val="Caption"/>
            </w:pPr>
            <w:r w:rsidRPr="00FC082A">
              <w:t>kn</w:t>
            </w:r>
            <w:r w:rsidR="007D15F4" w:rsidRPr="00FC082A">
              <w:t> </w:t>
            </w:r>
          </w:p>
        </w:tc>
        <w:tc>
          <w:tcPr>
            <w:tcW w:w="607" w:type="dxa"/>
            <w:hideMark/>
          </w:tcPr>
          <w:p w14:paraId="14517891" w14:textId="77777777" w:rsidR="00F77C09" w:rsidRPr="00FC082A" w:rsidRDefault="007D15F4" w:rsidP="007D15F4">
            <w:pPr>
              <w:pStyle w:val="Caption"/>
            </w:pPr>
            <w:r w:rsidRPr="00FC082A">
              <w:t>Max</w:t>
            </w:r>
          </w:p>
          <w:p w14:paraId="5EB55E94" w14:textId="77777777" w:rsidR="00F77C09" w:rsidRPr="00FC082A" w:rsidRDefault="00F77C09" w:rsidP="007D15F4">
            <w:pPr>
              <w:pStyle w:val="Caption"/>
            </w:pPr>
            <w:r w:rsidRPr="00FC082A">
              <w:t>gust</w:t>
            </w:r>
          </w:p>
          <w:p w14:paraId="0D4CFF2E" w14:textId="12605AB2" w:rsidR="007D15F4" w:rsidRPr="00FC082A" w:rsidRDefault="00F77C09" w:rsidP="007D15F4">
            <w:pPr>
              <w:pStyle w:val="Caption"/>
            </w:pPr>
            <w:r w:rsidRPr="00FC082A">
              <w:t>kn</w:t>
            </w:r>
            <w:r w:rsidR="007D15F4" w:rsidRPr="00FC082A">
              <w:t> </w:t>
            </w:r>
          </w:p>
        </w:tc>
        <w:tc>
          <w:tcPr>
            <w:tcW w:w="777" w:type="dxa"/>
            <w:hideMark/>
          </w:tcPr>
          <w:p w14:paraId="05EF89CF" w14:textId="77777777" w:rsidR="00F77C09" w:rsidRPr="00FC082A" w:rsidRDefault="007D15F4" w:rsidP="007D15F4">
            <w:pPr>
              <w:pStyle w:val="Caption"/>
            </w:pPr>
            <w:r w:rsidRPr="00FC082A">
              <w:t>Cent.</w:t>
            </w:r>
          </w:p>
          <w:p w14:paraId="66889716" w14:textId="77777777" w:rsidR="00F77C09" w:rsidRPr="00FC082A" w:rsidRDefault="00F77C09" w:rsidP="007D15F4">
            <w:pPr>
              <w:pStyle w:val="Caption"/>
            </w:pPr>
            <w:r w:rsidRPr="00FC082A">
              <w:t>Press</w:t>
            </w:r>
          </w:p>
          <w:p w14:paraId="5DE62F0C" w14:textId="3EDAF9B7" w:rsidR="007D15F4" w:rsidRPr="00FC082A" w:rsidRDefault="00F77C09" w:rsidP="007D15F4">
            <w:pPr>
              <w:pStyle w:val="Caption"/>
            </w:pPr>
            <w:r w:rsidRPr="00FC082A">
              <w:t>hPa</w:t>
            </w:r>
            <w:r w:rsidR="007D15F4" w:rsidRPr="00FC082A">
              <w:t> </w:t>
            </w:r>
          </w:p>
        </w:tc>
        <w:tc>
          <w:tcPr>
            <w:tcW w:w="1235" w:type="dxa"/>
            <w:hideMark/>
          </w:tcPr>
          <w:p w14:paraId="3CA7B88F" w14:textId="77777777" w:rsidR="00F77C09" w:rsidRPr="00FC082A" w:rsidRDefault="007D15F4" w:rsidP="007D15F4">
            <w:pPr>
              <w:pStyle w:val="Caption"/>
            </w:pPr>
            <w:r w:rsidRPr="00FC082A">
              <w:t>Rad. of gales</w:t>
            </w:r>
          </w:p>
          <w:p w14:paraId="62A7C70F" w14:textId="0C05C226" w:rsidR="007D15F4" w:rsidRPr="00FC082A" w:rsidRDefault="00F77C09" w:rsidP="007D15F4">
            <w:pPr>
              <w:pStyle w:val="Caption"/>
            </w:pPr>
            <w:r w:rsidRPr="00FC082A">
              <w:t>NE/SE/SW/NW</w:t>
            </w:r>
            <w:r w:rsidR="007D15F4" w:rsidRPr="00FC082A">
              <w:t> </w:t>
            </w:r>
          </w:p>
        </w:tc>
        <w:tc>
          <w:tcPr>
            <w:tcW w:w="1276" w:type="dxa"/>
            <w:hideMark/>
          </w:tcPr>
          <w:p w14:paraId="23157478" w14:textId="77777777" w:rsidR="005A118F" w:rsidRPr="00FC082A" w:rsidRDefault="007D15F4" w:rsidP="007D15F4">
            <w:pPr>
              <w:pStyle w:val="Caption"/>
            </w:pPr>
            <w:r w:rsidRPr="00FC082A">
              <w:t>Rad. of storm</w:t>
            </w:r>
          </w:p>
          <w:p w14:paraId="598C7346" w14:textId="4DCEE986" w:rsidR="007D15F4" w:rsidRPr="00FC082A" w:rsidRDefault="005A118F" w:rsidP="007D15F4">
            <w:pPr>
              <w:pStyle w:val="Caption"/>
            </w:pPr>
            <w:r w:rsidRPr="00FC082A">
              <w:t>NE/SE/SW/NW</w:t>
            </w:r>
            <w:r w:rsidR="007D15F4" w:rsidRPr="00FC082A">
              <w:t> </w:t>
            </w:r>
          </w:p>
        </w:tc>
        <w:tc>
          <w:tcPr>
            <w:tcW w:w="709" w:type="dxa"/>
            <w:hideMark/>
          </w:tcPr>
          <w:p w14:paraId="4905121B" w14:textId="77777777" w:rsidR="005A118F" w:rsidRPr="00FC082A" w:rsidRDefault="007D15F4" w:rsidP="007D15F4">
            <w:pPr>
              <w:pStyle w:val="Caption"/>
            </w:pPr>
            <w:r w:rsidRPr="00FC082A">
              <w:t>RMW</w:t>
            </w:r>
          </w:p>
          <w:p w14:paraId="7C2F22B0" w14:textId="75FEA8C8" w:rsidR="007D15F4" w:rsidRPr="00FC082A" w:rsidRDefault="005A118F" w:rsidP="007D15F4">
            <w:pPr>
              <w:pStyle w:val="Caption"/>
            </w:pPr>
            <w:r w:rsidRPr="00FC082A">
              <w:t>nm</w:t>
            </w:r>
            <w:r w:rsidR="007D15F4" w:rsidRPr="00FC082A">
              <w:t> </w:t>
            </w:r>
          </w:p>
        </w:tc>
      </w:tr>
      <w:tr w:rsidR="00964BA8" w:rsidRPr="00350C2F" w14:paraId="5565BCCB"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07CA5CCA" w14:textId="3B55C3E1" w:rsidR="00964BA8" w:rsidRPr="00E16D7F" w:rsidRDefault="00964BA8" w:rsidP="00964BA8">
            <w:pPr>
              <w:pStyle w:val="Caption"/>
            </w:pPr>
            <w:r w:rsidRPr="00E16D7F">
              <w:rPr>
                <w:rFonts w:cs="Arial"/>
                <w:color w:val="000000"/>
              </w:rPr>
              <w:t>2024</w:t>
            </w:r>
          </w:p>
        </w:tc>
        <w:tc>
          <w:tcPr>
            <w:tcW w:w="767" w:type="dxa"/>
            <w:vAlign w:val="bottom"/>
            <w:hideMark/>
          </w:tcPr>
          <w:p w14:paraId="795672DE" w14:textId="4576EEC1" w:rsidR="00964BA8" w:rsidRPr="00E16D7F" w:rsidRDefault="00964BA8" w:rsidP="00964BA8">
            <w:pPr>
              <w:pStyle w:val="Caption"/>
            </w:pPr>
            <w:r w:rsidRPr="00E16D7F">
              <w:rPr>
                <w:rFonts w:cs="Arial"/>
                <w:color w:val="000000"/>
              </w:rPr>
              <w:t>3</w:t>
            </w:r>
          </w:p>
        </w:tc>
        <w:tc>
          <w:tcPr>
            <w:tcW w:w="587" w:type="dxa"/>
            <w:vAlign w:val="bottom"/>
            <w:hideMark/>
          </w:tcPr>
          <w:p w14:paraId="0481A56A" w14:textId="14A7A8DA" w:rsidR="00964BA8" w:rsidRPr="00E16D7F" w:rsidRDefault="00964BA8" w:rsidP="00964BA8">
            <w:pPr>
              <w:pStyle w:val="Caption"/>
            </w:pPr>
            <w:r w:rsidRPr="00E16D7F">
              <w:rPr>
                <w:rFonts w:cs="Arial"/>
                <w:color w:val="000000"/>
              </w:rPr>
              <w:t>13</w:t>
            </w:r>
          </w:p>
        </w:tc>
        <w:tc>
          <w:tcPr>
            <w:tcW w:w="669" w:type="dxa"/>
            <w:vAlign w:val="bottom"/>
            <w:hideMark/>
          </w:tcPr>
          <w:p w14:paraId="7CB3833C" w14:textId="105A0277" w:rsidR="00964BA8" w:rsidRPr="00E16D7F" w:rsidRDefault="00964BA8" w:rsidP="00964BA8">
            <w:pPr>
              <w:pStyle w:val="Caption"/>
            </w:pPr>
            <w:r w:rsidRPr="00E16D7F">
              <w:rPr>
                <w:rFonts w:cs="Arial"/>
                <w:color w:val="000000"/>
              </w:rPr>
              <w:t>1200</w:t>
            </w:r>
          </w:p>
        </w:tc>
        <w:tc>
          <w:tcPr>
            <w:tcW w:w="583" w:type="dxa"/>
            <w:vAlign w:val="bottom"/>
            <w:hideMark/>
          </w:tcPr>
          <w:p w14:paraId="0DBE89B0" w14:textId="478ED4AA" w:rsidR="00964BA8" w:rsidRPr="00E16D7F" w:rsidRDefault="00964BA8" w:rsidP="00964BA8">
            <w:pPr>
              <w:pStyle w:val="Caption"/>
            </w:pPr>
            <w:r w:rsidRPr="00E16D7F">
              <w:rPr>
                <w:rFonts w:cs="Arial"/>
                <w:color w:val="000000"/>
              </w:rPr>
              <w:t>11.7</w:t>
            </w:r>
          </w:p>
        </w:tc>
        <w:tc>
          <w:tcPr>
            <w:tcW w:w="717" w:type="dxa"/>
            <w:vAlign w:val="bottom"/>
            <w:hideMark/>
          </w:tcPr>
          <w:p w14:paraId="61B4E633" w14:textId="768314D2" w:rsidR="00964BA8" w:rsidRPr="00E16D7F" w:rsidRDefault="00964BA8" w:rsidP="00964BA8">
            <w:pPr>
              <w:pStyle w:val="Caption"/>
            </w:pPr>
            <w:r w:rsidRPr="00E16D7F">
              <w:rPr>
                <w:rFonts w:cs="Arial"/>
                <w:color w:val="000000"/>
              </w:rPr>
              <w:t>130.9</w:t>
            </w:r>
          </w:p>
        </w:tc>
        <w:tc>
          <w:tcPr>
            <w:tcW w:w="617" w:type="dxa"/>
            <w:vAlign w:val="bottom"/>
            <w:hideMark/>
          </w:tcPr>
          <w:p w14:paraId="73F01461" w14:textId="4FC3A22E" w:rsidR="00964BA8" w:rsidRPr="00E16D7F" w:rsidRDefault="00964BA8" w:rsidP="00964BA8">
            <w:pPr>
              <w:pStyle w:val="Caption"/>
            </w:pPr>
            <w:r w:rsidRPr="00E16D7F">
              <w:rPr>
                <w:rFonts w:cs="Arial"/>
                <w:color w:val="000000"/>
              </w:rPr>
              <w:t>30</w:t>
            </w:r>
          </w:p>
        </w:tc>
        <w:tc>
          <w:tcPr>
            <w:tcW w:w="757" w:type="dxa"/>
            <w:vAlign w:val="bottom"/>
            <w:hideMark/>
          </w:tcPr>
          <w:p w14:paraId="5C4AD5FB" w14:textId="4C79CD9C" w:rsidR="00964BA8" w:rsidRPr="00E16D7F" w:rsidRDefault="00964BA8" w:rsidP="00964BA8">
            <w:pPr>
              <w:pStyle w:val="Caption"/>
            </w:pPr>
            <w:r w:rsidRPr="00E16D7F">
              <w:rPr>
                <w:rFonts w:cs="Arial"/>
                <w:color w:val="000000"/>
              </w:rPr>
              <w:t>15</w:t>
            </w:r>
          </w:p>
        </w:tc>
        <w:tc>
          <w:tcPr>
            <w:tcW w:w="607" w:type="dxa"/>
            <w:vAlign w:val="bottom"/>
            <w:hideMark/>
          </w:tcPr>
          <w:p w14:paraId="3DFFEB0E" w14:textId="4447CA19" w:rsidR="00964BA8" w:rsidRPr="00E16D7F" w:rsidRDefault="00964BA8" w:rsidP="00964BA8">
            <w:pPr>
              <w:pStyle w:val="Caption"/>
            </w:pPr>
            <w:r w:rsidRPr="00E16D7F">
              <w:rPr>
                <w:rFonts w:cs="Arial"/>
                <w:color w:val="000000"/>
              </w:rPr>
              <w:t>40</w:t>
            </w:r>
          </w:p>
        </w:tc>
        <w:tc>
          <w:tcPr>
            <w:tcW w:w="777" w:type="dxa"/>
            <w:vAlign w:val="bottom"/>
            <w:hideMark/>
          </w:tcPr>
          <w:p w14:paraId="1DE94F01" w14:textId="36C31E60" w:rsidR="00964BA8" w:rsidRPr="00E16D7F" w:rsidRDefault="00964BA8" w:rsidP="00964BA8">
            <w:pPr>
              <w:pStyle w:val="Caption"/>
            </w:pPr>
            <w:r w:rsidRPr="00E16D7F">
              <w:rPr>
                <w:rFonts w:cs="Arial"/>
                <w:color w:val="000000"/>
              </w:rPr>
              <w:t>1002</w:t>
            </w:r>
          </w:p>
        </w:tc>
        <w:tc>
          <w:tcPr>
            <w:tcW w:w="1235" w:type="dxa"/>
            <w:vAlign w:val="bottom"/>
            <w:hideMark/>
          </w:tcPr>
          <w:p w14:paraId="1A88A7D1" w14:textId="6D9854CA" w:rsidR="00964BA8" w:rsidRPr="00E16D7F" w:rsidRDefault="00964BA8" w:rsidP="00964BA8">
            <w:pPr>
              <w:pStyle w:val="Caption"/>
            </w:pPr>
            <w:r w:rsidRPr="00E16D7F">
              <w:rPr>
                <w:rFonts w:cs="Arial"/>
                <w:color w:val="000000"/>
              </w:rPr>
              <w:t>0/0/0/0</w:t>
            </w:r>
          </w:p>
        </w:tc>
        <w:tc>
          <w:tcPr>
            <w:tcW w:w="1276" w:type="dxa"/>
            <w:vAlign w:val="bottom"/>
            <w:hideMark/>
          </w:tcPr>
          <w:p w14:paraId="079AB739" w14:textId="10170686" w:rsidR="00964BA8" w:rsidRPr="00E16D7F" w:rsidRDefault="00964BA8" w:rsidP="00964BA8">
            <w:pPr>
              <w:pStyle w:val="Caption"/>
            </w:pPr>
            <w:r w:rsidRPr="00E16D7F">
              <w:rPr>
                <w:rFonts w:cs="Arial"/>
                <w:color w:val="000000"/>
              </w:rPr>
              <w:t>0/0/0/0</w:t>
            </w:r>
          </w:p>
        </w:tc>
        <w:tc>
          <w:tcPr>
            <w:tcW w:w="709" w:type="dxa"/>
            <w:vAlign w:val="bottom"/>
            <w:hideMark/>
          </w:tcPr>
          <w:p w14:paraId="5573C552" w14:textId="71A2B1E1" w:rsidR="00964BA8" w:rsidRPr="00E16D7F" w:rsidRDefault="00964BA8" w:rsidP="00964BA8">
            <w:pPr>
              <w:pStyle w:val="Caption"/>
            </w:pPr>
            <w:r w:rsidRPr="00E16D7F">
              <w:rPr>
                <w:rFonts w:cs="Arial"/>
                <w:color w:val="000000"/>
              </w:rPr>
              <w:t>-</w:t>
            </w:r>
          </w:p>
        </w:tc>
      </w:tr>
      <w:tr w:rsidR="00964BA8" w:rsidRPr="00350C2F" w14:paraId="79B4D519"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3B08A810" w14:textId="4BA6E6C9" w:rsidR="00964BA8" w:rsidRPr="00E16D7F" w:rsidRDefault="00964BA8" w:rsidP="00964BA8">
            <w:pPr>
              <w:pStyle w:val="Caption"/>
            </w:pPr>
            <w:r w:rsidRPr="00E16D7F">
              <w:rPr>
                <w:rFonts w:cs="Arial"/>
                <w:color w:val="000000"/>
              </w:rPr>
              <w:t>2024</w:t>
            </w:r>
          </w:p>
        </w:tc>
        <w:tc>
          <w:tcPr>
            <w:tcW w:w="767" w:type="dxa"/>
            <w:vAlign w:val="bottom"/>
            <w:hideMark/>
          </w:tcPr>
          <w:p w14:paraId="5624525E" w14:textId="157D748D" w:rsidR="00964BA8" w:rsidRPr="00E16D7F" w:rsidRDefault="00964BA8" w:rsidP="00964BA8">
            <w:pPr>
              <w:pStyle w:val="Caption"/>
            </w:pPr>
            <w:r w:rsidRPr="00E16D7F">
              <w:rPr>
                <w:rFonts w:cs="Arial"/>
                <w:color w:val="000000"/>
              </w:rPr>
              <w:t>3</w:t>
            </w:r>
          </w:p>
        </w:tc>
        <w:tc>
          <w:tcPr>
            <w:tcW w:w="587" w:type="dxa"/>
            <w:vAlign w:val="bottom"/>
            <w:hideMark/>
          </w:tcPr>
          <w:p w14:paraId="4A78B0D9" w14:textId="0558A4DA" w:rsidR="00964BA8" w:rsidRPr="00E16D7F" w:rsidRDefault="00964BA8" w:rsidP="00964BA8">
            <w:pPr>
              <w:pStyle w:val="Caption"/>
            </w:pPr>
            <w:r w:rsidRPr="00E16D7F">
              <w:rPr>
                <w:rFonts w:cs="Arial"/>
                <w:color w:val="000000"/>
              </w:rPr>
              <w:t>13</w:t>
            </w:r>
          </w:p>
        </w:tc>
        <w:tc>
          <w:tcPr>
            <w:tcW w:w="669" w:type="dxa"/>
            <w:vAlign w:val="bottom"/>
            <w:hideMark/>
          </w:tcPr>
          <w:p w14:paraId="1325405D" w14:textId="34DB3253" w:rsidR="00964BA8" w:rsidRPr="00E16D7F" w:rsidRDefault="00964BA8" w:rsidP="00964BA8">
            <w:pPr>
              <w:pStyle w:val="Caption"/>
            </w:pPr>
            <w:r w:rsidRPr="00E16D7F">
              <w:rPr>
                <w:rFonts w:cs="Arial"/>
                <w:color w:val="000000"/>
              </w:rPr>
              <w:t>1800</w:t>
            </w:r>
          </w:p>
        </w:tc>
        <w:tc>
          <w:tcPr>
            <w:tcW w:w="583" w:type="dxa"/>
            <w:vAlign w:val="bottom"/>
            <w:hideMark/>
          </w:tcPr>
          <w:p w14:paraId="1722E6DC" w14:textId="52E12F9D" w:rsidR="00964BA8" w:rsidRPr="00E16D7F" w:rsidRDefault="00964BA8" w:rsidP="00964BA8">
            <w:pPr>
              <w:pStyle w:val="Caption"/>
            </w:pPr>
            <w:r w:rsidRPr="00E16D7F">
              <w:rPr>
                <w:rFonts w:cs="Arial"/>
                <w:color w:val="000000"/>
              </w:rPr>
              <w:t>11.6</w:t>
            </w:r>
          </w:p>
        </w:tc>
        <w:tc>
          <w:tcPr>
            <w:tcW w:w="717" w:type="dxa"/>
            <w:vAlign w:val="bottom"/>
            <w:hideMark/>
          </w:tcPr>
          <w:p w14:paraId="30FF4CCE" w14:textId="41C442EF" w:rsidR="00964BA8" w:rsidRPr="00E16D7F" w:rsidRDefault="00964BA8" w:rsidP="00964BA8">
            <w:pPr>
              <w:pStyle w:val="Caption"/>
            </w:pPr>
            <w:r w:rsidRPr="00E16D7F">
              <w:rPr>
                <w:rFonts w:cs="Arial"/>
                <w:color w:val="000000"/>
              </w:rPr>
              <w:t>131.3</w:t>
            </w:r>
          </w:p>
        </w:tc>
        <w:tc>
          <w:tcPr>
            <w:tcW w:w="617" w:type="dxa"/>
            <w:vAlign w:val="bottom"/>
            <w:hideMark/>
          </w:tcPr>
          <w:p w14:paraId="4D324E3B" w14:textId="7B57BA20" w:rsidR="00964BA8" w:rsidRPr="00E16D7F" w:rsidRDefault="00964BA8" w:rsidP="00964BA8">
            <w:pPr>
              <w:pStyle w:val="Caption"/>
            </w:pPr>
            <w:r w:rsidRPr="00E16D7F">
              <w:rPr>
                <w:rFonts w:cs="Arial"/>
                <w:color w:val="000000"/>
              </w:rPr>
              <w:t>30</w:t>
            </w:r>
          </w:p>
        </w:tc>
        <w:tc>
          <w:tcPr>
            <w:tcW w:w="757" w:type="dxa"/>
            <w:vAlign w:val="bottom"/>
            <w:hideMark/>
          </w:tcPr>
          <w:p w14:paraId="1DF00DA5" w14:textId="74941B61" w:rsidR="00964BA8" w:rsidRPr="00E16D7F" w:rsidRDefault="00964BA8" w:rsidP="00964BA8">
            <w:pPr>
              <w:pStyle w:val="Caption"/>
            </w:pPr>
            <w:r w:rsidRPr="00E16D7F">
              <w:rPr>
                <w:rFonts w:cs="Arial"/>
                <w:color w:val="000000"/>
              </w:rPr>
              <w:t>15</w:t>
            </w:r>
          </w:p>
        </w:tc>
        <w:tc>
          <w:tcPr>
            <w:tcW w:w="607" w:type="dxa"/>
            <w:vAlign w:val="bottom"/>
            <w:hideMark/>
          </w:tcPr>
          <w:p w14:paraId="1D482F1C" w14:textId="1105A948" w:rsidR="00964BA8" w:rsidRPr="00E16D7F" w:rsidRDefault="00964BA8" w:rsidP="00964BA8">
            <w:pPr>
              <w:pStyle w:val="Caption"/>
            </w:pPr>
            <w:r w:rsidRPr="00E16D7F">
              <w:rPr>
                <w:rFonts w:cs="Arial"/>
                <w:color w:val="000000"/>
              </w:rPr>
              <w:t>40</w:t>
            </w:r>
          </w:p>
        </w:tc>
        <w:tc>
          <w:tcPr>
            <w:tcW w:w="777" w:type="dxa"/>
            <w:vAlign w:val="bottom"/>
            <w:hideMark/>
          </w:tcPr>
          <w:p w14:paraId="7544198A" w14:textId="13101FE7" w:rsidR="00964BA8" w:rsidRPr="00E16D7F" w:rsidRDefault="00964BA8" w:rsidP="00964BA8">
            <w:pPr>
              <w:pStyle w:val="Caption"/>
            </w:pPr>
            <w:r w:rsidRPr="00E16D7F">
              <w:rPr>
                <w:rFonts w:cs="Arial"/>
                <w:color w:val="000000"/>
              </w:rPr>
              <w:t>1002</w:t>
            </w:r>
          </w:p>
        </w:tc>
        <w:tc>
          <w:tcPr>
            <w:tcW w:w="1235" w:type="dxa"/>
            <w:vAlign w:val="bottom"/>
            <w:hideMark/>
          </w:tcPr>
          <w:p w14:paraId="5094B134" w14:textId="03DA55F7" w:rsidR="00964BA8" w:rsidRPr="00E16D7F" w:rsidRDefault="00964BA8" w:rsidP="00964BA8">
            <w:pPr>
              <w:pStyle w:val="Caption"/>
            </w:pPr>
            <w:r w:rsidRPr="00E16D7F">
              <w:rPr>
                <w:rFonts w:cs="Arial"/>
                <w:color w:val="000000"/>
              </w:rPr>
              <w:t>0/0/0/0</w:t>
            </w:r>
          </w:p>
        </w:tc>
        <w:tc>
          <w:tcPr>
            <w:tcW w:w="1276" w:type="dxa"/>
            <w:vAlign w:val="bottom"/>
            <w:hideMark/>
          </w:tcPr>
          <w:p w14:paraId="735EEB48" w14:textId="01DD5F83" w:rsidR="00964BA8" w:rsidRPr="00E16D7F" w:rsidRDefault="00964BA8" w:rsidP="00964BA8">
            <w:pPr>
              <w:pStyle w:val="Caption"/>
            </w:pPr>
            <w:r w:rsidRPr="00E16D7F">
              <w:rPr>
                <w:rFonts w:cs="Arial"/>
                <w:color w:val="000000"/>
              </w:rPr>
              <w:t>0/0/0/0</w:t>
            </w:r>
          </w:p>
        </w:tc>
        <w:tc>
          <w:tcPr>
            <w:tcW w:w="709" w:type="dxa"/>
            <w:vAlign w:val="bottom"/>
            <w:hideMark/>
          </w:tcPr>
          <w:p w14:paraId="1B752FBB" w14:textId="0A9B07A1" w:rsidR="00964BA8" w:rsidRPr="00E16D7F" w:rsidRDefault="00964BA8" w:rsidP="00964BA8">
            <w:pPr>
              <w:pStyle w:val="Caption"/>
            </w:pPr>
            <w:r w:rsidRPr="00E16D7F">
              <w:rPr>
                <w:rFonts w:cs="Arial"/>
                <w:color w:val="000000"/>
              </w:rPr>
              <w:t>-</w:t>
            </w:r>
          </w:p>
        </w:tc>
      </w:tr>
      <w:tr w:rsidR="00964BA8" w:rsidRPr="00350C2F" w14:paraId="0DB44A1E"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29601AD1" w14:textId="6E77AA88" w:rsidR="00964BA8" w:rsidRPr="00E16D7F" w:rsidRDefault="00964BA8" w:rsidP="00964BA8">
            <w:pPr>
              <w:pStyle w:val="Caption"/>
            </w:pPr>
            <w:r w:rsidRPr="00E16D7F">
              <w:rPr>
                <w:rFonts w:cs="Arial"/>
                <w:color w:val="000000"/>
              </w:rPr>
              <w:t>2024</w:t>
            </w:r>
          </w:p>
        </w:tc>
        <w:tc>
          <w:tcPr>
            <w:tcW w:w="767" w:type="dxa"/>
            <w:vAlign w:val="bottom"/>
            <w:hideMark/>
          </w:tcPr>
          <w:p w14:paraId="66F18BC8" w14:textId="529746A5" w:rsidR="00964BA8" w:rsidRPr="00E16D7F" w:rsidRDefault="00964BA8" w:rsidP="00964BA8">
            <w:pPr>
              <w:pStyle w:val="Caption"/>
            </w:pPr>
            <w:r w:rsidRPr="00E16D7F">
              <w:rPr>
                <w:rFonts w:cs="Arial"/>
                <w:color w:val="000000"/>
              </w:rPr>
              <w:t>3</w:t>
            </w:r>
          </w:p>
        </w:tc>
        <w:tc>
          <w:tcPr>
            <w:tcW w:w="587" w:type="dxa"/>
            <w:vAlign w:val="bottom"/>
            <w:hideMark/>
          </w:tcPr>
          <w:p w14:paraId="5B8C58E9" w14:textId="4FAC4995" w:rsidR="00964BA8" w:rsidRPr="00E16D7F" w:rsidRDefault="00964BA8" w:rsidP="00964BA8">
            <w:pPr>
              <w:pStyle w:val="Caption"/>
            </w:pPr>
            <w:r w:rsidRPr="00E16D7F">
              <w:rPr>
                <w:rFonts w:cs="Arial"/>
                <w:color w:val="000000"/>
              </w:rPr>
              <w:t>14</w:t>
            </w:r>
          </w:p>
        </w:tc>
        <w:tc>
          <w:tcPr>
            <w:tcW w:w="669" w:type="dxa"/>
            <w:vAlign w:val="bottom"/>
            <w:hideMark/>
          </w:tcPr>
          <w:p w14:paraId="323BDA02" w14:textId="686F9324" w:rsidR="00964BA8" w:rsidRPr="00E16D7F" w:rsidRDefault="00964BA8" w:rsidP="00964BA8">
            <w:pPr>
              <w:pStyle w:val="Caption"/>
            </w:pPr>
            <w:r w:rsidRPr="00E16D7F">
              <w:rPr>
                <w:rFonts w:cs="Arial"/>
                <w:color w:val="000000"/>
              </w:rPr>
              <w:t>0000</w:t>
            </w:r>
          </w:p>
        </w:tc>
        <w:tc>
          <w:tcPr>
            <w:tcW w:w="583" w:type="dxa"/>
            <w:vAlign w:val="bottom"/>
            <w:hideMark/>
          </w:tcPr>
          <w:p w14:paraId="3D273FC4" w14:textId="352297A5" w:rsidR="00964BA8" w:rsidRPr="00E16D7F" w:rsidRDefault="00964BA8" w:rsidP="00964BA8">
            <w:pPr>
              <w:pStyle w:val="Caption"/>
            </w:pPr>
            <w:r w:rsidRPr="00E16D7F">
              <w:rPr>
                <w:rFonts w:cs="Arial"/>
                <w:color w:val="000000"/>
              </w:rPr>
              <w:t>11.6</w:t>
            </w:r>
          </w:p>
        </w:tc>
        <w:tc>
          <w:tcPr>
            <w:tcW w:w="717" w:type="dxa"/>
            <w:vAlign w:val="bottom"/>
            <w:hideMark/>
          </w:tcPr>
          <w:p w14:paraId="25C60F28" w14:textId="72E86720" w:rsidR="00964BA8" w:rsidRPr="00E16D7F" w:rsidRDefault="00964BA8" w:rsidP="00964BA8">
            <w:pPr>
              <w:pStyle w:val="Caption"/>
            </w:pPr>
            <w:r w:rsidRPr="00E16D7F">
              <w:rPr>
                <w:rFonts w:cs="Arial"/>
                <w:color w:val="000000"/>
              </w:rPr>
              <w:t>131.7</w:t>
            </w:r>
          </w:p>
        </w:tc>
        <w:tc>
          <w:tcPr>
            <w:tcW w:w="617" w:type="dxa"/>
            <w:vAlign w:val="bottom"/>
            <w:hideMark/>
          </w:tcPr>
          <w:p w14:paraId="3A4039EA" w14:textId="35C5A8C1" w:rsidR="00964BA8" w:rsidRPr="00E16D7F" w:rsidRDefault="00964BA8" w:rsidP="00964BA8">
            <w:pPr>
              <w:pStyle w:val="Caption"/>
            </w:pPr>
            <w:r w:rsidRPr="00E16D7F">
              <w:rPr>
                <w:rFonts w:cs="Arial"/>
                <w:color w:val="000000"/>
              </w:rPr>
              <w:t>25</w:t>
            </w:r>
          </w:p>
        </w:tc>
        <w:tc>
          <w:tcPr>
            <w:tcW w:w="757" w:type="dxa"/>
            <w:vAlign w:val="bottom"/>
            <w:hideMark/>
          </w:tcPr>
          <w:p w14:paraId="4CFA8B51" w14:textId="261D661F" w:rsidR="00964BA8" w:rsidRPr="00E16D7F" w:rsidRDefault="00964BA8" w:rsidP="00964BA8">
            <w:pPr>
              <w:pStyle w:val="Caption"/>
            </w:pPr>
            <w:r w:rsidRPr="00E16D7F">
              <w:rPr>
                <w:rFonts w:cs="Arial"/>
                <w:color w:val="000000"/>
              </w:rPr>
              <w:t>20</w:t>
            </w:r>
          </w:p>
        </w:tc>
        <w:tc>
          <w:tcPr>
            <w:tcW w:w="607" w:type="dxa"/>
            <w:vAlign w:val="bottom"/>
            <w:hideMark/>
          </w:tcPr>
          <w:p w14:paraId="42BF7CF0" w14:textId="420E0E1F" w:rsidR="00964BA8" w:rsidRPr="00E16D7F" w:rsidRDefault="00964BA8" w:rsidP="00964BA8">
            <w:pPr>
              <w:pStyle w:val="Caption"/>
            </w:pPr>
            <w:r w:rsidRPr="00E16D7F">
              <w:rPr>
                <w:rFonts w:cs="Arial"/>
                <w:color w:val="000000"/>
              </w:rPr>
              <w:t>45</w:t>
            </w:r>
          </w:p>
        </w:tc>
        <w:tc>
          <w:tcPr>
            <w:tcW w:w="777" w:type="dxa"/>
            <w:vAlign w:val="bottom"/>
            <w:hideMark/>
          </w:tcPr>
          <w:p w14:paraId="4728ED36" w14:textId="38209E11" w:rsidR="00964BA8" w:rsidRPr="00E16D7F" w:rsidRDefault="00964BA8" w:rsidP="00964BA8">
            <w:pPr>
              <w:pStyle w:val="Caption"/>
            </w:pPr>
            <w:r w:rsidRPr="00E16D7F">
              <w:rPr>
                <w:rFonts w:cs="Arial"/>
                <w:color w:val="000000"/>
              </w:rPr>
              <w:t>1000</w:t>
            </w:r>
          </w:p>
        </w:tc>
        <w:tc>
          <w:tcPr>
            <w:tcW w:w="1235" w:type="dxa"/>
            <w:vAlign w:val="bottom"/>
            <w:hideMark/>
          </w:tcPr>
          <w:p w14:paraId="08210B49" w14:textId="40A40BC8" w:rsidR="00964BA8" w:rsidRPr="00E16D7F" w:rsidRDefault="00964BA8" w:rsidP="00964BA8">
            <w:pPr>
              <w:pStyle w:val="Caption"/>
            </w:pPr>
            <w:r w:rsidRPr="00E16D7F">
              <w:rPr>
                <w:rFonts w:cs="Arial"/>
                <w:color w:val="000000"/>
              </w:rPr>
              <w:t>0/0/0/0</w:t>
            </w:r>
          </w:p>
        </w:tc>
        <w:tc>
          <w:tcPr>
            <w:tcW w:w="1276" w:type="dxa"/>
            <w:vAlign w:val="bottom"/>
            <w:hideMark/>
          </w:tcPr>
          <w:p w14:paraId="76BA9AC0" w14:textId="65F11060" w:rsidR="00964BA8" w:rsidRPr="00E16D7F" w:rsidRDefault="00964BA8" w:rsidP="00964BA8">
            <w:pPr>
              <w:pStyle w:val="Caption"/>
            </w:pPr>
            <w:r w:rsidRPr="00E16D7F">
              <w:rPr>
                <w:rFonts w:cs="Arial"/>
                <w:color w:val="000000"/>
              </w:rPr>
              <w:t>0/0/0/0</w:t>
            </w:r>
          </w:p>
        </w:tc>
        <w:tc>
          <w:tcPr>
            <w:tcW w:w="709" w:type="dxa"/>
            <w:vAlign w:val="bottom"/>
            <w:hideMark/>
          </w:tcPr>
          <w:p w14:paraId="6FCFB088" w14:textId="776E5C13" w:rsidR="00964BA8" w:rsidRPr="00E16D7F" w:rsidRDefault="00964BA8" w:rsidP="00964BA8">
            <w:pPr>
              <w:pStyle w:val="Caption"/>
            </w:pPr>
            <w:r w:rsidRPr="00E16D7F">
              <w:rPr>
                <w:rFonts w:cs="Arial"/>
                <w:color w:val="000000"/>
              </w:rPr>
              <w:t>-</w:t>
            </w:r>
          </w:p>
        </w:tc>
      </w:tr>
      <w:tr w:rsidR="00964BA8" w:rsidRPr="00350C2F" w14:paraId="4153AB88"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88C2C5A" w14:textId="2A539452" w:rsidR="00964BA8" w:rsidRPr="00E16D7F" w:rsidRDefault="00964BA8" w:rsidP="00964BA8">
            <w:pPr>
              <w:pStyle w:val="Caption"/>
            </w:pPr>
            <w:r w:rsidRPr="00E16D7F">
              <w:rPr>
                <w:rFonts w:cs="Arial"/>
                <w:color w:val="000000"/>
              </w:rPr>
              <w:t>2024</w:t>
            </w:r>
          </w:p>
        </w:tc>
        <w:tc>
          <w:tcPr>
            <w:tcW w:w="767" w:type="dxa"/>
            <w:vAlign w:val="bottom"/>
            <w:hideMark/>
          </w:tcPr>
          <w:p w14:paraId="148E4F2A" w14:textId="07B29BD0" w:rsidR="00964BA8" w:rsidRPr="00E16D7F" w:rsidRDefault="00964BA8" w:rsidP="00964BA8">
            <w:pPr>
              <w:pStyle w:val="Caption"/>
            </w:pPr>
            <w:r w:rsidRPr="00E16D7F">
              <w:rPr>
                <w:rFonts w:cs="Arial"/>
                <w:color w:val="000000"/>
              </w:rPr>
              <w:t>3</w:t>
            </w:r>
          </w:p>
        </w:tc>
        <w:tc>
          <w:tcPr>
            <w:tcW w:w="587" w:type="dxa"/>
            <w:vAlign w:val="bottom"/>
            <w:hideMark/>
          </w:tcPr>
          <w:p w14:paraId="327FC943" w14:textId="0C5549B1" w:rsidR="00964BA8" w:rsidRPr="00E16D7F" w:rsidRDefault="00964BA8" w:rsidP="00964BA8">
            <w:pPr>
              <w:pStyle w:val="Caption"/>
            </w:pPr>
            <w:r w:rsidRPr="00E16D7F">
              <w:rPr>
                <w:rFonts w:cs="Arial"/>
                <w:color w:val="000000"/>
              </w:rPr>
              <w:t>14</w:t>
            </w:r>
          </w:p>
        </w:tc>
        <w:tc>
          <w:tcPr>
            <w:tcW w:w="669" w:type="dxa"/>
            <w:vAlign w:val="bottom"/>
            <w:hideMark/>
          </w:tcPr>
          <w:p w14:paraId="6B58E25C" w14:textId="69F7B03A" w:rsidR="00964BA8" w:rsidRPr="00E16D7F" w:rsidRDefault="00964BA8" w:rsidP="00964BA8">
            <w:pPr>
              <w:pStyle w:val="Caption"/>
            </w:pPr>
            <w:r w:rsidRPr="00E16D7F">
              <w:rPr>
                <w:rFonts w:cs="Arial"/>
                <w:color w:val="000000"/>
              </w:rPr>
              <w:t>0600</w:t>
            </w:r>
          </w:p>
        </w:tc>
        <w:tc>
          <w:tcPr>
            <w:tcW w:w="583" w:type="dxa"/>
            <w:vAlign w:val="bottom"/>
            <w:hideMark/>
          </w:tcPr>
          <w:p w14:paraId="4BF0C727" w14:textId="086BC5D7" w:rsidR="00964BA8" w:rsidRPr="00E16D7F" w:rsidRDefault="00964BA8" w:rsidP="00964BA8">
            <w:pPr>
              <w:pStyle w:val="Caption"/>
            </w:pPr>
            <w:r w:rsidRPr="00E16D7F">
              <w:rPr>
                <w:rFonts w:cs="Arial"/>
                <w:color w:val="000000"/>
              </w:rPr>
              <w:t>11.5</w:t>
            </w:r>
          </w:p>
        </w:tc>
        <w:tc>
          <w:tcPr>
            <w:tcW w:w="717" w:type="dxa"/>
            <w:vAlign w:val="bottom"/>
            <w:hideMark/>
          </w:tcPr>
          <w:p w14:paraId="6F14F403" w14:textId="4F7EB99E" w:rsidR="00964BA8" w:rsidRPr="00E16D7F" w:rsidRDefault="00964BA8" w:rsidP="00964BA8">
            <w:pPr>
              <w:pStyle w:val="Caption"/>
            </w:pPr>
            <w:r w:rsidRPr="00E16D7F">
              <w:rPr>
                <w:rFonts w:cs="Arial"/>
                <w:color w:val="000000"/>
              </w:rPr>
              <w:t>133.2</w:t>
            </w:r>
          </w:p>
        </w:tc>
        <w:tc>
          <w:tcPr>
            <w:tcW w:w="617" w:type="dxa"/>
            <w:vAlign w:val="bottom"/>
            <w:hideMark/>
          </w:tcPr>
          <w:p w14:paraId="11E216EC" w14:textId="62E6A86D" w:rsidR="00964BA8" w:rsidRPr="00E16D7F" w:rsidRDefault="00964BA8" w:rsidP="00964BA8">
            <w:pPr>
              <w:pStyle w:val="Caption"/>
            </w:pPr>
            <w:r w:rsidRPr="00E16D7F">
              <w:rPr>
                <w:rFonts w:cs="Arial"/>
                <w:color w:val="000000"/>
              </w:rPr>
              <w:t>25</w:t>
            </w:r>
          </w:p>
        </w:tc>
        <w:tc>
          <w:tcPr>
            <w:tcW w:w="757" w:type="dxa"/>
            <w:vAlign w:val="bottom"/>
            <w:hideMark/>
          </w:tcPr>
          <w:p w14:paraId="29960AB7" w14:textId="15829674" w:rsidR="00964BA8" w:rsidRPr="00E16D7F" w:rsidRDefault="00964BA8" w:rsidP="00964BA8">
            <w:pPr>
              <w:pStyle w:val="Caption"/>
            </w:pPr>
            <w:r w:rsidRPr="00E16D7F">
              <w:rPr>
                <w:rFonts w:cs="Arial"/>
                <w:color w:val="000000"/>
              </w:rPr>
              <w:t>30</w:t>
            </w:r>
          </w:p>
        </w:tc>
        <w:tc>
          <w:tcPr>
            <w:tcW w:w="607" w:type="dxa"/>
            <w:vAlign w:val="bottom"/>
            <w:hideMark/>
          </w:tcPr>
          <w:p w14:paraId="7C25E40C" w14:textId="2444B140" w:rsidR="00964BA8" w:rsidRPr="00E16D7F" w:rsidRDefault="00964BA8" w:rsidP="00964BA8">
            <w:pPr>
              <w:pStyle w:val="Caption"/>
            </w:pPr>
            <w:r w:rsidRPr="00E16D7F">
              <w:rPr>
                <w:rFonts w:cs="Arial"/>
                <w:color w:val="000000"/>
              </w:rPr>
              <w:t>45</w:t>
            </w:r>
          </w:p>
        </w:tc>
        <w:tc>
          <w:tcPr>
            <w:tcW w:w="777" w:type="dxa"/>
            <w:vAlign w:val="bottom"/>
            <w:hideMark/>
          </w:tcPr>
          <w:p w14:paraId="54AA8AD5" w14:textId="04D5FE56" w:rsidR="00964BA8" w:rsidRPr="00E16D7F" w:rsidRDefault="00964BA8" w:rsidP="00964BA8">
            <w:pPr>
              <w:pStyle w:val="Caption"/>
            </w:pPr>
            <w:r w:rsidRPr="00E16D7F">
              <w:rPr>
                <w:rFonts w:cs="Arial"/>
                <w:color w:val="000000"/>
              </w:rPr>
              <w:t>998</w:t>
            </w:r>
          </w:p>
        </w:tc>
        <w:tc>
          <w:tcPr>
            <w:tcW w:w="1235" w:type="dxa"/>
            <w:vAlign w:val="bottom"/>
            <w:hideMark/>
          </w:tcPr>
          <w:p w14:paraId="2D9CEB91" w14:textId="096D9A17" w:rsidR="00964BA8" w:rsidRPr="00E16D7F" w:rsidRDefault="00964BA8" w:rsidP="00964BA8">
            <w:pPr>
              <w:pStyle w:val="Caption"/>
            </w:pPr>
            <w:r w:rsidRPr="00E16D7F">
              <w:rPr>
                <w:rFonts w:cs="Arial"/>
                <w:color w:val="000000"/>
              </w:rPr>
              <w:t>0/0/0/0</w:t>
            </w:r>
          </w:p>
        </w:tc>
        <w:tc>
          <w:tcPr>
            <w:tcW w:w="1276" w:type="dxa"/>
            <w:vAlign w:val="bottom"/>
            <w:hideMark/>
          </w:tcPr>
          <w:p w14:paraId="7805D983" w14:textId="0CEC1C31" w:rsidR="00964BA8" w:rsidRPr="00E16D7F" w:rsidRDefault="00964BA8" w:rsidP="00964BA8">
            <w:pPr>
              <w:pStyle w:val="Caption"/>
            </w:pPr>
            <w:r w:rsidRPr="00E16D7F">
              <w:rPr>
                <w:rFonts w:cs="Arial"/>
                <w:color w:val="000000"/>
              </w:rPr>
              <w:t>0/0/0/0</w:t>
            </w:r>
          </w:p>
        </w:tc>
        <w:tc>
          <w:tcPr>
            <w:tcW w:w="709" w:type="dxa"/>
            <w:vAlign w:val="bottom"/>
            <w:hideMark/>
          </w:tcPr>
          <w:p w14:paraId="13766D81" w14:textId="47821446" w:rsidR="00964BA8" w:rsidRPr="00E16D7F" w:rsidRDefault="00964BA8" w:rsidP="00964BA8">
            <w:pPr>
              <w:pStyle w:val="Caption"/>
            </w:pPr>
            <w:r w:rsidRPr="00E16D7F">
              <w:rPr>
                <w:rFonts w:cs="Arial"/>
                <w:color w:val="000000"/>
              </w:rPr>
              <w:t>-</w:t>
            </w:r>
          </w:p>
        </w:tc>
      </w:tr>
      <w:tr w:rsidR="00964BA8" w:rsidRPr="00350C2F" w14:paraId="332CFBC9"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41E846B0" w14:textId="00E91432" w:rsidR="00964BA8" w:rsidRPr="00E16D7F" w:rsidRDefault="00964BA8" w:rsidP="00964BA8">
            <w:pPr>
              <w:pStyle w:val="Caption"/>
            </w:pPr>
            <w:r w:rsidRPr="00E16D7F">
              <w:rPr>
                <w:rFonts w:cs="Arial"/>
                <w:color w:val="000000"/>
              </w:rPr>
              <w:t>2024</w:t>
            </w:r>
          </w:p>
        </w:tc>
        <w:tc>
          <w:tcPr>
            <w:tcW w:w="767" w:type="dxa"/>
            <w:vAlign w:val="bottom"/>
            <w:hideMark/>
          </w:tcPr>
          <w:p w14:paraId="06ECB651" w14:textId="25583F58" w:rsidR="00964BA8" w:rsidRPr="00E16D7F" w:rsidRDefault="00964BA8" w:rsidP="00964BA8">
            <w:pPr>
              <w:pStyle w:val="Caption"/>
            </w:pPr>
            <w:r w:rsidRPr="00E16D7F">
              <w:rPr>
                <w:rFonts w:cs="Arial"/>
                <w:color w:val="000000"/>
              </w:rPr>
              <w:t>3</w:t>
            </w:r>
          </w:p>
        </w:tc>
        <w:tc>
          <w:tcPr>
            <w:tcW w:w="587" w:type="dxa"/>
            <w:vAlign w:val="bottom"/>
            <w:hideMark/>
          </w:tcPr>
          <w:p w14:paraId="421AF5E0" w14:textId="45C01C9D" w:rsidR="00964BA8" w:rsidRPr="00E16D7F" w:rsidRDefault="00964BA8" w:rsidP="00964BA8">
            <w:pPr>
              <w:pStyle w:val="Caption"/>
            </w:pPr>
            <w:r w:rsidRPr="00E16D7F">
              <w:rPr>
                <w:rFonts w:cs="Arial"/>
                <w:color w:val="000000"/>
              </w:rPr>
              <w:t>14</w:t>
            </w:r>
          </w:p>
        </w:tc>
        <w:tc>
          <w:tcPr>
            <w:tcW w:w="669" w:type="dxa"/>
            <w:vAlign w:val="bottom"/>
            <w:hideMark/>
          </w:tcPr>
          <w:p w14:paraId="1F5771E9" w14:textId="5CBF412C" w:rsidR="00964BA8" w:rsidRPr="00E16D7F" w:rsidRDefault="00964BA8" w:rsidP="00964BA8">
            <w:pPr>
              <w:pStyle w:val="Caption"/>
            </w:pPr>
            <w:r w:rsidRPr="00E16D7F">
              <w:rPr>
                <w:rFonts w:cs="Arial"/>
                <w:color w:val="000000"/>
              </w:rPr>
              <w:t>1200</w:t>
            </w:r>
          </w:p>
        </w:tc>
        <w:tc>
          <w:tcPr>
            <w:tcW w:w="583" w:type="dxa"/>
            <w:vAlign w:val="bottom"/>
            <w:hideMark/>
          </w:tcPr>
          <w:p w14:paraId="78B9C1D2" w14:textId="592C3AAF" w:rsidR="00964BA8" w:rsidRPr="00E16D7F" w:rsidRDefault="00964BA8" w:rsidP="00964BA8">
            <w:pPr>
              <w:pStyle w:val="Caption"/>
            </w:pPr>
            <w:r w:rsidRPr="00E16D7F">
              <w:rPr>
                <w:rFonts w:cs="Arial"/>
                <w:color w:val="000000"/>
              </w:rPr>
              <w:t>12.1</w:t>
            </w:r>
          </w:p>
        </w:tc>
        <w:tc>
          <w:tcPr>
            <w:tcW w:w="717" w:type="dxa"/>
            <w:vAlign w:val="bottom"/>
            <w:hideMark/>
          </w:tcPr>
          <w:p w14:paraId="094D8EC0" w14:textId="37838FF9" w:rsidR="00964BA8" w:rsidRPr="00E16D7F" w:rsidRDefault="00964BA8" w:rsidP="00964BA8">
            <w:pPr>
              <w:pStyle w:val="Caption"/>
            </w:pPr>
            <w:r w:rsidRPr="00E16D7F">
              <w:rPr>
                <w:rFonts w:cs="Arial"/>
                <w:color w:val="000000"/>
              </w:rPr>
              <w:t>134.5</w:t>
            </w:r>
          </w:p>
        </w:tc>
        <w:tc>
          <w:tcPr>
            <w:tcW w:w="617" w:type="dxa"/>
            <w:vAlign w:val="bottom"/>
            <w:hideMark/>
          </w:tcPr>
          <w:p w14:paraId="7F6A2028" w14:textId="52CE27EC" w:rsidR="00964BA8" w:rsidRPr="00E16D7F" w:rsidRDefault="00964BA8" w:rsidP="00964BA8">
            <w:pPr>
              <w:pStyle w:val="Caption"/>
            </w:pPr>
            <w:r w:rsidRPr="00E16D7F">
              <w:rPr>
                <w:rFonts w:cs="Arial"/>
                <w:color w:val="000000"/>
              </w:rPr>
              <w:t>20</w:t>
            </w:r>
          </w:p>
        </w:tc>
        <w:tc>
          <w:tcPr>
            <w:tcW w:w="757" w:type="dxa"/>
            <w:vAlign w:val="bottom"/>
            <w:hideMark/>
          </w:tcPr>
          <w:p w14:paraId="25609884" w14:textId="76CB4CCA" w:rsidR="00964BA8" w:rsidRPr="00E16D7F" w:rsidRDefault="00964BA8" w:rsidP="00964BA8">
            <w:pPr>
              <w:pStyle w:val="Caption"/>
            </w:pPr>
            <w:r w:rsidRPr="00E16D7F">
              <w:rPr>
                <w:rFonts w:cs="Arial"/>
                <w:color w:val="000000"/>
              </w:rPr>
              <w:t>30</w:t>
            </w:r>
          </w:p>
        </w:tc>
        <w:tc>
          <w:tcPr>
            <w:tcW w:w="607" w:type="dxa"/>
            <w:vAlign w:val="bottom"/>
            <w:hideMark/>
          </w:tcPr>
          <w:p w14:paraId="05C7CEB5" w14:textId="77EDBC90" w:rsidR="00964BA8" w:rsidRPr="00E16D7F" w:rsidRDefault="00964BA8" w:rsidP="00964BA8">
            <w:pPr>
              <w:pStyle w:val="Caption"/>
            </w:pPr>
            <w:r w:rsidRPr="00E16D7F">
              <w:rPr>
                <w:rFonts w:cs="Arial"/>
                <w:color w:val="000000"/>
              </w:rPr>
              <w:t>45</w:t>
            </w:r>
          </w:p>
        </w:tc>
        <w:tc>
          <w:tcPr>
            <w:tcW w:w="777" w:type="dxa"/>
            <w:vAlign w:val="bottom"/>
            <w:hideMark/>
          </w:tcPr>
          <w:p w14:paraId="5D51A58F" w14:textId="0811D13E" w:rsidR="00964BA8" w:rsidRPr="00E16D7F" w:rsidRDefault="00964BA8" w:rsidP="00964BA8">
            <w:pPr>
              <w:pStyle w:val="Caption"/>
            </w:pPr>
            <w:r w:rsidRPr="00E16D7F">
              <w:rPr>
                <w:rFonts w:cs="Arial"/>
                <w:color w:val="000000"/>
              </w:rPr>
              <w:t>998</w:t>
            </w:r>
          </w:p>
        </w:tc>
        <w:tc>
          <w:tcPr>
            <w:tcW w:w="1235" w:type="dxa"/>
            <w:vAlign w:val="bottom"/>
            <w:hideMark/>
          </w:tcPr>
          <w:p w14:paraId="20493472" w14:textId="2070030A" w:rsidR="00964BA8" w:rsidRPr="00E16D7F" w:rsidRDefault="00964BA8" w:rsidP="00964BA8">
            <w:pPr>
              <w:pStyle w:val="Caption"/>
            </w:pPr>
            <w:r w:rsidRPr="00E16D7F">
              <w:rPr>
                <w:rFonts w:cs="Arial"/>
                <w:color w:val="000000"/>
              </w:rPr>
              <w:t>0/0/0/0</w:t>
            </w:r>
          </w:p>
        </w:tc>
        <w:tc>
          <w:tcPr>
            <w:tcW w:w="1276" w:type="dxa"/>
            <w:vAlign w:val="bottom"/>
            <w:hideMark/>
          </w:tcPr>
          <w:p w14:paraId="336DB68F" w14:textId="735955CE" w:rsidR="00964BA8" w:rsidRPr="00E16D7F" w:rsidRDefault="00964BA8" w:rsidP="00964BA8">
            <w:pPr>
              <w:pStyle w:val="Caption"/>
            </w:pPr>
            <w:r w:rsidRPr="00E16D7F">
              <w:rPr>
                <w:rFonts w:cs="Arial"/>
                <w:color w:val="000000"/>
              </w:rPr>
              <w:t>0/0/0/0</w:t>
            </w:r>
          </w:p>
        </w:tc>
        <w:tc>
          <w:tcPr>
            <w:tcW w:w="709" w:type="dxa"/>
            <w:vAlign w:val="bottom"/>
            <w:hideMark/>
          </w:tcPr>
          <w:p w14:paraId="130147D2" w14:textId="6B14675D" w:rsidR="00964BA8" w:rsidRPr="00E16D7F" w:rsidRDefault="00964BA8" w:rsidP="00964BA8">
            <w:pPr>
              <w:pStyle w:val="Caption"/>
            </w:pPr>
            <w:r w:rsidRPr="00E16D7F">
              <w:rPr>
                <w:rFonts w:cs="Arial"/>
                <w:color w:val="000000"/>
              </w:rPr>
              <w:t>-</w:t>
            </w:r>
          </w:p>
        </w:tc>
      </w:tr>
      <w:tr w:rsidR="00964BA8" w:rsidRPr="00350C2F" w14:paraId="22621D94"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FC42635" w14:textId="6C40F337" w:rsidR="00964BA8" w:rsidRPr="00E16D7F" w:rsidRDefault="00964BA8" w:rsidP="00964BA8">
            <w:pPr>
              <w:pStyle w:val="Caption"/>
            </w:pPr>
            <w:r w:rsidRPr="00E16D7F">
              <w:rPr>
                <w:rFonts w:cs="Arial"/>
                <w:color w:val="000000"/>
              </w:rPr>
              <w:t>2024</w:t>
            </w:r>
          </w:p>
        </w:tc>
        <w:tc>
          <w:tcPr>
            <w:tcW w:w="767" w:type="dxa"/>
            <w:vAlign w:val="bottom"/>
            <w:hideMark/>
          </w:tcPr>
          <w:p w14:paraId="02FAB771" w14:textId="54127FAF" w:rsidR="00964BA8" w:rsidRPr="00E16D7F" w:rsidRDefault="00964BA8" w:rsidP="00964BA8">
            <w:pPr>
              <w:pStyle w:val="Caption"/>
            </w:pPr>
            <w:r w:rsidRPr="00E16D7F">
              <w:rPr>
                <w:rFonts w:cs="Arial"/>
                <w:color w:val="000000"/>
              </w:rPr>
              <w:t>3</w:t>
            </w:r>
          </w:p>
        </w:tc>
        <w:tc>
          <w:tcPr>
            <w:tcW w:w="587" w:type="dxa"/>
            <w:vAlign w:val="bottom"/>
            <w:hideMark/>
          </w:tcPr>
          <w:p w14:paraId="675C2B03" w14:textId="347CC33C" w:rsidR="00964BA8" w:rsidRPr="00E16D7F" w:rsidRDefault="00964BA8" w:rsidP="00964BA8">
            <w:pPr>
              <w:pStyle w:val="Caption"/>
            </w:pPr>
            <w:r w:rsidRPr="00E16D7F">
              <w:rPr>
                <w:rFonts w:cs="Arial"/>
                <w:color w:val="000000"/>
              </w:rPr>
              <w:t>14</w:t>
            </w:r>
          </w:p>
        </w:tc>
        <w:tc>
          <w:tcPr>
            <w:tcW w:w="669" w:type="dxa"/>
            <w:vAlign w:val="bottom"/>
            <w:hideMark/>
          </w:tcPr>
          <w:p w14:paraId="55EAFE70" w14:textId="7EE1D545" w:rsidR="00964BA8" w:rsidRPr="00E16D7F" w:rsidRDefault="00964BA8" w:rsidP="00964BA8">
            <w:pPr>
              <w:pStyle w:val="Caption"/>
            </w:pPr>
            <w:r w:rsidRPr="00E16D7F">
              <w:rPr>
                <w:rFonts w:cs="Arial"/>
                <w:color w:val="000000"/>
              </w:rPr>
              <w:t>1800</w:t>
            </w:r>
          </w:p>
        </w:tc>
        <w:tc>
          <w:tcPr>
            <w:tcW w:w="583" w:type="dxa"/>
            <w:vAlign w:val="bottom"/>
            <w:hideMark/>
          </w:tcPr>
          <w:p w14:paraId="332FF232" w14:textId="2FD60C54" w:rsidR="00964BA8" w:rsidRPr="00E16D7F" w:rsidRDefault="00964BA8" w:rsidP="00964BA8">
            <w:pPr>
              <w:pStyle w:val="Caption"/>
            </w:pPr>
            <w:r w:rsidRPr="00E16D7F">
              <w:rPr>
                <w:rFonts w:cs="Arial"/>
                <w:color w:val="000000"/>
              </w:rPr>
              <w:t>12.2</w:t>
            </w:r>
          </w:p>
        </w:tc>
        <w:tc>
          <w:tcPr>
            <w:tcW w:w="717" w:type="dxa"/>
            <w:vAlign w:val="bottom"/>
            <w:hideMark/>
          </w:tcPr>
          <w:p w14:paraId="516B2408" w14:textId="3FB360F8" w:rsidR="00964BA8" w:rsidRPr="00E16D7F" w:rsidRDefault="00964BA8" w:rsidP="00964BA8">
            <w:pPr>
              <w:pStyle w:val="Caption"/>
            </w:pPr>
            <w:r w:rsidRPr="00E16D7F">
              <w:rPr>
                <w:rFonts w:cs="Arial"/>
                <w:color w:val="000000"/>
              </w:rPr>
              <w:t>135.1</w:t>
            </w:r>
          </w:p>
        </w:tc>
        <w:tc>
          <w:tcPr>
            <w:tcW w:w="617" w:type="dxa"/>
            <w:vAlign w:val="bottom"/>
            <w:hideMark/>
          </w:tcPr>
          <w:p w14:paraId="165225C5" w14:textId="7AD775BE" w:rsidR="00964BA8" w:rsidRPr="00E16D7F" w:rsidRDefault="00964BA8" w:rsidP="00964BA8">
            <w:pPr>
              <w:pStyle w:val="Caption"/>
            </w:pPr>
            <w:r w:rsidRPr="00E16D7F">
              <w:rPr>
                <w:rFonts w:cs="Arial"/>
                <w:color w:val="000000"/>
              </w:rPr>
              <w:t>20</w:t>
            </w:r>
          </w:p>
        </w:tc>
        <w:tc>
          <w:tcPr>
            <w:tcW w:w="757" w:type="dxa"/>
            <w:vAlign w:val="bottom"/>
            <w:hideMark/>
          </w:tcPr>
          <w:p w14:paraId="687FA864" w14:textId="6FED7D4C" w:rsidR="00964BA8" w:rsidRPr="00E16D7F" w:rsidRDefault="00964BA8" w:rsidP="00964BA8">
            <w:pPr>
              <w:pStyle w:val="Caption"/>
            </w:pPr>
            <w:r w:rsidRPr="00E16D7F">
              <w:rPr>
                <w:rFonts w:cs="Arial"/>
                <w:color w:val="000000"/>
              </w:rPr>
              <w:t>35*</w:t>
            </w:r>
          </w:p>
        </w:tc>
        <w:tc>
          <w:tcPr>
            <w:tcW w:w="607" w:type="dxa"/>
            <w:vAlign w:val="bottom"/>
            <w:hideMark/>
          </w:tcPr>
          <w:p w14:paraId="046BFC84" w14:textId="07A5E57D" w:rsidR="00964BA8" w:rsidRPr="00E16D7F" w:rsidRDefault="00964BA8" w:rsidP="00964BA8">
            <w:pPr>
              <w:pStyle w:val="Caption"/>
            </w:pPr>
            <w:r w:rsidRPr="00E16D7F">
              <w:rPr>
                <w:rFonts w:cs="Arial"/>
                <w:color w:val="000000"/>
              </w:rPr>
              <w:t>50</w:t>
            </w:r>
          </w:p>
        </w:tc>
        <w:tc>
          <w:tcPr>
            <w:tcW w:w="777" w:type="dxa"/>
            <w:vAlign w:val="bottom"/>
            <w:hideMark/>
          </w:tcPr>
          <w:p w14:paraId="3DC314EB" w14:textId="7625BA4C" w:rsidR="00964BA8" w:rsidRPr="00E16D7F" w:rsidRDefault="00964BA8" w:rsidP="00964BA8">
            <w:pPr>
              <w:pStyle w:val="Caption"/>
            </w:pPr>
            <w:r w:rsidRPr="00E16D7F">
              <w:rPr>
                <w:rFonts w:cs="Arial"/>
                <w:color w:val="000000"/>
              </w:rPr>
              <w:t>995</w:t>
            </w:r>
          </w:p>
        </w:tc>
        <w:tc>
          <w:tcPr>
            <w:tcW w:w="1235" w:type="dxa"/>
            <w:vAlign w:val="bottom"/>
            <w:hideMark/>
          </w:tcPr>
          <w:p w14:paraId="0006415C" w14:textId="7568F849" w:rsidR="00964BA8" w:rsidRPr="00E16D7F" w:rsidRDefault="00964BA8" w:rsidP="00964BA8">
            <w:pPr>
              <w:pStyle w:val="Caption"/>
            </w:pPr>
            <w:r w:rsidRPr="00E16D7F">
              <w:rPr>
                <w:rFonts w:cs="Arial"/>
                <w:color w:val="000000"/>
              </w:rPr>
              <w:t>0/0/0/80</w:t>
            </w:r>
          </w:p>
        </w:tc>
        <w:tc>
          <w:tcPr>
            <w:tcW w:w="1276" w:type="dxa"/>
            <w:vAlign w:val="bottom"/>
            <w:hideMark/>
          </w:tcPr>
          <w:p w14:paraId="0B060C90" w14:textId="3390BA79" w:rsidR="00964BA8" w:rsidRPr="00E16D7F" w:rsidRDefault="00964BA8" w:rsidP="00964BA8">
            <w:pPr>
              <w:pStyle w:val="Caption"/>
            </w:pPr>
            <w:r w:rsidRPr="00E16D7F">
              <w:rPr>
                <w:rFonts w:cs="Arial"/>
                <w:color w:val="000000"/>
              </w:rPr>
              <w:t>0/0/0/0</w:t>
            </w:r>
          </w:p>
        </w:tc>
        <w:tc>
          <w:tcPr>
            <w:tcW w:w="709" w:type="dxa"/>
            <w:vAlign w:val="bottom"/>
            <w:hideMark/>
          </w:tcPr>
          <w:p w14:paraId="021CB541" w14:textId="2B4C3527" w:rsidR="00964BA8" w:rsidRPr="00E16D7F" w:rsidRDefault="00964BA8" w:rsidP="00964BA8">
            <w:pPr>
              <w:pStyle w:val="Caption"/>
            </w:pPr>
            <w:r w:rsidRPr="00E16D7F">
              <w:rPr>
                <w:rFonts w:cs="Arial"/>
                <w:color w:val="000000"/>
              </w:rPr>
              <w:t>-</w:t>
            </w:r>
          </w:p>
        </w:tc>
      </w:tr>
      <w:tr w:rsidR="00964BA8" w:rsidRPr="00350C2F" w14:paraId="5A1F353D"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2915896F" w14:textId="0237DC8D" w:rsidR="00964BA8" w:rsidRPr="00E16D7F" w:rsidRDefault="00964BA8" w:rsidP="00964BA8">
            <w:pPr>
              <w:pStyle w:val="Caption"/>
            </w:pPr>
            <w:r w:rsidRPr="00E16D7F">
              <w:rPr>
                <w:rFonts w:cs="Arial"/>
                <w:color w:val="000000"/>
              </w:rPr>
              <w:t>2024</w:t>
            </w:r>
          </w:p>
        </w:tc>
        <w:tc>
          <w:tcPr>
            <w:tcW w:w="767" w:type="dxa"/>
            <w:vAlign w:val="bottom"/>
            <w:hideMark/>
          </w:tcPr>
          <w:p w14:paraId="3A463759" w14:textId="1C707659" w:rsidR="00964BA8" w:rsidRPr="00E16D7F" w:rsidRDefault="00964BA8" w:rsidP="00964BA8">
            <w:pPr>
              <w:pStyle w:val="Caption"/>
            </w:pPr>
            <w:r w:rsidRPr="00E16D7F">
              <w:rPr>
                <w:rFonts w:cs="Arial"/>
                <w:color w:val="000000"/>
              </w:rPr>
              <w:t>3</w:t>
            </w:r>
          </w:p>
        </w:tc>
        <w:tc>
          <w:tcPr>
            <w:tcW w:w="587" w:type="dxa"/>
            <w:vAlign w:val="bottom"/>
            <w:hideMark/>
          </w:tcPr>
          <w:p w14:paraId="32C62ADF" w14:textId="3A3315E7" w:rsidR="00964BA8" w:rsidRPr="00E16D7F" w:rsidRDefault="00964BA8" w:rsidP="00964BA8">
            <w:pPr>
              <w:pStyle w:val="Caption"/>
            </w:pPr>
            <w:r w:rsidRPr="00E16D7F">
              <w:rPr>
                <w:rFonts w:cs="Arial"/>
                <w:color w:val="000000"/>
              </w:rPr>
              <w:t>15</w:t>
            </w:r>
          </w:p>
        </w:tc>
        <w:tc>
          <w:tcPr>
            <w:tcW w:w="669" w:type="dxa"/>
            <w:vAlign w:val="bottom"/>
            <w:hideMark/>
          </w:tcPr>
          <w:p w14:paraId="7767892C" w14:textId="179AFF96" w:rsidR="00964BA8" w:rsidRPr="00E16D7F" w:rsidRDefault="00964BA8" w:rsidP="00964BA8">
            <w:pPr>
              <w:pStyle w:val="Caption"/>
            </w:pPr>
            <w:r w:rsidRPr="00E16D7F">
              <w:rPr>
                <w:rFonts w:cs="Arial"/>
                <w:color w:val="000000"/>
              </w:rPr>
              <w:t>0000</w:t>
            </w:r>
          </w:p>
        </w:tc>
        <w:tc>
          <w:tcPr>
            <w:tcW w:w="583" w:type="dxa"/>
            <w:vAlign w:val="bottom"/>
            <w:hideMark/>
          </w:tcPr>
          <w:p w14:paraId="5A0646DB" w14:textId="6A096FD4" w:rsidR="00964BA8" w:rsidRPr="00E16D7F" w:rsidRDefault="00964BA8" w:rsidP="00964BA8">
            <w:pPr>
              <w:pStyle w:val="Caption"/>
            </w:pPr>
            <w:r w:rsidRPr="00E16D7F">
              <w:rPr>
                <w:rFonts w:cs="Arial"/>
                <w:color w:val="000000"/>
              </w:rPr>
              <w:t>12.4</w:t>
            </w:r>
          </w:p>
        </w:tc>
        <w:tc>
          <w:tcPr>
            <w:tcW w:w="717" w:type="dxa"/>
            <w:vAlign w:val="bottom"/>
            <w:hideMark/>
          </w:tcPr>
          <w:p w14:paraId="3DD932B9" w14:textId="27B5BC3E" w:rsidR="00964BA8" w:rsidRPr="00E16D7F" w:rsidRDefault="00964BA8" w:rsidP="00964BA8">
            <w:pPr>
              <w:pStyle w:val="Caption"/>
            </w:pPr>
            <w:r w:rsidRPr="00E16D7F">
              <w:rPr>
                <w:rFonts w:cs="Arial"/>
                <w:color w:val="000000"/>
              </w:rPr>
              <w:t>136.4</w:t>
            </w:r>
          </w:p>
        </w:tc>
        <w:tc>
          <w:tcPr>
            <w:tcW w:w="617" w:type="dxa"/>
            <w:vAlign w:val="bottom"/>
            <w:hideMark/>
          </w:tcPr>
          <w:p w14:paraId="507BC404" w14:textId="57DAFE63" w:rsidR="00964BA8" w:rsidRPr="00E16D7F" w:rsidRDefault="00964BA8" w:rsidP="00964BA8">
            <w:pPr>
              <w:pStyle w:val="Caption"/>
            </w:pPr>
            <w:r w:rsidRPr="00E16D7F">
              <w:rPr>
                <w:rFonts w:cs="Arial"/>
                <w:color w:val="000000"/>
              </w:rPr>
              <w:t>20</w:t>
            </w:r>
          </w:p>
        </w:tc>
        <w:tc>
          <w:tcPr>
            <w:tcW w:w="757" w:type="dxa"/>
            <w:vAlign w:val="bottom"/>
            <w:hideMark/>
          </w:tcPr>
          <w:p w14:paraId="371B9B01" w14:textId="3EDED825" w:rsidR="00964BA8" w:rsidRPr="00E16D7F" w:rsidRDefault="00964BA8" w:rsidP="00964BA8">
            <w:pPr>
              <w:pStyle w:val="Caption"/>
            </w:pPr>
            <w:r w:rsidRPr="00E16D7F">
              <w:rPr>
                <w:rFonts w:cs="Arial"/>
                <w:color w:val="000000"/>
              </w:rPr>
              <w:t>40*</w:t>
            </w:r>
          </w:p>
        </w:tc>
        <w:tc>
          <w:tcPr>
            <w:tcW w:w="607" w:type="dxa"/>
            <w:vAlign w:val="bottom"/>
            <w:hideMark/>
          </w:tcPr>
          <w:p w14:paraId="39164F21" w14:textId="33C420E5" w:rsidR="00964BA8" w:rsidRPr="00E16D7F" w:rsidRDefault="00964BA8" w:rsidP="00964BA8">
            <w:pPr>
              <w:pStyle w:val="Caption"/>
            </w:pPr>
            <w:r w:rsidRPr="00E16D7F">
              <w:rPr>
                <w:rFonts w:cs="Arial"/>
                <w:color w:val="000000"/>
              </w:rPr>
              <w:t>55</w:t>
            </w:r>
          </w:p>
        </w:tc>
        <w:tc>
          <w:tcPr>
            <w:tcW w:w="777" w:type="dxa"/>
            <w:vAlign w:val="bottom"/>
            <w:hideMark/>
          </w:tcPr>
          <w:p w14:paraId="27E66FB2" w14:textId="4827D202" w:rsidR="00964BA8" w:rsidRPr="00E16D7F" w:rsidRDefault="00964BA8" w:rsidP="00964BA8">
            <w:pPr>
              <w:pStyle w:val="Caption"/>
            </w:pPr>
            <w:r w:rsidRPr="00E16D7F">
              <w:rPr>
                <w:rFonts w:cs="Arial"/>
                <w:color w:val="000000"/>
              </w:rPr>
              <w:t>995</w:t>
            </w:r>
          </w:p>
        </w:tc>
        <w:tc>
          <w:tcPr>
            <w:tcW w:w="1235" w:type="dxa"/>
            <w:vAlign w:val="bottom"/>
            <w:hideMark/>
          </w:tcPr>
          <w:p w14:paraId="4E57B6D0" w14:textId="1B48F9F7" w:rsidR="00964BA8" w:rsidRPr="00E16D7F" w:rsidRDefault="00964BA8" w:rsidP="00964BA8">
            <w:pPr>
              <w:pStyle w:val="Caption"/>
            </w:pPr>
            <w:r w:rsidRPr="00E16D7F">
              <w:rPr>
                <w:rFonts w:cs="Arial"/>
                <w:color w:val="000000"/>
              </w:rPr>
              <w:t>100/0/0/100</w:t>
            </w:r>
          </w:p>
        </w:tc>
        <w:tc>
          <w:tcPr>
            <w:tcW w:w="1276" w:type="dxa"/>
            <w:vAlign w:val="bottom"/>
            <w:hideMark/>
          </w:tcPr>
          <w:p w14:paraId="160D176A" w14:textId="73CFF7FF" w:rsidR="00964BA8" w:rsidRPr="00E16D7F" w:rsidRDefault="00964BA8" w:rsidP="00964BA8">
            <w:pPr>
              <w:pStyle w:val="Caption"/>
            </w:pPr>
            <w:r w:rsidRPr="00E16D7F">
              <w:rPr>
                <w:rFonts w:cs="Arial"/>
                <w:color w:val="000000"/>
              </w:rPr>
              <w:t>0/0/0/0</w:t>
            </w:r>
          </w:p>
        </w:tc>
        <w:tc>
          <w:tcPr>
            <w:tcW w:w="709" w:type="dxa"/>
            <w:vAlign w:val="bottom"/>
            <w:hideMark/>
          </w:tcPr>
          <w:p w14:paraId="0F480CC9" w14:textId="5572CDD1" w:rsidR="00964BA8" w:rsidRPr="00E16D7F" w:rsidRDefault="00964BA8" w:rsidP="00964BA8">
            <w:pPr>
              <w:pStyle w:val="Caption"/>
            </w:pPr>
            <w:r w:rsidRPr="00E16D7F">
              <w:rPr>
                <w:rFonts w:cs="Arial"/>
                <w:color w:val="000000"/>
              </w:rPr>
              <w:t>-</w:t>
            </w:r>
          </w:p>
        </w:tc>
      </w:tr>
      <w:tr w:rsidR="00964BA8" w:rsidRPr="00350C2F" w14:paraId="758AF800"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7A4A442A" w14:textId="562D4CB1" w:rsidR="00964BA8" w:rsidRPr="00E16D7F" w:rsidRDefault="00964BA8" w:rsidP="00964BA8">
            <w:pPr>
              <w:pStyle w:val="Caption"/>
            </w:pPr>
            <w:r w:rsidRPr="00E16D7F">
              <w:rPr>
                <w:rFonts w:cs="Arial"/>
                <w:color w:val="000000"/>
              </w:rPr>
              <w:t>2024</w:t>
            </w:r>
          </w:p>
        </w:tc>
        <w:tc>
          <w:tcPr>
            <w:tcW w:w="767" w:type="dxa"/>
            <w:vAlign w:val="bottom"/>
            <w:hideMark/>
          </w:tcPr>
          <w:p w14:paraId="0E260BC0" w14:textId="1EBA2959" w:rsidR="00964BA8" w:rsidRPr="00E16D7F" w:rsidRDefault="00964BA8" w:rsidP="00964BA8">
            <w:pPr>
              <w:pStyle w:val="Caption"/>
            </w:pPr>
            <w:r w:rsidRPr="00E16D7F">
              <w:rPr>
                <w:rFonts w:cs="Arial"/>
                <w:color w:val="000000"/>
              </w:rPr>
              <w:t>3</w:t>
            </w:r>
          </w:p>
        </w:tc>
        <w:tc>
          <w:tcPr>
            <w:tcW w:w="587" w:type="dxa"/>
            <w:vAlign w:val="bottom"/>
            <w:hideMark/>
          </w:tcPr>
          <w:p w14:paraId="649D8E67" w14:textId="7B154DF5" w:rsidR="00964BA8" w:rsidRPr="00E16D7F" w:rsidRDefault="00964BA8" w:rsidP="00964BA8">
            <w:pPr>
              <w:pStyle w:val="Caption"/>
            </w:pPr>
            <w:r w:rsidRPr="00E16D7F">
              <w:rPr>
                <w:rFonts w:cs="Arial"/>
                <w:color w:val="000000"/>
              </w:rPr>
              <w:t>15</w:t>
            </w:r>
          </w:p>
        </w:tc>
        <w:tc>
          <w:tcPr>
            <w:tcW w:w="669" w:type="dxa"/>
            <w:vAlign w:val="bottom"/>
            <w:hideMark/>
          </w:tcPr>
          <w:p w14:paraId="0B6CF477" w14:textId="2FAF7E1B" w:rsidR="00964BA8" w:rsidRPr="00E16D7F" w:rsidRDefault="00964BA8" w:rsidP="00964BA8">
            <w:pPr>
              <w:pStyle w:val="Caption"/>
            </w:pPr>
            <w:r w:rsidRPr="00E16D7F">
              <w:rPr>
                <w:rFonts w:cs="Arial"/>
                <w:color w:val="000000"/>
              </w:rPr>
              <w:t>0600</w:t>
            </w:r>
          </w:p>
        </w:tc>
        <w:tc>
          <w:tcPr>
            <w:tcW w:w="583" w:type="dxa"/>
            <w:vAlign w:val="bottom"/>
            <w:hideMark/>
          </w:tcPr>
          <w:p w14:paraId="6DEB340C" w14:textId="73566526" w:rsidR="00964BA8" w:rsidRPr="00E16D7F" w:rsidRDefault="00964BA8" w:rsidP="00964BA8">
            <w:pPr>
              <w:pStyle w:val="Caption"/>
            </w:pPr>
            <w:r w:rsidRPr="00E16D7F">
              <w:rPr>
                <w:rFonts w:cs="Arial"/>
                <w:color w:val="000000"/>
              </w:rPr>
              <w:t>13.0</w:t>
            </w:r>
          </w:p>
        </w:tc>
        <w:tc>
          <w:tcPr>
            <w:tcW w:w="717" w:type="dxa"/>
            <w:vAlign w:val="bottom"/>
            <w:hideMark/>
          </w:tcPr>
          <w:p w14:paraId="7338A0C0" w14:textId="683A2606" w:rsidR="00964BA8" w:rsidRPr="00E16D7F" w:rsidRDefault="00964BA8" w:rsidP="00964BA8">
            <w:pPr>
              <w:pStyle w:val="Caption"/>
            </w:pPr>
            <w:r w:rsidRPr="00E16D7F">
              <w:rPr>
                <w:rFonts w:cs="Arial"/>
                <w:color w:val="000000"/>
              </w:rPr>
              <w:t>136.9</w:t>
            </w:r>
          </w:p>
        </w:tc>
        <w:tc>
          <w:tcPr>
            <w:tcW w:w="617" w:type="dxa"/>
            <w:vAlign w:val="bottom"/>
            <w:hideMark/>
          </w:tcPr>
          <w:p w14:paraId="5E7BD145" w14:textId="1C8C0A94" w:rsidR="00964BA8" w:rsidRPr="00E16D7F" w:rsidRDefault="00964BA8" w:rsidP="00964BA8">
            <w:pPr>
              <w:pStyle w:val="Caption"/>
            </w:pPr>
            <w:r w:rsidRPr="00E16D7F">
              <w:rPr>
                <w:rFonts w:cs="Arial"/>
                <w:color w:val="000000"/>
              </w:rPr>
              <w:t>15</w:t>
            </w:r>
          </w:p>
        </w:tc>
        <w:tc>
          <w:tcPr>
            <w:tcW w:w="757" w:type="dxa"/>
            <w:vAlign w:val="bottom"/>
            <w:hideMark/>
          </w:tcPr>
          <w:p w14:paraId="4F183715" w14:textId="69BF7933" w:rsidR="00964BA8" w:rsidRPr="00E16D7F" w:rsidRDefault="00964BA8" w:rsidP="00964BA8">
            <w:pPr>
              <w:pStyle w:val="Caption"/>
            </w:pPr>
            <w:r w:rsidRPr="00E16D7F">
              <w:rPr>
                <w:rFonts w:cs="Arial"/>
                <w:color w:val="000000"/>
              </w:rPr>
              <w:t>40*</w:t>
            </w:r>
          </w:p>
        </w:tc>
        <w:tc>
          <w:tcPr>
            <w:tcW w:w="607" w:type="dxa"/>
            <w:vAlign w:val="bottom"/>
            <w:hideMark/>
          </w:tcPr>
          <w:p w14:paraId="6F05F37F" w14:textId="29333492" w:rsidR="00964BA8" w:rsidRPr="00E16D7F" w:rsidRDefault="00964BA8" w:rsidP="00964BA8">
            <w:pPr>
              <w:pStyle w:val="Caption"/>
            </w:pPr>
            <w:r w:rsidRPr="00E16D7F">
              <w:rPr>
                <w:rFonts w:cs="Arial"/>
                <w:color w:val="000000"/>
              </w:rPr>
              <w:t>55</w:t>
            </w:r>
          </w:p>
        </w:tc>
        <w:tc>
          <w:tcPr>
            <w:tcW w:w="777" w:type="dxa"/>
            <w:vAlign w:val="bottom"/>
            <w:hideMark/>
          </w:tcPr>
          <w:p w14:paraId="525B4B4B" w14:textId="0C4E6579" w:rsidR="00964BA8" w:rsidRPr="00E16D7F" w:rsidRDefault="00964BA8" w:rsidP="00964BA8">
            <w:pPr>
              <w:pStyle w:val="Caption"/>
            </w:pPr>
            <w:r w:rsidRPr="00E16D7F">
              <w:rPr>
                <w:rFonts w:cs="Arial"/>
                <w:color w:val="000000"/>
              </w:rPr>
              <w:t>995</w:t>
            </w:r>
          </w:p>
        </w:tc>
        <w:tc>
          <w:tcPr>
            <w:tcW w:w="1235" w:type="dxa"/>
            <w:vAlign w:val="bottom"/>
            <w:hideMark/>
          </w:tcPr>
          <w:p w14:paraId="13645557" w14:textId="6D6C293C" w:rsidR="00964BA8" w:rsidRPr="00E16D7F" w:rsidRDefault="00964BA8" w:rsidP="00964BA8">
            <w:pPr>
              <w:pStyle w:val="Caption"/>
            </w:pPr>
            <w:r w:rsidRPr="00E16D7F">
              <w:rPr>
                <w:rFonts w:cs="Arial"/>
                <w:color w:val="000000"/>
              </w:rPr>
              <w:t>100/0/0/20</w:t>
            </w:r>
          </w:p>
        </w:tc>
        <w:tc>
          <w:tcPr>
            <w:tcW w:w="1276" w:type="dxa"/>
            <w:vAlign w:val="bottom"/>
            <w:hideMark/>
          </w:tcPr>
          <w:p w14:paraId="0B2A9CF6" w14:textId="10F5087E" w:rsidR="00964BA8" w:rsidRPr="00E16D7F" w:rsidRDefault="00964BA8" w:rsidP="00964BA8">
            <w:pPr>
              <w:pStyle w:val="Caption"/>
            </w:pPr>
            <w:r w:rsidRPr="00E16D7F">
              <w:rPr>
                <w:rFonts w:cs="Arial"/>
                <w:color w:val="000000"/>
              </w:rPr>
              <w:t>0/0/0/0</w:t>
            </w:r>
          </w:p>
        </w:tc>
        <w:tc>
          <w:tcPr>
            <w:tcW w:w="709" w:type="dxa"/>
            <w:vAlign w:val="bottom"/>
            <w:hideMark/>
          </w:tcPr>
          <w:p w14:paraId="7CD43F3D" w14:textId="54B6B4E5" w:rsidR="00964BA8" w:rsidRPr="00E16D7F" w:rsidRDefault="00964BA8" w:rsidP="00964BA8">
            <w:pPr>
              <w:pStyle w:val="Caption"/>
            </w:pPr>
            <w:r w:rsidRPr="00E16D7F">
              <w:rPr>
                <w:rFonts w:cs="Arial"/>
                <w:color w:val="000000"/>
              </w:rPr>
              <w:t>-</w:t>
            </w:r>
          </w:p>
        </w:tc>
      </w:tr>
      <w:tr w:rsidR="00964BA8" w:rsidRPr="00350C2F" w14:paraId="1C25E4B4"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6F59071E" w14:textId="308D7930" w:rsidR="00964BA8" w:rsidRPr="00E16D7F" w:rsidRDefault="00964BA8" w:rsidP="00964BA8">
            <w:pPr>
              <w:pStyle w:val="Caption"/>
            </w:pPr>
            <w:r w:rsidRPr="00E16D7F">
              <w:rPr>
                <w:rFonts w:cs="Arial"/>
                <w:color w:val="000000"/>
              </w:rPr>
              <w:t>2024</w:t>
            </w:r>
          </w:p>
        </w:tc>
        <w:tc>
          <w:tcPr>
            <w:tcW w:w="767" w:type="dxa"/>
            <w:vAlign w:val="bottom"/>
            <w:hideMark/>
          </w:tcPr>
          <w:p w14:paraId="4572F220" w14:textId="41F1F4CB" w:rsidR="00964BA8" w:rsidRPr="00E16D7F" w:rsidRDefault="00964BA8" w:rsidP="00964BA8">
            <w:pPr>
              <w:pStyle w:val="Caption"/>
            </w:pPr>
            <w:r w:rsidRPr="00E16D7F">
              <w:rPr>
                <w:rFonts w:cs="Arial"/>
                <w:color w:val="000000"/>
              </w:rPr>
              <w:t>3</w:t>
            </w:r>
          </w:p>
        </w:tc>
        <w:tc>
          <w:tcPr>
            <w:tcW w:w="587" w:type="dxa"/>
            <w:vAlign w:val="bottom"/>
            <w:hideMark/>
          </w:tcPr>
          <w:p w14:paraId="65BF8293" w14:textId="59D7156E" w:rsidR="00964BA8" w:rsidRPr="00E16D7F" w:rsidRDefault="00964BA8" w:rsidP="00964BA8">
            <w:pPr>
              <w:pStyle w:val="Caption"/>
            </w:pPr>
            <w:r w:rsidRPr="00E16D7F">
              <w:rPr>
                <w:rFonts w:cs="Arial"/>
                <w:color w:val="000000"/>
              </w:rPr>
              <w:t>15</w:t>
            </w:r>
          </w:p>
        </w:tc>
        <w:tc>
          <w:tcPr>
            <w:tcW w:w="669" w:type="dxa"/>
            <w:vAlign w:val="bottom"/>
            <w:hideMark/>
          </w:tcPr>
          <w:p w14:paraId="7F013025" w14:textId="51E584B5" w:rsidR="00964BA8" w:rsidRPr="00E16D7F" w:rsidRDefault="00964BA8" w:rsidP="00964BA8">
            <w:pPr>
              <w:pStyle w:val="Caption"/>
            </w:pPr>
            <w:r w:rsidRPr="00E16D7F">
              <w:rPr>
                <w:rFonts w:cs="Arial"/>
                <w:color w:val="000000"/>
              </w:rPr>
              <w:t>1200</w:t>
            </w:r>
          </w:p>
        </w:tc>
        <w:tc>
          <w:tcPr>
            <w:tcW w:w="583" w:type="dxa"/>
            <w:vAlign w:val="bottom"/>
            <w:hideMark/>
          </w:tcPr>
          <w:p w14:paraId="6BA0E71C" w14:textId="26780D2A" w:rsidR="00964BA8" w:rsidRPr="00E16D7F" w:rsidRDefault="00964BA8" w:rsidP="00964BA8">
            <w:pPr>
              <w:pStyle w:val="Caption"/>
            </w:pPr>
            <w:r w:rsidRPr="00E16D7F">
              <w:rPr>
                <w:rFonts w:cs="Arial"/>
                <w:color w:val="000000"/>
              </w:rPr>
              <w:t>13.5</w:t>
            </w:r>
          </w:p>
        </w:tc>
        <w:tc>
          <w:tcPr>
            <w:tcW w:w="717" w:type="dxa"/>
            <w:vAlign w:val="bottom"/>
            <w:hideMark/>
          </w:tcPr>
          <w:p w14:paraId="16CF1E20" w14:textId="4E6758E5" w:rsidR="00964BA8" w:rsidRPr="00E16D7F" w:rsidRDefault="00964BA8" w:rsidP="00964BA8">
            <w:pPr>
              <w:pStyle w:val="Caption"/>
            </w:pPr>
            <w:r w:rsidRPr="00E16D7F">
              <w:rPr>
                <w:rFonts w:cs="Arial"/>
                <w:color w:val="000000"/>
              </w:rPr>
              <w:t>137.2</w:t>
            </w:r>
          </w:p>
        </w:tc>
        <w:tc>
          <w:tcPr>
            <w:tcW w:w="617" w:type="dxa"/>
            <w:vAlign w:val="bottom"/>
            <w:hideMark/>
          </w:tcPr>
          <w:p w14:paraId="22C37C55" w14:textId="00AE6490" w:rsidR="00964BA8" w:rsidRPr="00E16D7F" w:rsidRDefault="00964BA8" w:rsidP="00964BA8">
            <w:pPr>
              <w:pStyle w:val="Caption"/>
            </w:pPr>
            <w:r w:rsidRPr="00E16D7F">
              <w:rPr>
                <w:rFonts w:cs="Arial"/>
                <w:color w:val="000000"/>
              </w:rPr>
              <w:t>15</w:t>
            </w:r>
          </w:p>
        </w:tc>
        <w:tc>
          <w:tcPr>
            <w:tcW w:w="757" w:type="dxa"/>
            <w:vAlign w:val="bottom"/>
            <w:hideMark/>
          </w:tcPr>
          <w:p w14:paraId="40858007" w14:textId="7125EED9" w:rsidR="00964BA8" w:rsidRPr="00E16D7F" w:rsidRDefault="00964BA8" w:rsidP="00964BA8">
            <w:pPr>
              <w:pStyle w:val="Caption"/>
            </w:pPr>
            <w:r w:rsidRPr="00E16D7F">
              <w:rPr>
                <w:rFonts w:cs="Arial"/>
                <w:color w:val="000000"/>
              </w:rPr>
              <w:t>40*</w:t>
            </w:r>
          </w:p>
        </w:tc>
        <w:tc>
          <w:tcPr>
            <w:tcW w:w="607" w:type="dxa"/>
            <w:vAlign w:val="bottom"/>
            <w:hideMark/>
          </w:tcPr>
          <w:p w14:paraId="5C8D5A64" w14:textId="237A951F" w:rsidR="00964BA8" w:rsidRPr="00E16D7F" w:rsidRDefault="00964BA8" w:rsidP="00964BA8">
            <w:pPr>
              <w:pStyle w:val="Caption"/>
            </w:pPr>
            <w:r w:rsidRPr="00E16D7F">
              <w:rPr>
                <w:rFonts w:cs="Arial"/>
                <w:color w:val="000000"/>
              </w:rPr>
              <w:t>55</w:t>
            </w:r>
          </w:p>
        </w:tc>
        <w:tc>
          <w:tcPr>
            <w:tcW w:w="777" w:type="dxa"/>
            <w:vAlign w:val="bottom"/>
            <w:hideMark/>
          </w:tcPr>
          <w:p w14:paraId="35D1A3F7" w14:textId="0E63842F" w:rsidR="00964BA8" w:rsidRPr="00E16D7F" w:rsidRDefault="00964BA8" w:rsidP="00964BA8">
            <w:pPr>
              <w:pStyle w:val="Caption"/>
            </w:pPr>
            <w:r w:rsidRPr="00E16D7F">
              <w:rPr>
                <w:rFonts w:cs="Arial"/>
                <w:color w:val="000000"/>
              </w:rPr>
              <w:t>993</w:t>
            </w:r>
          </w:p>
        </w:tc>
        <w:tc>
          <w:tcPr>
            <w:tcW w:w="1235" w:type="dxa"/>
            <w:vAlign w:val="bottom"/>
            <w:hideMark/>
          </w:tcPr>
          <w:p w14:paraId="468C1B50" w14:textId="1F2A07A2" w:rsidR="00964BA8" w:rsidRPr="00E16D7F" w:rsidRDefault="00964BA8" w:rsidP="00964BA8">
            <w:pPr>
              <w:pStyle w:val="Caption"/>
            </w:pPr>
            <w:r w:rsidRPr="00E16D7F">
              <w:rPr>
                <w:rFonts w:cs="Arial"/>
                <w:color w:val="000000"/>
              </w:rPr>
              <w:t>90/0/0/50</w:t>
            </w:r>
          </w:p>
        </w:tc>
        <w:tc>
          <w:tcPr>
            <w:tcW w:w="1276" w:type="dxa"/>
            <w:vAlign w:val="bottom"/>
            <w:hideMark/>
          </w:tcPr>
          <w:p w14:paraId="0800AB13" w14:textId="2C41DF87" w:rsidR="00964BA8" w:rsidRPr="00E16D7F" w:rsidRDefault="00964BA8" w:rsidP="00964BA8">
            <w:pPr>
              <w:pStyle w:val="Caption"/>
            </w:pPr>
            <w:r w:rsidRPr="00E16D7F">
              <w:rPr>
                <w:rFonts w:cs="Arial"/>
                <w:color w:val="000000"/>
              </w:rPr>
              <w:t>0/0/0/0</w:t>
            </w:r>
          </w:p>
        </w:tc>
        <w:tc>
          <w:tcPr>
            <w:tcW w:w="709" w:type="dxa"/>
            <w:vAlign w:val="bottom"/>
            <w:hideMark/>
          </w:tcPr>
          <w:p w14:paraId="1CAFB7AB" w14:textId="1D391C4F" w:rsidR="00964BA8" w:rsidRPr="00E16D7F" w:rsidRDefault="00964BA8" w:rsidP="00964BA8">
            <w:pPr>
              <w:pStyle w:val="Caption"/>
            </w:pPr>
            <w:r w:rsidRPr="00E16D7F">
              <w:rPr>
                <w:rFonts w:cs="Arial"/>
                <w:color w:val="000000"/>
              </w:rPr>
              <w:t>-</w:t>
            </w:r>
          </w:p>
        </w:tc>
      </w:tr>
      <w:tr w:rsidR="00964BA8" w:rsidRPr="00350C2F" w14:paraId="06385F72"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74C38F1A" w14:textId="17C0253A" w:rsidR="00964BA8" w:rsidRPr="00E16D7F" w:rsidRDefault="00964BA8" w:rsidP="00964BA8">
            <w:pPr>
              <w:pStyle w:val="Caption"/>
            </w:pPr>
            <w:r w:rsidRPr="00E16D7F">
              <w:rPr>
                <w:rFonts w:cs="Arial"/>
                <w:color w:val="000000"/>
              </w:rPr>
              <w:t>2024</w:t>
            </w:r>
          </w:p>
        </w:tc>
        <w:tc>
          <w:tcPr>
            <w:tcW w:w="767" w:type="dxa"/>
            <w:vAlign w:val="bottom"/>
            <w:hideMark/>
          </w:tcPr>
          <w:p w14:paraId="0D55BDC0" w14:textId="3EDB4044" w:rsidR="00964BA8" w:rsidRPr="00E16D7F" w:rsidRDefault="00964BA8" w:rsidP="00964BA8">
            <w:pPr>
              <w:pStyle w:val="Caption"/>
            </w:pPr>
            <w:r w:rsidRPr="00E16D7F">
              <w:rPr>
                <w:rFonts w:cs="Arial"/>
                <w:color w:val="000000"/>
              </w:rPr>
              <w:t>3</w:t>
            </w:r>
          </w:p>
        </w:tc>
        <w:tc>
          <w:tcPr>
            <w:tcW w:w="587" w:type="dxa"/>
            <w:vAlign w:val="bottom"/>
            <w:hideMark/>
          </w:tcPr>
          <w:p w14:paraId="2D5D3868" w14:textId="58A06E4D" w:rsidR="00964BA8" w:rsidRPr="00E16D7F" w:rsidRDefault="00964BA8" w:rsidP="00964BA8">
            <w:pPr>
              <w:pStyle w:val="Caption"/>
            </w:pPr>
            <w:r w:rsidRPr="00E16D7F">
              <w:rPr>
                <w:rFonts w:cs="Arial"/>
                <w:color w:val="000000"/>
              </w:rPr>
              <w:t>15</w:t>
            </w:r>
          </w:p>
        </w:tc>
        <w:tc>
          <w:tcPr>
            <w:tcW w:w="669" w:type="dxa"/>
            <w:vAlign w:val="bottom"/>
            <w:hideMark/>
          </w:tcPr>
          <w:p w14:paraId="6C49B676" w14:textId="2DD1B09C" w:rsidR="00964BA8" w:rsidRPr="00E16D7F" w:rsidRDefault="00964BA8" w:rsidP="00964BA8">
            <w:pPr>
              <w:pStyle w:val="Caption"/>
            </w:pPr>
            <w:r w:rsidRPr="00E16D7F">
              <w:rPr>
                <w:rFonts w:cs="Arial"/>
                <w:color w:val="000000"/>
              </w:rPr>
              <w:t>1800</w:t>
            </w:r>
          </w:p>
        </w:tc>
        <w:tc>
          <w:tcPr>
            <w:tcW w:w="583" w:type="dxa"/>
            <w:vAlign w:val="bottom"/>
            <w:hideMark/>
          </w:tcPr>
          <w:p w14:paraId="62E9AE0C" w14:textId="70CEF161" w:rsidR="00964BA8" w:rsidRPr="00E16D7F" w:rsidRDefault="00964BA8" w:rsidP="00964BA8">
            <w:pPr>
              <w:pStyle w:val="Caption"/>
            </w:pPr>
            <w:r w:rsidRPr="00E16D7F">
              <w:rPr>
                <w:rFonts w:cs="Arial"/>
                <w:color w:val="000000"/>
              </w:rPr>
              <w:t>13.8</w:t>
            </w:r>
          </w:p>
        </w:tc>
        <w:tc>
          <w:tcPr>
            <w:tcW w:w="717" w:type="dxa"/>
            <w:vAlign w:val="bottom"/>
            <w:hideMark/>
          </w:tcPr>
          <w:p w14:paraId="39C6F2D4" w14:textId="3283CE51" w:rsidR="00964BA8" w:rsidRPr="00E16D7F" w:rsidRDefault="00964BA8" w:rsidP="00964BA8">
            <w:pPr>
              <w:pStyle w:val="Caption"/>
            </w:pPr>
            <w:r w:rsidRPr="00E16D7F">
              <w:rPr>
                <w:rFonts w:cs="Arial"/>
                <w:color w:val="000000"/>
              </w:rPr>
              <w:t>137.5</w:t>
            </w:r>
          </w:p>
        </w:tc>
        <w:tc>
          <w:tcPr>
            <w:tcW w:w="617" w:type="dxa"/>
            <w:vAlign w:val="bottom"/>
            <w:hideMark/>
          </w:tcPr>
          <w:p w14:paraId="205E7B25" w14:textId="53A4C55D" w:rsidR="00964BA8" w:rsidRPr="00E16D7F" w:rsidRDefault="00964BA8" w:rsidP="00964BA8">
            <w:pPr>
              <w:pStyle w:val="Caption"/>
            </w:pPr>
            <w:r w:rsidRPr="00E16D7F">
              <w:rPr>
                <w:rFonts w:cs="Arial"/>
                <w:color w:val="000000"/>
              </w:rPr>
              <w:t>15</w:t>
            </w:r>
          </w:p>
        </w:tc>
        <w:tc>
          <w:tcPr>
            <w:tcW w:w="757" w:type="dxa"/>
            <w:vAlign w:val="bottom"/>
            <w:hideMark/>
          </w:tcPr>
          <w:p w14:paraId="63A702E5" w14:textId="3E4E3237" w:rsidR="00964BA8" w:rsidRPr="00E16D7F" w:rsidRDefault="00964BA8" w:rsidP="00964BA8">
            <w:pPr>
              <w:pStyle w:val="Caption"/>
            </w:pPr>
            <w:r w:rsidRPr="00E16D7F">
              <w:rPr>
                <w:rFonts w:cs="Arial"/>
                <w:color w:val="000000"/>
              </w:rPr>
              <w:t>40*</w:t>
            </w:r>
          </w:p>
        </w:tc>
        <w:tc>
          <w:tcPr>
            <w:tcW w:w="607" w:type="dxa"/>
            <w:vAlign w:val="bottom"/>
            <w:hideMark/>
          </w:tcPr>
          <w:p w14:paraId="1926FDD6" w14:textId="065874EF" w:rsidR="00964BA8" w:rsidRPr="00E16D7F" w:rsidRDefault="00964BA8" w:rsidP="00964BA8">
            <w:pPr>
              <w:pStyle w:val="Caption"/>
            </w:pPr>
            <w:r w:rsidRPr="00E16D7F">
              <w:rPr>
                <w:rFonts w:cs="Arial"/>
                <w:color w:val="000000"/>
              </w:rPr>
              <w:t>55</w:t>
            </w:r>
          </w:p>
        </w:tc>
        <w:tc>
          <w:tcPr>
            <w:tcW w:w="777" w:type="dxa"/>
            <w:vAlign w:val="bottom"/>
            <w:hideMark/>
          </w:tcPr>
          <w:p w14:paraId="07E4AAC6" w14:textId="020BBECF" w:rsidR="00964BA8" w:rsidRPr="00E16D7F" w:rsidRDefault="00964BA8" w:rsidP="00964BA8">
            <w:pPr>
              <w:pStyle w:val="Caption"/>
            </w:pPr>
            <w:r w:rsidRPr="00E16D7F">
              <w:rPr>
                <w:rFonts w:cs="Arial"/>
                <w:color w:val="000000"/>
              </w:rPr>
              <w:t>993</w:t>
            </w:r>
          </w:p>
        </w:tc>
        <w:tc>
          <w:tcPr>
            <w:tcW w:w="1235" w:type="dxa"/>
            <w:vAlign w:val="bottom"/>
            <w:hideMark/>
          </w:tcPr>
          <w:p w14:paraId="6A7831F6" w14:textId="7D3BE286" w:rsidR="00964BA8" w:rsidRPr="00E16D7F" w:rsidRDefault="00964BA8" w:rsidP="00964BA8">
            <w:pPr>
              <w:pStyle w:val="Caption"/>
            </w:pPr>
            <w:r w:rsidRPr="00E16D7F">
              <w:rPr>
                <w:rFonts w:cs="Arial"/>
                <w:color w:val="000000"/>
              </w:rPr>
              <w:t>90/0/0/60</w:t>
            </w:r>
          </w:p>
        </w:tc>
        <w:tc>
          <w:tcPr>
            <w:tcW w:w="1276" w:type="dxa"/>
            <w:vAlign w:val="bottom"/>
            <w:hideMark/>
          </w:tcPr>
          <w:p w14:paraId="2021A7E0" w14:textId="0437E63D" w:rsidR="00964BA8" w:rsidRPr="00E16D7F" w:rsidRDefault="00964BA8" w:rsidP="00964BA8">
            <w:pPr>
              <w:pStyle w:val="Caption"/>
            </w:pPr>
            <w:r w:rsidRPr="00E16D7F">
              <w:rPr>
                <w:rFonts w:cs="Arial"/>
                <w:color w:val="000000"/>
              </w:rPr>
              <w:t>0/0/0/0</w:t>
            </w:r>
          </w:p>
        </w:tc>
        <w:tc>
          <w:tcPr>
            <w:tcW w:w="709" w:type="dxa"/>
            <w:vAlign w:val="bottom"/>
            <w:hideMark/>
          </w:tcPr>
          <w:p w14:paraId="4631F95E" w14:textId="5E6AF2FD" w:rsidR="00964BA8" w:rsidRPr="00E16D7F" w:rsidRDefault="00964BA8" w:rsidP="00964BA8">
            <w:pPr>
              <w:pStyle w:val="Caption"/>
            </w:pPr>
            <w:r w:rsidRPr="00E16D7F">
              <w:rPr>
                <w:rFonts w:cs="Arial"/>
                <w:color w:val="000000"/>
              </w:rPr>
              <w:t>-</w:t>
            </w:r>
          </w:p>
        </w:tc>
      </w:tr>
      <w:tr w:rsidR="00964BA8" w:rsidRPr="00350C2F" w14:paraId="587F4AF9"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3BB25927" w14:textId="2D75CAA9" w:rsidR="00964BA8" w:rsidRPr="00E16D7F" w:rsidRDefault="00964BA8" w:rsidP="00964BA8">
            <w:pPr>
              <w:pStyle w:val="Caption"/>
            </w:pPr>
            <w:r w:rsidRPr="00E16D7F">
              <w:rPr>
                <w:rFonts w:cs="Arial"/>
                <w:color w:val="000000"/>
              </w:rPr>
              <w:t>2024</w:t>
            </w:r>
          </w:p>
        </w:tc>
        <w:tc>
          <w:tcPr>
            <w:tcW w:w="767" w:type="dxa"/>
            <w:vAlign w:val="bottom"/>
            <w:hideMark/>
          </w:tcPr>
          <w:p w14:paraId="4413049C" w14:textId="7E121B8E" w:rsidR="00964BA8" w:rsidRPr="00E16D7F" w:rsidRDefault="00964BA8" w:rsidP="00964BA8">
            <w:pPr>
              <w:pStyle w:val="Caption"/>
            </w:pPr>
            <w:r w:rsidRPr="00E16D7F">
              <w:rPr>
                <w:rFonts w:cs="Arial"/>
                <w:color w:val="000000"/>
              </w:rPr>
              <w:t>3</w:t>
            </w:r>
          </w:p>
        </w:tc>
        <w:tc>
          <w:tcPr>
            <w:tcW w:w="587" w:type="dxa"/>
            <w:vAlign w:val="bottom"/>
            <w:hideMark/>
          </w:tcPr>
          <w:p w14:paraId="28A4AD8A" w14:textId="0B522084" w:rsidR="00964BA8" w:rsidRPr="00E16D7F" w:rsidRDefault="00964BA8" w:rsidP="00964BA8">
            <w:pPr>
              <w:pStyle w:val="Caption"/>
            </w:pPr>
            <w:r w:rsidRPr="00E16D7F">
              <w:rPr>
                <w:rFonts w:cs="Arial"/>
                <w:color w:val="000000"/>
              </w:rPr>
              <w:t>16</w:t>
            </w:r>
          </w:p>
        </w:tc>
        <w:tc>
          <w:tcPr>
            <w:tcW w:w="669" w:type="dxa"/>
            <w:vAlign w:val="bottom"/>
            <w:hideMark/>
          </w:tcPr>
          <w:p w14:paraId="50A24AF1" w14:textId="2B1C5598" w:rsidR="00964BA8" w:rsidRPr="00E16D7F" w:rsidRDefault="00964BA8" w:rsidP="00964BA8">
            <w:pPr>
              <w:pStyle w:val="Caption"/>
            </w:pPr>
            <w:r w:rsidRPr="00E16D7F">
              <w:rPr>
                <w:rFonts w:cs="Arial"/>
                <w:color w:val="000000"/>
              </w:rPr>
              <w:t>0000</w:t>
            </w:r>
          </w:p>
        </w:tc>
        <w:tc>
          <w:tcPr>
            <w:tcW w:w="583" w:type="dxa"/>
            <w:vAlign w:val="bottom"/>
            <w:hideMark/>
          </w:tcPr>
          <w:p w14:paraId="7D21E826" w14:textId="6E4B3D9D" w:rsidR="00964BA8" w:rsidRPr="00E16D7F" w:rsidRDefault="00964BA8" w:rsidP="00964BA8">
            <w:pPr>
              <w:pStyle w:val="Caption"/>
            </w:pPr>
            <w:r w:rsidRPr="00E16D7F">
              <w:rPr>
                <w:rFonts w:cs="Arial"/>
                <w:color w:val="000000"/>
              </w:rPr>
              <w:t>13.9</w:t>
            </w:r>
          </w:p>
        </w:tc>
        <w:tc>
          <w:tcPr>
            <w:tcW w:w="717" w:type="dxa"/>
            <w:vAlign w:val="bottom"/>
            <w:hideMark/>
          </w:tcPr>
          <w:p w14:paraId="18D3E987" w14:textId="07C690D9" w:rsidR="00964BA8" w:rsidRPr="00E16D7F" w:rsidRDefault="00964BA8" w:rsidP="00964BA8">
            <w:pPr>
              <w:pStyle w:val="Caption"/>
            </w:pPr>
            <w:r w:rsidRPr="00E16D7F">
              <w:rPr>
                <w:rFonts w:cs="Arial"/>
                <w:color w:val="000000"/>
              </w:rPr>
              <w:t>137.9</w:t>
            </w:r>
          </w:p>
        </w:tc>
        <w:tc>
          <w:tcPr>
            <w:tcW w:w="617" w:type="dxa"/>
            <w:vAlign w:val="bottom"/>
            <w:hideMark/>
          </w:tcPr>
          <w:p w14:paraId="14B28CEE" w14:textId="5318BB5D" w:rsidR="00964BA8" w:rsidRPr="00E16D7F" w:rsidRDefault="00964BA8" w:rsidP="00964BA8">
            <w:pPr>
              <w:pStyle w:val="Caption"/>
            </w:pPr>
            <w:r w:rsidRPr="00E16D7F">
              <w:rPr>
                <w:rFonts w:cs="Arial"/>
                <w:color w:val="000000"/>
              </w:rPr>
              <w:t>15</w:t>
            </w:r>
          </w:p>
        </w:tc>
        <w:tc>
          <w:tcPr>
            <w:tcW w:w="757" w:type="dxa"/>
            <w:vAlign w:val="bottom"/>
            <w:hideMark/>
          </w:tcPr>
          <w:p w14:paraId="20D5325F" w14:textId="73DEFBE8" w:rsidR="00964BA8" w:rsidRPr="00E16D7F" w:rsidRDefault="00964BA8" w:rsidP="00964BA8">
            <w:pPr>
              <w:pStyle w:val="Caption"/>
            </w:pPr>
            <w:r w:rsidRPr="00E16D7F">
              <w:rPr>
                <w:rFonts w:cs="Arial"/>
                <w:color w:val="000000"/>
              </w:rPr>
              <w:t>45</w:t>
            </w:r>
          </w:p>
        </w:tc>
        <w:tc>
          <w:tcPr>
            <w:tcW w:w="607" w:type="dxa"/>
            <w:vAlign w:val="bottom"/>
            <w:hideMark/>
          </w:tcPr>
          <w:p w14:paraId="2DFA2AEC" w14:textId="6DB7D309" w:rsidR="00964BA8" w:rsidRPr="00E16D7F" w:rsidRDefault="00964BA8" w:rsidP="00964BA8">
            <w:pPr>
              <w:pStyle w:val="Caption"/>
            </w:pPr>
            <w:r w:rsidRPr="00E16D7F">
              <w:rPr>
                <w:rFonts w:cs="Arial"/>
                <w:color w:val="000000"/>
              </w:rPr>
              <w:t>65</w:t>
            </w:r>
          </w:p>
        </w:tc>
        <w:tc>
          <w:tcPr>
            <w:tcW w:w="777" w:type="dxa"/>
            <w:vAlign w:val="bottom"/>
            <w:hideMark/>
          </w:tcPr>
          <w:p w14:paraId="714D735A" w14:textId="5A450CAA" w:rsidR="00964BA8" w:rsidRPr="00E16D7F" w:rsidRDefault="00964BA8" w:rsidP="00964BA8">
            <w:pPr>
              <w:pStyle w:val="Caption"/>
            </w:pPr>
            <w:r w:rsidRPr="00E16D7F">
              <w:rPr>
                <w:rFonts w:cs="Arial"/>
                <w:color w:val="000000"/>
              </w:rPr>
              <w:t>990</w:t>
            </w:r>
          </w:p>
        </w:tc>
        <w:tc>
          <w:tcPr>
            <w:tcW w:w="1235" w:type="dxa"/>
            <w:vAlign w:val="bottom"/>
            <w:hideMark/>
          </w:tcPr>
          <w:p w14:paraId="434F38CF" w14:textId="7900D4E5" w:rsidR="00964BA8" w:rsidRPr="00E16D7F" w:rsidRDefault="00964BA8" w:rsidP="00964BA8">
            <w:pPr>
              <w:pStyle w:val="Caption"/>
            </w:pPr>
            <w:r w:rsidRPr="00E16D7F">
              <w:rPr>
                <w:rFonts w:cs="Arial"/>
                <w:color w:val="000000"/>
              </w:rPr>
              <w:t>90/50/0/90</w:t>
            </w:r>
          </w:p>
        </w:tc>
        <w:tc>
          <w:tcPr>
            <w:tcW w:w="1276" w:type="dxa"/>
            <w:vAlign w:val="bottom"/>
            <w:hideMark/>
          </w:tcPr>
          <w:p w14:paraId="51433371" w14:textId="49354F9E" w:rsidR="00964BA8" w:rsidRPr="00E16D7F" w:rsidRDefault="00964BA8" w:rsidP="00964BA8">
            <w:pPr>
              <w:pStyle w:val="Caption"/>
            </w:pPr>
            <w:r w:rsidRPr="00E16D7F">
              <w:rPr>
                <w:rFonts w:cs="Arial"/>
                <w:color w:val="000000"/>
              </w:rPr>
              <w:t>0/0/0/0</w:t>
            </w:r>
          </w:p>
        </w:tc>
        <w:tc>
          <w:tcPr>
            <w:tcW w:w="709" w:type="dxa"/>
            <w:vAlign w:val="bottom"/>
            <w:hideMark/>
          </w:tcPr>
          <w:p w14:paraId="1A195284" w14:textId="2965356A" w:rsidR="00964BA8" w:rsidRPr="00E16D7F" w:rsidRDefault="00964BA8" w:rsidP="00964BA8">
            <w:pPr>
              <w:pStyle w:val="Caption"/>
            </w:pPr>
            <w:r w:rsidRPr="00E16D7F">
              <w:rPr>
                <w:rFonts w:cs="Arial"/>
                <w:color w:val="000000"/>
              </w:rPr>
              <w:t>45</w:t>
            </w:r>
          </w:p>
        </w:tc>
      </w:tr>
      <w:tr w:rsidR="00964BA8" w:rsidRPr="00350C2F" w14:paraId="0572BE6A"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266C1511" w14:textId="77D4217F" w:rsidR="00964BA8" w:rsidRPr="00E16D7F" w:rsidRDefault="00964BA8" w:rsidP="00964BA8">
            <w:pPr>
              <w:pStyle w:val="Caption"/>
            </w:pPr>
            <w:r w:rsidRPr="00E16D7F">
              <w:rPr>
                <w:rFonts w:cs="Arial"/>
                <w:color w:val="000000"/>
              </w:rPr>
              <w:t>2024</w:t>
            </w:r>
          </w:p>
        </w:tc>
        <w:tc>
          <w:tcPr>
            <w:tcW w:w="767" w:type="dxa"/>
            <w:vAlign w:val="bottom"/>
            <w:hideMark/>
          </w:tcPr>
          <w:p w14:paraId="1B70E227" w14:textId="09673A74" w:rsidR="00964BA8" w:rsidRPr="00E16D7F" w:rsidRDefault="00964BA8" w:rsidP="00964BA8">
            <w:pPr>
              <w:pStyle w:val="Caption"/>
            </w:pPr>
            <w:r w:rsidRPr="00E16D7F">
              <w:rPr>
                <w:rFonts w:cs="Arial"/>
                <w:color w:val="000000"/>
              </w:rPr>
              <w:t>3</w:t>
            </w:r>
          </w:p>
        </w:tc>
        <w:tc>
          <w:tcPr>
            <w:tcW w:w="587" w:type="dxa"/>
            <w:vAlign w:val="bottom"/>
            <w:hideMark/>
          </w:tcPr>
          <w:p w14:paraId="54A0B5C1" w14:textId="4C78AE44" w:rsidR="00964BA8" w:rsidRPr="00E16D7F" w:rsidRDefault="00964BA8" w:rsidP="00964BA8">
            <w:pPr>
              <w:pStyle w:val="Caption"/>
            </w:pPr>
            <w:r w:rsidRPr="00E16D7F">
              <w:rPr>
                <w:rFonts w:cs="Arial"/>
                <w:color w:val="000000"/>
              </w:rPr>
              <w:t>16</w:t>
            </w:r>
          </w:p>
        </w:tc>
        <w:tc>
          <w:tcPr>
            <w:tcW w:w="669" w:type="dxa"/>
            <w:vAlign w:val="bottom"/>
            <w:hideMark/>
          </w:tcPr>
          <w:p w14:paraId="346980CF" w14:textId="5294CD48" w:rsidR="00964BA8" w:rsidRPr="00E16D7F" w:rsidRDefault="00964BA8" w:rsidP="00964BA8">
            <w:pPr>
              <w:pStyle w:val="Caption"/>
            </w:pPr>
            <w:r w:rsidRPr="00E16D7F">
              <w:rPr>
                <w:rFonts w:cs="Arial"/>
                <w:color w:val="000000"/>
              </w:rPr>
              <w:t>0600</w:t>
            </w:r>
          </w:p>
        </w:tc>
        <w:tc>
          <w:tcPr>
            <w:tcW w:w="583" w:type="dxa"/>
            <w:vAlign w:val="bottom"/>
            <w:hideMark/>
          </w:tcPr>
          <w:p w14:paraId="4E7F5AEB" w14:textId="1990DB2A" w:rsidR="00964BA8" w:rsidRPr="00E16D7F" w:rsidRDefault="00964BA8" w:rsidP="00964BA8">
            <w:pPr>
              <w:pStyle w:val="Caption"/>
            </w:pPr>
            <w:r w:rsidRPr="00E16D7F">
              <w:rPr>
                <w:rFonts w:cs="Arial"/>
                <w:color w:val="000000"/>
              </w:rPr>
              <w:t>14.2</w:t>
            </w:r>
          </w:p>
        </w:tc>
        <w:tc>
          <w:tcPr>
            <w:tcW w:w="717" w:type="dxa"/>
            <w:vAlign w:val="bottom"/>
            <w:hideMark/>
          </w:tcPr>
          <w:p w14:paraId="06CFBB6C" w14:textId="301969D6" w:rsidR="00964BA8" w:rsidRPr="00E16D7F" w:rsidRDefault="00964BA8" w:rsidP="00964BA8">
            <w:pPr>
              <w:pStyle w:val="Caption"/>
            </w:pPr>
            <w:r w:rsidRPr="00E16D7F">
              <w:rPr>
                <w:rFonts w:cs="Arial"/>
                <w:color w:val="000000"/>
              </w:rPr>
              <w:t>137.8</w:t>
            </w:r>
          </w:p>
        </w:tc>
        <w:tc>
          <w:tcPr>
            <w:tcW w:w="617" w:type="dxa"/>
            <w:vAlign w:val="bottom"/>
            <w:hideMark/>
          </w:tcPr>
          <w:p w14:paraId="6A55CDBD" w14:textId="7FEC3709" w:rsidR="00964BA8" w:rsidRPr="00E16D7F" w:rsidRDefault="00964BA8" w:rsidP="00964BA8">
            <w:pPr>
              <w:pStyle w:val="Caption"/>
            </w:pPr>
            <w:r w:rsidRPr="00E16D7F">
              <w:rPr>
                <w:rFonts w:cs="Arial"/>
                <w:color w:val="000000"/>
              </w:rPr>
              <w:t>15</w:t>
            </w:r>
          </w:p>
        </w:tc>
        <w:tc>
          <w:tcPr>
            <w:tcW w:w="757" w:type="dxa"/>
            <w:vAlign w:val="bottom"/>
            <w:hideMark/>
          </w:tcPr>
          <w:p w14:paraId="78C2ABA4" w14:textId="6C4A7266" w:rsidR="00964BA8" w:rsidRPr="00E16D7F" w:rsidRDefault="00964BA8" w:rsidP="00964BA8">
            <w:pPr>
              <w:pStyle w:val="Caption"/>
            </w:pPr>
            <w:r w:rsidRPr="00E16D7F">
              <w:rPr>
                <w:rFonts w:cs="Arial"/>
                <w:color w:val="000000"/>
              </w:rPr>
              <w:t>50</w:t>
            </w:r>
          </w:p>
        </w:tc>
        <w:tc>
          <w:tcPr>
            <w:tcW w:w="607" w:type="dxa"/>
            <w:vAlign w:val="bottom"/>
            <w:hideMark/>
          </w:tcPr>
          <w:p w14:paraId="5F3FA691" w14:textId="2D5B9024" w:rsidR="00964BA8" w:rsidRPr="00E16D7F" w:rsidRDefault="00964BA8" w:rsidP="00964BA8">
            <w:pPr>
              <w:pStyle w:val="Caption"/>
            </w:pPr>
            <w:r w:rsidRPr="00E16D7F">
              <w:rPr>
                <w:rFonts w:cs="Arial"/>
                <w:color w:val="000000"/>
              </w:rPr>
              <w:t>70</w:t>
            </w:r>
          </w:p>
        </w:tc>
        <w:tc>
          <w:tcPr>
            <w:tcW w:w="777" w:type="dxa"/>
            <w:vAlign w:val="bottom"/>
            <w:hideMark/>
          </w:tcPr>
          <w:p w14:paraId="27E5E969" w14:textId="4C389F0B" w:rsidR="00964BA8" w:rsidRPr="00E16D7F" w:rsidRDefault="00964BA8" w:rsidP="00964BA8">
            <w:pPr>
              <w:pStyle w:val="Caption"/>
            </w:pPr>
            <w:r w:rsidRPr="00E16D7F">
              <w:rPr>
                <w:rFonts w:cs="Arial"/>
                <w:color w:val="000000"/>
              </w:rPr>
              <w:t>986</w:t>
            </w:r>
          </w:p>
        </w:tc>
        <w:tc>
          <w:tcPr>
            <w:tcW w:w="1235" w:type="dxa"/>
            <w:vAlign w:val="bottom"/>
            <w:hideMark/>
          </w:tcPr>
          <w:p w14:paraId="3A3827BA" w14:textId="5D119E30" w:rsidR="00964BA8" w:rsidRPr="00E16D7F" w:rsidRDefault="00964BA8" w:rsidP="00964BA8">
            <w:pPr>
              <w:pStyle w:val="Caption"/>
            </w:pPr>
            <w:r w:rsidRPr="00E16D7F">
              <w:rPr>
                <w:rFonts w:cs="Arial"/>
                <w:color w:val="000000"/>
              </w:rPr>
              <w:t>90/50/50/90</w:t>
            </w:r>
          </w:p>
        </w:tc>
        <w:tc>
          <w:tcPr>
            <w:tcW w:w="1276" w:type="dxa"/>
            <w:vAlign w:val="bottom"/>
            <w:hideMark/>
          </w:tcPr>
          <w:p w14:paraId="1758E875" w14:textId="651FD890" w:rsidR="00964BA8" w:rsidRPr="00E16D7F" w:rsidRDefault="00964BA8" w:rsidP="00964BA8">
            <w:pPr>
              <w:pStyle w:val="Caption"/>
            </w:pPr>
            <w:r w:rsidRPr="00E16D7F">
              <w:rPr>
                <w:rFonts w:cs="Arial"/>
                <w:color w:val="000000"/>
              </w:rPr>
              <w:t>40/0/0/0</w:t>
            </w:r>
          </w:p>
        </w:tc>
        <w:tc>
          <w:tcPr>
            <w:tcW w:w="709" w:type="dxa"/>
            <w:vAlign w:val="bottom"/>
            <w:hideMark/>
          </w:tcPr>
          <w:p w14:paraId="48DA9AD5" w14:textId="246F6BAF" w:rsidR="00964BA8" w:rsidRPr="00E16D7F" w:rsidRDefault="00964BA8" w:rsidP="00964BA8">
            <w:pPr>
              <w:pStyle w:val="Caption"/>
            </w:pPr>
            <w:r w:rsidRPr="00E16D7F">
              <w:rPr>
                <w:rFonts w:cs="Arial"/>
                <w:color w:val="000000"/>
              </w:rPr>
              <w:t>35</w:t>
            </w:r>
          </w:p>
        </w:tc>
      </w:tr>
      <w:tr w:rsidR="00964BA8" w:rsidRPr="00350C2F" w14:paraId="58C65E86"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1DFFA49A" w14:textId="76F9A56B" w:rsidR="00964BA8" w:rsidRPr="00E16D7F" w:rsidRDefault="00964BA8" w:rsidP="00964BA8">
            <w:pPr>
              <w:pStyle w:val="Caption"/>
            </w:pPr>
            <w:r w:rsidRPr="00E16D7F">
              <w:rPr>
                <w:rFonts w:cs="Arial"/>
                <w:color w:val="000000"/>
              </w:rPr>
              <w:t>2024</w:t>
            </w:r>
          </w:p>
        </w:tc>
        <w:tc>
          <w:tcPr>
            <w:tcW w:w="767" w:type="dxa"/>
            <w:vAlign w:val="bottom"/>
            <w:hideMark/>
          </w:tcPr>
          <w:p w14:paraId="735A7558" w14:textId="17CB3C65" w:rsidR="00964BA8" w:rsidRPr="00E16D7F" w:rsidRDefault="00964BA8" w:rsidP="00964BA8">
            <w:pPr>
              <w:pStyle w:val="Caption"/>
            </w:pPr>
            <w:r w:rsidRPr="00E16D7F">
              <w:rPr>
                <w:rFonts w:cs="Arial"/>
                <w:color w:val="000000"/>
              </w:rPr>
              <w:t>3</w:t>
            </w:r>
          </w:p>
        </w:tc>
        <w:tc>
          <w:tcPr>
            <w:tcW w:w="587" w:type="dxa"/>
            <w:vAlign w:val="bottom"/>
            <w:hideMark/>
          </w:tcPr>
          <w:p w14:paraId="7054A328" w14:textId="13900045" w:rsidR="00964BA8" w:rsidRPr="00E16D7F" w:rsidRDefault="00964BA8" w:rsidP="00964BA8">
            <w:pPr>
              <w:pStyle w:val="Caption"/>
            </w:pPr>
            <w:r w:rsidRPr="00E16D7F">
              <w:rPr>
                <w:rFonts w:cs="Arial"/>
                <w:color w:val="000000"/>
              </w:rPr>
              <w:t>16</w:t>
            </w:r>
          </w:p>
        </w:tc>
        <w:tc>
          <w:tcPr>
            <w:tcW w:w="669" w:type="dxa"/>
            <w:vAlign w:val="bottom"/>
            <w:hideMark/>
          </w:tcPr>
          <w:p w14:paraId="7A042ED6" w14:textId="0CB2A9A7" w:rsidR="00964BA8" w:rsidRPr="00E16D7F" w:rsidRDefault="00964BA8" w:rsidP="00964BA8">
            <w:pPr>
              <w:pStyle w:val="Caption"/>
            </w:pPr>
            <w:r w:rsidRPr="00E16D7F">
              <w:rPr>
                <w:rFonts w:cs="Arial"/>
                <w:color w:val="000000"/>
              </w:rPr>
              <w:t>1200</w:t>
            </w:r>
          </w:p>
        </w:tc>
        <w:tc>
          <w:tcPr>
            <w:tcW w:w="583" w:type="dxa"/>
            <w:vAlign w:val="bottom"/>
            <w:hideMark/>
          </w:tcPr>
          <w:p w14:paraId="0D85CAF2" w14:textId="0557F82C" w:rsidR="00964BA8" w:rsidRPr="00E16D7F" w:rsidRDefault="00964BA8" w:rsidP="00964BA8">
            <w:pPr>
              <w:pStyle w:val="Caption"/>
            </w:pPr>
            <w:r w:rsidRPr="00E16D7F">
              <w:rPr>
                <w:rFonts w:cs="Arial"/>
                <w:color w:val="000000"/>
              </w:rPr>
              <w:t>14.3</w:t>
            </w:r>
          </w:p>
        </w:tc>
        <w:tc>
          <w:tcPr>
            <w:tcW w:w="717" w:type="dxa"/>
            <w:vAlign w:val="bottom"/>
            <w:hideMark/>
          </w:tcPr>
          <w:p w14:paraId="60C75B7C" w14:textId="7A3E799B" w:rsidR="00964BA8" w:rsidRPr="00E16D7F" w:rsidRDefault="00964BA8" w:rsidP="00964BA8">
            <w:pPr>
              <w:pStyle w:val="Caption"/>
            </w:pPr>
            <w:r w:rsidRPr="00E16D7F">
              <w:rPr>
                <w:rFonts w:cs="Arial"/>
                <w:color w:val="000000"/>
              </w:rPr>
              <w:t>137.6</w:t>
            </w:r>
          </w:p>
        </w:tc>
        <w:tc>
          <w:tcPr>
            <w:tcW w:w="617" w:type="dxa"/>
            <w:vAlign w:val="bottom"/>
            <w:hideMark/>
          </w:tcPr>
          <w:p w14:paraId="5B0D9F61" w14:textId="379859BD" w:rsidR="00964BA8" w:rsidRPr="00E16D7F" w:rsidRDefault="00964BA8" w:rsidP="00964BA8">
            <w:pPr>
              <w:pStyle w:val="Caption"/>
            </w:pPr>
            <w:r w:rsidRPr="00E16D7F">
              <w:rPr>
                <w:rFonts w:cs="Arial"/>
                <w:color w:val="000000"/>
              </w:rPr>
              <w:t>15</w:t>
            </w:r>
          </w:p>
        </w:tc>
        <w:tc>
          <w:tcPr>
            <w:tcW w:w="757" w:type="dxa"/>
            <w:vAlign w:val="bottom"/>
            <w:hideMark/>
          </w:tcPr>
          <w:p w14:paraId="34A82554" w14:textId="18D0ECA3" w:rsidR="00964BA8" w:rsidRPr="00E16D7F" w:rsidRDefault="00964BA8" w:rsidP="00964BA8">
            <w:pPr>
              <w:pStyle w:val="Caption"/>
            </w:pPr>
            <w:r w:rsidRPr="00E16D7F">
              <w:rPr>
                <w:rFonts w:cs="Arial"/>
                <w:color w:val="000000"/>
              </w:rPr>
              <w:t>55</w:t>
            </w:r>
          </w:p>
        </w:tc>
        <w:tc>
          <w:tcPr>
            <w:tcW w:w="607" w:type="dxa"/>
            <w:vAlign w:val="bottom"/>
            <w:hideMark/>
          </w:tcPr>
          <w:p w14:paraId="31ACE03B" w14:textId="4B07C8AF" w:rsidR="00964BA8" w:rsidRPr="00E16D7F" w:rsidRDefault="00964BA8" w:rsidP="00964BA8">
            <w:pPr>
              <w:pStyle w:val="Caption"/>
            </w:pPr>
            <w:r w:rsidRPr="00E16D7F">
              <w:rPr>
                <w:rFonts w:cs="Arial"/>
                <w:color w:val="000000"/>
              </w:rPr>
              <w:t>75</w:t>
            </w:r>
          </w:p>
        </w:tc>
        <w:tc>
          <w:tcPr>
            <w:tcW w:w="777" w:type="dxa"/>
            <w:vAlign w:val="bottom"/>
            <w:hideMark/>
          </w:tcPr>
          <w:p w14:paraId="502313AB" w14:textId="26BEEDD8" w:rsidR="00964BA8" w:rsidRPr="00E16D7F" w:rsidRDefault="00964BA8" w:rsidP="00964BA8">
            <w:pPr>
              <w:pStyle w:val="Caption"/>
            </w:pPr>
            <w:r w:rsidRPr="00E16D7F">
              <w:rPr>
                <w:rFonts w:cs="Arial"/>
                <w:color w:val="000000"/>
              </w:rPr>
              <w:t>980</w:t>
            </w:r>
          </w:p>
        </w:tc>
        <w:tc>
          <w:tcPr>
            <w:tcW w:w="1235" w:type="dxa"/>
            <w:vAlign w:val="bottom"/>
            <w:hideMark/>
          </w:tcPr>
          <w:p w14:paraId="6CB677F6" w14:textId="607B6620" w:rsidR="00964BA8" w:rsidRPr="00E16D7F" w:rsidRDefault="00964BA8" w:rsidP="00964BA8">
            <w:pPr>
              <w:pStyle w:val="Caption"/>
            </w:pPr>
            <w:r w:rsidRPr="00E16D7F">
              <w:rPr>
                <w:rFonts w:cs="Arial"/>
                <w:color w:val="000000"/>
              </w:rPr>
              <w:t>90/60/60/90</w:t>
            </w:r>
          </w:p>
        </w:tc>
        <w:tc>
          <w:tcPr>
            <w:tcW w:w="1276" w:type="dxa"/>
            <w:vAlign w:val="bottom"/>
            <w:hideMark/>
          </w:tcPr>
          <w:p w14:paraId="2F250756" w14:textId="07026DB4" w:rsidR="00964BA8" w:rsidRPr="00E16D7F" w:rsidRDefault="00964BA8" w:rsidP="00964BA8">
            <w:pPr>
              <w:pStyle w:val="Caption"/>
            </w:pPr>
            <w:r w:rsidRPr="00E16D7F">
              <w:rPr>
                <w:rFonts w:cs="Arial"/>
                <w:color w:val="000000"/>
              </w:rPr>
              <w:t>50/0/0/50</w:t>
            </w:r>
          </w:p>
        </w:tc>
        <w:tc>
          <w:tcPr>
            <w:tcW w:w="709" w:type="dxa"/>
            <w:vAlign w:val="bottom"/>
            <w:hideMark/>
          </w:tcPr>
          <w:p w14:paraId="3A974888" w14:textId="7BE49748" w:rsidR="00964BA8" w:rsidRPr="00E16D7F" w:rsidRDefault="00964BA8" w:rsidP="00964BA8">
            <w:pPr>
              <w:pStyle w:val="Caption"/>
            </w:pPr>
            <w:r w:rsidRPr="00E16D7F">
              <w:rPr>
                <w:rFonts w:cs="Arial"/>
                <w:color w:val="000000"/>
              </w:rPr>
              <w:t>35</w:t>
            </w:r>
          </w:p>
        </w:tc>
      </w:tr>
      <w:tr w:rsidR="00964BA8" w:rsidRPr="00350C2F" w14:paraId="199456B1"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4D2521B5" w14:textId="2BC7F915" w:rsidR="00964BA8" w:rsidRPr="00E16D7F" w:rsidRDefault="00964BA8" w:rsidP="00964BA8">
            <w:pPr>
              <w:pStyle w:val="Caption"/>
            </w:pPr>
            <w:r w:rsidRPr="00E16D7F">
              <w:rPr>
                <w:rFonts w:cs="Arial"/>
                <w:color w:val="000000"/>
              </w:rPr>
              <w:t>2024</w:t>
            </w:r>
          </w:p>
        </w:tc>
        <w:tc>
          <w:tcPr>
            <w:tcW w:w="767" w:type="dxa"/>
            <w:vAlign w:val="bottom"/>
            <w:hideMark/>
          </w:tcPr>
          <w:p w14:paraId="248AED3B" w14:textId="19B4105D" w:rsidR="00964BA8" w:rsidRPr="00E16D7F" w:rsidRDefault="00964BA8" w:rsidP="00964BA8">
            <w:pPr>
              <w:pStyle w:val="Caption"/>
            </w:pPr>
            <w:r w:rsidRPr="00E16D7F">
              <w:rPr>
                <w:rFonts w:cs="Arial"/>
                <w:color w:val="000000"/>
              </w:rPr>
              <w:t>3</w:t>
            </w:r>
          </w:p>
        </w:tc>
        <w:tc>
          <w:tcPr>
            <w:tcW w:w="587" w:type="dxa"/>
            <w:vAlign w:val="bottom"/>
            <w:hideMark/>
          </w:tcPr>
          <w:p w14:paraId="00BBA70F" w14:textId="7782735C" w:rsidR="00964BA8" w:rsidRPr="00E16D7F" w:rsidRDefault="00964BA8" w:rsidP="00964BA8">
            <w:pPr>
              <w:pStyle w:val="Caption"/>
            </w:pPr>
            <w:r w:rsidRPr="00E16D7F">
              <w:rPr>
                <w:rFonts w:cs="Arial"/>
                <w:color w:val="000000"/>
              </w:rPr>
              <w:t>16</w:t>
            </w:r>
          </w:p>
        </w:tc>
        <w:tc>
          <w:tcPr>
            <w:tcW w:w="669" w:type="dxa"/>
            <w:vAlign w:val="bottom"/>
            <w:hideMark/>
          </w:tcPr>
          <w:p w14:paraId="3A04ADE3" w14:textId="5EFABC97" w:rsidR="00964BA8" w:rsidRPr="00E16D7F" w:rsidRDefault="00964BA8" w:rsidP="00964BA8">
            <w:pPr>
              <w:pStyle w:val="Caption"/>
            </w:pPr>
            <w:r w:rsidRPr="00E16D7F">
              <w:rPr>
                <w:rFonts w:cs="Arial"/>
                <w:color w:val="000000"/>
              </w:rPr>
              <w:t>1800</w:t>
            </w:r>
          </w:p>
        </w:tc>
        <w:tc>
          <w:tcPr>
            <w:tcW w:w="583" w:type="dxa"/>
            <w:vAlign w:val="bottom"/>
            <w:hideMark/>
          </w:tcPr>
          <w:p w14:paraId="608FA339" w14:textId="33EC517E" w:rsidR="00964BA8" w:rsidRPr="00E16D7F" w:rsidRDefault="00964BA8" w:rsidP="00964BA8">
            <w:pPr>
              <w:pStyle w:val="Caption"/>
            </w:pPr>
            <w:r w:rsidRPr="00E16D7F">
              <w:rPr>
                <w:rFonts w:cs="Arial"/>
                <w:color w:val="000000"/>
              </w:rPr>
              <w:t>14.4</w:t>
            </w:r>
          </w:p>
        </w:tc>
        <w:tc>
          <w:tcPr>
            <w:tcW w:w="717" w:type="dxa"/>
            <w:vAlign w:val="bottom"/>
            <w:hideMark/>
          </w:tcPr>
          <w:p w14:paraId="0175AB23" w14:textId="5769B956" w:rsidR="00964BA8" w:rsidRPr="00E16D7F" w:rsidRDefault="00964BA8" w:rsidP="00964BA8">
            <w:pPr>
              <w:pStyle w:val="Caption"/>
            </w:pPr>
            <w:r w:rsidRPr="00E16D7F">
              <w:rPr>
                <w:rFonts w:cs="Arial"/>
                <w:color w:val="000000"/>
              </w:rPr>
              <w:t>137.6</w:t>
            </w:r>
          </w:p>
        </w:tc>
        <w:tc>
          <w:tcPr>
            <w:tcW w:w="617" w:type="dxa"/>
            <w:vAlign w:val="bottom"/>
            <w:hideMark/>
          </w:tcPr>
          <w:p w14:paraId="1A3300A2" w14:textId="7B488A39" w:rsidR="00964BA8" w:rsidRPr="00E16D7F" w:rsidRDefault="00964BA8" w:rsidP="00964BA8">
            <w:pPr>
              <w:pStyle w:val="Caption"/>
            </w:pPr>
            <w:r w:rsidRPr="00E16D7F">
              <w:rPr>
                <w:rFonts w:cs="Arial"/>
                <w:color w:val="000000"/>
              </w:rPr>
              <w:t>15</w:t>
            </w:r>
          </w:p>
        </w:tc>
        <w:tc>
          <w:tcPr>
            <w:tcW w:w="757" w:type="dxa"/>
            <w:vAlign w:val="bottom"/>
            <w:hideMark/>
          </w:tcPr>
          <w:p w14:paraId="31AC130E" w14:textId="70E2C004" w:rsidR="00964BA8" w:rsidRPr="00E16D7F" w:rsidRDefault="00964BA8" w:rsidP="00964BA8">
            <w:pPr>
              <w:pStyle w:val="Caption"/>
            </w:pPr>
            <w:r w:rsidRPr="00E16D7F">
              <w:rPr>
                <w:rFonts w:cs="Arial"/>
                <w:color w:val="000000"/>
              </w:rPr>
              <w:t>60</w:t>
            </w:r>
          </w:p>
        </w:tc>
        <w:tc>
          <w:tcPr>
            <w:tcW w:w="607" w:type="dxa"/>
            <w:vAlign w:val="bottom"/>
            <w:hideMark/>
          </w:tcPr>
          <w:p w14:paraId="3163DB03" w14:textId="3D64760D" w:rsidR="00964BA8" w:rsidRPr="00E16D7F" w:rsidRDefault="00964BA8" w:rsidP="00964BA8">
            <w:pPr>
              <w:pStyle w:val="Caption"/>
            </w:pPr>
            <w:r w:rsidRPr="00E16D7F">
              <w:rPr>
                <w:rFonts w:cs="Arial"/>
                <w:color w:val="000000"/>
              </w:rPr>
              <w:t>85</w:t>
            </w:r>
          </w:p>
        </w:tc>
        <w:tc>
          <w:tcPr>
            <w:tcW w:w="777" w:type="dxa"/>
            <w:vAlign w:val="bottom"/>
            <w:hideMark/>
          </w:tcPr>
          <w:p w14:paraId="5ED5D8E5" w14:textId="0BCEBC38" w:rsidR="00964BA8" w:rsidRPr="00E16D7F" w:rsidRDefault="00964BA8" w:rsidP="00964BA8">
            <w:pPr>
              <w:pStyle w:val="Caption"/>
            </w:pPr>
            <w:r w:rsidRPr="00E16D7F">
              <w:rPr>
                <w:rFonts w:cs="Arial"/>
                <w:color w:val="000000"/>
              </w:rPr>
              <w:t>976</w:t>
            </w:r>
          </w:p>
        </w:tc>
        <w:tc>
          <w:tcPr>
            <w:tcW w:w="1235" w:type="dxa"/>
            <w:vAlign w:val="bottom"/>
            <w:hideMark/>
          </w:tcPr>
          <w:p w14:paraId="4CEEA05F" w14:textId="3E9692DD" w:rsidR="00964BA8" w:rsidRPr="00E16D7F" w:rsidRDefault="00964BA8" w:rsidP="00964BA8">
            <w:pPr>
              <w:pStyle w:val="Caption"/>
            </w:pPr>
            <w:r w:rsidRPr="00E16D7F">
              <w:rPr>
                <w:rFonts w:cs="Arial"/>
                <w:color w:val="000000"/>
              </w:rPr>
              <w:t>90/60/60/90</w:t>
            </w:r>
          </w:p>
        </w:tc>
        <w:tc>
          <w:tcPr>
            <w:tcW w:w="1276" w:type="dxa"/>
            <w:vAlign w:val="bottom"/>
            <w:hideMark/>
          </w:tcPr>
          <w:p w14:paraId="798B3021" w14:textId="0B3264CF" w:rsidR="00964BA8" w:rsidRPr="00E16D7F" w:rsidRDefault="00964BA8" w:rsidP="00964BA8">
            <w:pPr>
              <w:pStyle w:val="Caption"/>
            </w:pPr>
            <w:r w:rsidRPr="00E16D7F">
              <w:rPr>
                <w:rFonts w:cs="Arial"/>
                <w:color w:val="000000"/>
              </w:rPr>
              <w:t>50/30/30/50</w:t>
            </w:r>
          </w:p>
        </w:tc>
        <w:tc>
          <w:tcPr>
            <w:tcW w:w="709" w:type="dxa"/>
            <w:vAlign w:val="bottom"/>
            <w:hideMark/>
          </w:tcPr>
          <w:p w14:paraId="6BC25719" w14:textId="0F981339" w:rsidR="00964BA8" w:rsidRPr="00E16D7F" w:rsidRDefault="00964BA8" w:rsidP="00964BA8">
            <w:pPr>
              <w:pStyle w:val="Caption"/>
            </w:pPr>
            <w:r w:rsidRPr="00E16D7F">
              <w:rPr>
                <w:rFonts w:cs="Arial"/>
                <w:color w:val="000000"/>
              </w:rPr>
              <w:t>20</w:t>
            </w:r>
          </w:p>
        </w:tc>
      </w:tr>
      <w:tr w:rsidR="00964BA8" w:rsidRPr="00350C2F" w14:paraId="377F039A"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6ACE7A79" w14:textId="4D55CC40" w:rsidR="00964BA8" w:rsidRPr="00E16D7F" w:rsidRDefault="00964BA8" w:rsidP="00964BA8">
            <w:pPr>
              <w:pStyle w:val="Caption"/>
            </w:pPr>
            <w:r w:rsidRPr="00E16D7F">
              <w:rPr>
                <w:rFonts w:cs="Arial"/>
                <w:color w:val="000000"/>
              </w:rPr>
              <w:t>2024</w:t>
            </w:r>
          </w:p>
        </w:tc>
        <w:tc>
          <w:tcPr>
            <w:tcW w:w="767" w:type="dxa"/>
            <w:vAlign w:val="bottom"/>
            <w:hideMark/>
          </w:tcPr>
          <w:p w14:paraId="0E3D5A50" w14:textId="0BEAD20A" w:rsidR="00964BA8" w:rsidRPr="00E16D7F" w:rsidRDefault="00964BA8" w:rsidP="00964BA8">
            <w:pPr>
              <w:pStyle w:val="Caption"/>
            </w:pPr>
            <w:r w:rsidRPr="00E16D7F">
              <w:rPr>
                <w:rFonts w:cs="Arial"/>
                <w:color w:val="000000"/>
              </w:rPr>
              <w:t>3</w:t>
            </w:r>
          </w:p>
        </w:tc>
        <w:tc>
          <w:tcPr>
            <w:tcW w:w="587" w:type="dxa"/>
            <w:vAlign w:val="bottom"/>
            <w:hideMark/>
          </w:tcPr>
          <w:p w14:paraId="62BE6755" w14:textId="70657627" w:rsidR="00964BA8" w:rsidRPr="00E16D7F" w:rsidRDefault="00964BA8" w:rsidP="00964BA8">
            <w:pPr>
              <w:pStyle w:val="Caption"/>
            </w:pPr>
            <w:r w:rsidRPr="00E16D7F">
              <w:rPr>
                <w:rFonts w:cs="Arial"/>
                <w:color w:val="000000"/>
              </w:rPr>
              <w:t>17</w:t>
            </w:r>
          </w:p>
        </w:tc>
        <w:tc>
          <w:tcPr>
            <w:tcW w:w="669" w:type="dxa"/>
            <w:vAlign w:val="bottom"/>
            <w:hideMark/>
          </w:tcPr>
          <w:p w14:paraId="3D8F1187" w14:textId="6D32FE9F" w:rsidR="00964BA8" w:rsidRPr="00E16D7F" w:rsidRDefault="00964BA8" w:rsidP="00964BA8">
            <w:pPr>
              <w:pStyle w:val="Caption"/>
            </w:pPr>
            <w:r w:rsidRPr="00E16D7F">
              <w:rPr>
                <w:rFonts w:cs="Arial"/>
                <w:color w:val="000000"/>
              </w:rPr>
              <w:t>0000</w:t>
            </w:r>
          </w:p>
        </w:tc>
        <w:tc>
          <w:tcPr>
            <w:tcW w:w="583" w:type="dxa"/>
            <w:vAlign w:val="bottom"/>
            <w:hideMark/>
          </w:tcPr>
          <w:p w14:paraId="34A0463B" w14:textId="5026D080" w:rsidR="00964BA8" w:rsidRPr="00E16D7F" w:rsidRDefault="00964BA8" w:rsidP="00964BA8">
            <w:pPr>
              <w:pStyle w:val="Caption"/>
            </w:pPr>
            <w:r w:rsidRPr="00E16D7F">
              <w:rPr>
                <w:rFonts w:cs="Arial"/>
                <w:color w:val="000000"/>
              </w:rPr>
              <w:t>14.8</w:t>
            </w:r>
          </w:p>
        </w:tc>
        <w:tc>
          <w:tcPr>
            <w:tcW w:w="717" w:type="dxa"/>
            <w:vAlign w:val="bottom"/>
            <w:hideMark/>
          </w:tcPr>
          <w:p w14:paraId="03B30547" w14:textId="7B8903B3" w:rsidR="00964BA8" w:rsidRPr="00E16D7F" w:rsidRDefault="00964BA8" w:rsidP="00964BA8">
            <w:pPr>
              <w:pStyle w:val="Caption"/>
            </w:pPr>
            <w:r w:rsidRPr="00E16D7F">
              <w:rPr>
                <w:rFonts w:cs="Arial"/>
                <w:color w:val="000000"/>
              </w:rPr>
              <w:t>137.4</w:t>
            </w:r>
          </w:p>
        </w:tc>
        <w:tc>
          <w:tcPr>
            <w:tcW w:w="617" w:type="dxa"/>
            <w:vAlign w:val="bottom"/>
            <w:hideMark/>
          </w:tcPr>
          <w:p w14:paraId="05DE1EFB" w14:textId="428D437E" w:rsidR="00964BA8" w:rsidRPr="00E16D7F" w:rsidRDefault="00964BA8" w:rsidP="00964BA8">
            <w:pPr>
              <w:pStyle w:val="Caption"/>
            </w:pPr>
            <w:r w:rsidRPr="00E16D7F">
              <w:rPr>
                <w:rFonts w:cs="Arial"/>
                <w:color w:val="000000"/>
              </w:rPr>
              <w:t>15</w:t>
            </w:r>
          </w:p>
        </w:tc>
        <w:tc>
          <w:tcPr>
            <w:tcW w:w="757" w:type="dxa"/>
            <w:vAlign w:val="bottom"/>
            <w:hideMark/>
          </w:tcPr>
          <w:p w14:paraId="355740C7" w14:textId="35E76A86" w:rsidR="00964BA8" w:rsidRPr="00E16D7F" w:rsidRDefault="00964BA8" w:rsidP="00964BA8">
            <w:pPr>
              <w:pStyle w:val="Caption"/>
            </w:pPr>
            <w:r w:rsidRPr="00E16D7F">
              <w:rPr>
                <w:rFonts w:cs="Arial"/>
                <w:color w:val="000000"/>
              </w:rPr>
              <w:t>65</w:t>
            </w:r>
          </w:p>
        </w:tc>
        <w:tc>
          <w:tcPr>
            <w:tcW w:w="607" w:type="dxa"/>
            <w:vAlign w:val="bottom"/>
            <w:hideMark/>
          </w:tcPr>
          <w:p w14:paraId="6F5CD19B" w14:textId="1ACCD696" w:rsidR="00964BA8" w:rsidRPr="00E16D7F" w:rsidRDefault="00964BA8" w:rsidP="00964BA8">
            <w:pPr>
              <w:pStyle w:val="Caption"/>
            </w:pPr>
            <w:r w:rsidRPr="00E16D7F">
              <w:rPr>
                <w:rFonts w:cs="Arial"/>
                <w:color w:val="000000"/>
              </w:rPr>
              <w:t>90</w:t>
            </w:r>
          </w:p>
        </w:tc>
        <w:tc>
          <w:tcPr>
            <w:tcW w:w="777" w:type="dxa"/>
            <w:vAlign w:val="bottom"/>
            <w:hideMark/>
          </w:tcPr>
          <w:p w14:paraId="56E213CE" w14:textId="21285BDC" w:rsidR="00964BA8" w:rsidRPr="00E16D7F" w:rsidRDefault="00964BA8" w:rsidP="00964BA8">
            <w:pPr>
              <w:pStyle w:val="Caption"/>
            </w:pPr>
            <w:r w:rsidRPr="00E16D7F">
              <w:rPr>
                <w:rFonts w:cs="Arial"/>
                <w:color w:val="000000"/>
              </w:rPr>
              <w:t>974</w:t>
            </w:r>
          </w:p>
        </w:tc>
        <w:tc>
          <w:tcPr>
            <w:tcW w:w="1235" w:type="dxa"/>
            <w:vAlign w:val="bottom"/>
            <w:hideMark/>
          </w:tcPr>
          <w:p w14:paraId="3A1EA046" w14:textId="7CC277E7" w:rsidR="00964BA8" w:rsidRPr="00E16D7F" w:rsidRDefault="00964BA8" w:rsidP="00964BA8">
            <w:pPr>
              <w:pStyle w:val="Caption"/>
            </w:pPr>
            <w:r w:rsidRPr="00E16D7F">
              <w:rPr>
                <w:rFonts w:cs="Arial"/>
                <w:color w:val="000000"/>
              </w:rPr>
              <w:t>90/60/70/90</w:t>
            </w:r>
          </w:p>
        </w:tc>
        <w:tc>
          <w:tcPr>
            <w:tcW w:w="1276" w:type="dxa"/>
            <w:vAlign w:val="bottom"/>
            <w:hideMark/>
          </w:tcPr>
          <w:p w14:paraId="43F7807C" w14:textId="5A990063" w:rsidR="00964BA8" w:rsidRPr="00E16D7F" w:rsidRDefault="00964BA8" w:rsidP="00964BA8">
            <w:pPr>
              <w:pStyle w:val="Caption"/>
            </w:pPr>
            <w:r w:rsidRPr="00E16D7F">
              <w:rPr>
                <w:rFonts w:cs="Arial"/>
                <w:color w:val="000000"/>
              </w:rPr>
              <w:t>50/30/30/50</w:t>
            </w:r>
          </w:p>
        </w:tc>
        <w:tc>
          <w:tcPr>
            <w:tcW w:w="709" w:type="dxa"/>
            <w:vAlign w:val="bottom"/>
            <w:hideMark/>
          </w:tcPr>
          <w:p w14:paraId="0908F3D6" w14:textId="28945528" w:rsidR="00964BA8" w:rsidRPr="00E16D7F" w:rsidRDefault="00964BA8" w:rsidP="00964BA8">
            <w:pPr>
              <w:pStyle w:val="Caption"/>
            </w:pPr>
            <w:r w:rsidRPr="00E16D7F">
              <w:rPr>
                <w:rFonts w:cs="Arial"/>
                <w:color w:val="000000"/>
              </w:rPr>
              <w:t>20</w:t>
            </w:r>
          </w:p>
        </w:tc>
      </w:tr>
      <w:tr w:rsidR="00964BA8" w:rsidRPr="00350C2F" w14:paraId="29F85E81"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1EBA00E4" w14:textId="01DA6123" w:rsidR="00964BA8" w:rsidRPr="00E16D7F" w:rsidRDefault="00964BA8" w:rsidP="00964BA8">
            <w:pPr>
              <w:pStyle w:val="Caption"/>
            </w:pPr>
            <w:r w:rsidRPr="00E16D7F">
              <w:rPr>
                <w:rFonts w:cs="Arial"/>
                <w:color w:val="000000"/>
              </w:rPr>
              <w:t>2024</w:t>
            </w:r>
          </w:p>
        </w:tc>
        <w:tc>
          <w:tcPr>
            <w:tcW w:w="767" w:type="dxa"/>
            <w:vAlign w:val="bottom"/>
            <w:hideMark/>
          </w:tcPr>
          <w:p w14:paraId="60C0EB6A" w14:textId="24650156" w:rsidR="00964BA8" w:rsidRPr="00E16D7F" w:rsidRDefault="00964BA8" w:rsidP="00964BA8">
            <w:pPr>
              <w:pStyle w:val="Caption"/>
            </w:pPr>
            <w:r w:rsidRPr="00E16D7F">
              <w:rPr>
                <w:rFonts w:cs="Arial"/>
                <w:color w:val="000000"/>
              </w:rPr>
              <w:t>3</w:t>
            </w:r>
          </w:p>
        </w:tc>
        <w:tc>
          <w:tcPr>
            <w:tcW w:w="587" w:type="dxa"/>
            <w:vAlign w:val="bottom"/>
            <w:hideMark/>
          </w:tcPr>
          <w:p w14:paraId="64143160" w14:textId="24ED9E11" w:rsidR="00964BA8" w:rsidRPr="00E16D7F" w:rsidRDefault="00964BA8" w:rsidP="00964BA8">
            <w:pPr>
              <w:pStyle w:val="Caption"/>
            </w:pPr>
            <w:r w:rsidRPr="00E16D7F">
              <w:rPr>
                <w:rFonts w:cs="Arial"/>
                <w:color w:val="000000"/>
              </w:rPr>
              <w:t>17</w:t>
            </w:r>
          </w:p>
        </w:tc>
        <w:tc>
          <w:tcPr>
            <w:tcW w:w="669" w:type="dxa"/>
            <w:vAlign w:val="bottom"/>
            <w:hideMark/>
          </w:tcPr>
          <w:p w14:paraId="75B710FB" w14:textId="05F25349" w:rsidR="00964BA8" w:rsidRPr="00E16D7F" w:rsidRDefault="00964BA8" w:rsidP="00964BA8">
            <w:pPr>
              <w:pStyle w:val="Caption"/>
            </w:pPr>
            <w:r w:rsidRPr="00E16D7F">
              <w:rPr>
                <w:rFonts w:cs="Arial"/>
                <w:color w:val="000000"/>
              </w:rPr>
              <w:t>0600</w:t>
            </w:r>
          </w:p>
        </w:tc>
        <w:tc>
          <w:tcPr>
            <w:tcW w:w="583" w:type="dxa"/>
            <w:vAlign w:val="bottom"/>
            <w:hideMark/>
          </w:tcPr>
          <w:p w14:paraId="0B13569C" w14:textId="7503E49E" w:rsidR="00964BA8" w:rsidRPr="00E16D7F" w:rsidRDefault="00964BA8" w:rsidP="00964BA8">
            <w:pPr>
              <w:pStyle w:val="Caption"/>
            </w:pPr>
            <w:r w:rsidRPr="00E16D7F">
              <w:rPr>
                <w:rFonts w:cs="Arial"/>
                <w:color w:val="000000"/>
              </w:rPr>
              <w:t>14.9</w:t>
            </w:r>
          </w:p>
        </w:tc>
        <w:tc>
          <w:tcPr>
            <w:tcW w:w="717" w:type="dxa"/>
            <w:vAlign w:val="bottom"/>
            <w:hideMark/>
          </w:tcPr>
          <w:p w14:paraId="7FEE6806" w14:textId="40483394" w:rsidR="00964BA8" w:rsidRPr="00E16D7F" w:rsidRDefault="00964BA8" w:rsidP="00964BA8">
            <w:pPr>
              <w:pStyle w:val="Caption"/>
            </w:pPr>
            <w:r w:rsidRPr="00E16D7F">
              <w:rPr>
                <w:rFonts w:cs="Arial"/>
                <w:color w:val="000000"/>
              </w:rPr>
              <w:t>137.3</w:t>
            </w:r>
          </w:p>
        </w:tc>
        <w:tc>
          <w:tcPr>
            <w:tcW w:w="617" w:type="dxa"/>
            <w:vAlign w:val="bottom"/>
            <w:hideMark/>
          </w:tcPr>
          <w:p w14:paraId="7819A7B6" w14:textId="7BF410D9" w:rsidR="00964BA8" w:rsidRPr="00E16D7F" w:rsidRDefault="00964BA8" w:rsidP="00964BA8">
            <w:pPr>
              <w:pStyle w:val="Caption"/>
            </w:pPr>
            <w:r w:rsidRPr="00E16D7F">
              <w:rPr>
                <w:rFonts w:cs="Arial"/>
                <w:color w:val="000000"/>
              </w:rPr>
              <w:t>15</w:t>
            </w:r>
          </w:p>
        </w:tc>
        <w:tc>
          <w:tcPr>
            <w:tcW w:w="757" w:type="dxa"/>
            <w:vAlign w:val="bottom"/>
            <w:hideMark/>
          </w:tcPr>
          <w:p w14:paraId="0B43E2F0" w14:textId="30BD1576" w:rsidR="00964BA8" w:rsidRPr="00E16D7F" w:rsidRDefault="00964BA8" w:rsidP="00964BA8">
            <w:pPr>
              <w:pStyle w:val="Caption"/>
            </w:pPr>
            <w:r w:rsidRPr="00E16D7F">
              <w:rPr>
                <w:rFonts w:cs="Arial"/>
                <w:color w:val="000000"/>
              </w:rPr>
              <w:t>75</w:t>
            </w:r>
          </w:p>
        </w:tc>
        <w:tc>
          <w:tcPr>
            <w:tcW w:w="607" w:type="dxa"/>
            <w:vAlign w:val="bottom"/>
            <w:hideMark/>
          </w:tcPr>
          <w:p w14:paraId="4665C15E" w14:textId="02D3940C" w:rsidR="00964BA8" w:rsidRPr="00E16D7F" w:rsidRDefault="00964BA8" w:rsidP="00964BA8">
            <w:pPr>
              <w:pStyle w:val="Caption"/>
            </w:pPr>
            <w:r w:rsidRPr="00E16D7F">
              <w:rPr>
                <w:rFonts w:cs="Arial"/>
                <w:color w:val="000000"/>
              </w:rPr>
              <w:t>105</w:t>
            </w:r>
          </w:p>
        </w:tc>
        <w:tc>
          <w:tcPr>
            <w:tcW w:w="777" w:type="dxa"/>
            <w:vAlign w:val="bottom"/>
            <w:hideMark/>
          </w:tcPr>
          <w:p w14:paraId="48B8051F" w14:textId="6C4FB5B4" w:rsidR="00964BA8" w:rsidRPr="00E16D7F" w:rsidRDefault="00964BA8" w:rsidP="00964BA8">
            <w:pPr>
              <w:pStyle w:val="Caption"/>
            </w:pPr>
            <w:r w:rsidRPr="00E16D7F">
              <w:rPr>
                <w:rFonts w:cs="Arial"/>
                <w:color w:val="000000"/>
              </w:rPr>
              <w:t>964</w:t>
            </w:r>
          </w:p>
        </w:tc>
        <w:tc>
          <w:tcPr>
            <w:tcW w:w="1235" w:type="dxa"/>
            <w:vAlign w:val="bottom"/>
            <w:hideMark/>
          </w:tcPr>
          <w:p w14:paraId="56A94529" w14:textId="518AC05B" w:rsidR="00964BA8" w:rsidRPr="00E16D7F" w:rsidRDefault="00964BA8" w:rsidP="00964BA8">
            <w:pPr>
              <w:pStyle w:val="Caption"/>
            </w:pPr>
            <w:r w:rsidRPr="00E16D7F">
              <w:rPr>
                <w:rFonts w:cs="Arial"/>
                <w:color w:val="000000"/>
              </w:rPr>
              <w:t>90/60/65/90</w:t>
            </w:r>
          </w:p>
        </w:tc>
        <w:tc>
          <w:tcPr>
            <w:tcW w:w="1276" w:type="dxa"/>
            <w:vAlign w:val="bottom"/>
            <w:hideMark/>
          </w:tcPr>
          <w:p w14:paraId="36CF1A00" w14:textId="18C46B45" w:rsidR="00964BA8" w:rsidRPr="00E16D7F" w:rsidRDefault="00964BA8" w:rsidP="00964BA8">
            <w:pPr>
              <w:pStyle w:val="Caption"/>
            </w:pPr>
            <w:r w:rsidRPr="00E16D7F">
              <w:rPr>
                <w:rFonts w:cs="Arial"/>
                <w:color w:val="000000"/>
              </w:rPr>
              <w:t>50/40/40/50</w:t>
            </w:r>
          </w:p>
        </w:tc>
        <w:tc>
          <w:tcPr>
            <w:tcW w:w="709" w:type="dxa"/>
            <w:vAlign w:val="bottom"/>
            <w:hideMark/>
          </w:tcPr>
          <w:p w14:paraId="42253F40" w14:textId="2C523BB5" w:rsidR="00964BA8" w:rsidRPr="00E16D7F" w:rsidRDefault="00964BA8" w:rsidP="00964BA8">
            <w:pPr>
              <w:pStyle w:val="Caption"/>
            </w:pPr>
            <w:r w:rsidRPr="00E16D7F">
              <w:rPr>
                <w:rFonts w:cs="Arial"/>
                <w:color w:val="000000"/>
              </w:rPr>
              <w:t>15</w:t>
            </w:r>
          </w:p>
        </w:tc>
      </w:tr>
      <w:tr w:rsidR="00964BA8" w:rsidRPr="00350C2F" w14:paraId="33B8BA2F"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384E560D" w14:textId="6C3D5DBA" w:rsidR="00964BA8" w:rsidRPr="00E16D7F" w:rsidRDefault="00964BA8" w:rsidP="00964BA8">
            <w:pPr>
              <w:pStyle w:val="Caption"/>
            </w:pPr>
            <w:r w:rsidRPr="00E16D7F">
              <w:rPr>
                <w:rFonts w:cs="Arial"/>
                <w:color w:val="000000"/>
              </w:rPr>
              <w:t>2024</w:t>
            </w:r>
          </w:p>
        </w:tc>
        <w:tc>
          <w:tcPr>
            <w:tcW w:w="767" w:type="dxa"/>
            <w:vAlign w:val="bottom"/>
            <w:hideMark/>
          </w:tcPr>
          <w:p w14:paraId="30480CBC" w14:textId="36A12981" w:rsidR="00964BA8" w:rsidRPr="00E16D7F" w:rsidRDefault="00964BA8" w:rsidP="00964BA8">
            <w:pPr>
              <w:pStyle w:val="Caption"/>
            </w:pPr>
            <w:r w:rsidRPr="00E16D7F">
              <w:rPr>
                <w:rFonts w:cs="Arial"/>
                <w:color w:val="000000"/>
              </w:rPr>
              <w:t>3</w:t>
            </w:r>
          </w:p>
        </w:tc>
        <w:tc>
          <w:tcPr>
            <w:tcW w:w="587" w:type="dxa"/>
            <w:vAlign w:val="bottom"/>
            <w:hideMark/>
          </w:tcPr>
          <w:p w14:paraId="571D643C" w14:textId="3069F55F" w:rsidR="00964BA8" w:rsidRPr="00E16D7F" w:rsidRDefault="00964BA8" w:rsidP="00964BA8">
            <w:pPr>
              <w:pStyle w:val="Caption"/>
            </w:pPr>
            <w:r w:rsidRPr="00E16D7F">
              <w:rPr>
                <w:rFonts w:cs="Arial"/>
                <w:color w:val="000000"/>
              </w:rPr>
              <w:t>17</w:t>
            </w:r>
          </w:p>
        </w:tc>
        <w:tc>
          <w:tcPr>
            <w:tcW w:w="669" w:type="dxa"/>
            <w:vAlign w:val="bottom"/>
            <w:hideMark/>
          </w:tcPr>
          <w:p w14:paraId="1D9B26C5" w14:textId="7D56B6C2" w:rsidR="00964BA8" w:rsidRPr="00E16D7F" w:rsidRDefault="00964BA8" w:rsidP="00964BA8">
            <w:pPr>
              <w:pStyle w:val="Caption"/>
            </w:pPr>
            <w:r w:rsidRPr="00E16D7F">
              <w:rPr>
                <w:rFonts w:cs="Arial"/>
                <w:color w:val="000000"/>
              </w:rPr>
              <w:t>1200</w:t>
            </w:r>
          </w:p>
        </w:tc>
        <w:tc>
          <w:tcPr>
            <w:tcW w:w="583" w:type="dxa"/>
            <w:vAlign w:val="bottom"/>
            <w:hideMark/>
          </w:tcPr>
          <w:p w14:paraId="642B064A" w14:textId="6DCDE921" w:rsidR="00964BA8" w:rsidRPr="00E16D7F" w:rsidRDefault="00964BA8" w:rsidP="00964BA8">
            <w:pPr>
              <w:pStyle w:val="Caption"/>
            </w:pPr>
            <w:r w:rsidRPr="00E16D7F">
              <w:rPr>
                <w:rFonts w:cs="Arial"/>
                <w:color w:val="000000"/>
              </w:rPr>
              <w:t>15.1</w:t>
            </w:r>
          </w:p>
        </w:tc>
        <w:tc>
          <w:tcPr>
            <w:tcW w:w="717" w:type="dxa"/>
            <w:vAlign w:val="bottom"/>
            <w:hideMark/>
          </w:tcPr>
          <w:p w14:paraId="619D43F6" w14:textId="2CCBC056" w:rsidR="00964BA8" w:rsidRPr="00E16D7F" w:rsidRDefault="00964BA8" w:rsidP="00964BA8">
            <w:pPr>
              <w:pStyle w:val="Caption"/>
            </w:pPr>
            <w:r w:rsidRPr="00E16D7F">
              <w:rPr>
                <w:rFonts w:cs="Arial"/>
                <w:color w:val="000000"/>
              </w:rPr>
              <w:t>137.2</w:t>
            </w:r>
          </w:p>
        </w:tc>
        <w:tc>
          <w:tcPr>
            <w:tcW w:w="617" w:type="dxa"/>
            <w:vAlign w:val="bottom"/>
            <w:hideMark/>
          </w:tcPr>
          <w:p w14:paraId="6945109A" w14:textId="1DAA4662" w:rsidR="00964BA8" w:rsidRPr="00E16D7F" w:rsidRDefault="00964BA8" w:rsidP="00964BA8">
            <w:pPr>
              <w:pStyle w:val="Caption"/>
            </w:pPr>
            <w:r w:rsidRPr="00E16D7F">
              <w:rPr>
                <w:rFonts w:cs="Arial"/>
                <w:color w:val="000000"/>
              </w:rPr>
              <w:t>15</w:t>
            </w:r>
          </w:p>
        </w:tc>
        <w:tc>
          <w:tcPr>
            <w:tcW w:w="757" w:type="dxa"/>
            <w:vAlign w:val="bottom"/>
            <w:hideMark/>
          </w:tcPr>
          <w:p w14:paraId="199AD4CA" w14:textId="3F4A5B7B" w:rsidR="00964BA8" w:rsidRPr="00E16D7F" w:rsidRDefault="00964BA8" w:rsidP="00964BA8">
            <w:pPr>
              <w:pStyle w:val="Caption"/>
            </w:pPr>
            <w:r w:rsidRPr="00E16D7F">
              <w:rPr>
                <w:rFonts w:cs="Arial"/>
                <w:color w:val="000000"/>
              </w:rPr>
              <w:t>90</w:t>
            </w:r>
          </w:p>
        </w:tc>
        <w:tc>
          <w:tcPr>
            <w:tcW w:w="607" w:type="dxa"/>
            <w:vAlign w:val="bottom"/>
            <w:hideMark/>
          </w:tcPr>
          <w:p w14:paraId="63E211FD" w14:textId="1570E4D9" w:rsidR="00964BA8" w:rsidRPr="00E16D7F" w:rsidRDefault="00964BA8" w:rsidP="00964BA8">
            <w:pPr>
              <w:pStyle w:val="Caption"/>
            </w:pPr>
            <w:r w:rsidRPr="00E16D7F">
              <w:rPr>
                <w:rFonts w:cs="Arial"/>
                <w:color w:val="000000"/>
              </w:rPr>
              <w:t>125</w:t>
            </w:r>
          </w:p>
        </w:tc>
        <w:tc>
          <w:tcPr>
            <w:tcW w:w="777" w:type="dxa"/>
            <w:vAlign w:val="bottom"/>
            <w:hideMark/>
          </w:tcPr>
          <w:p w14:paraId="72D8F11F" w14:textId="7A292BBD" w:rsidR="00964BA8" w:rsidRPr="00E16D7F" w:rsidRDefault="00964BA8" w:rsidP="00964BA8">
            <w:pPr>
              <w:pStyle w:val="Caption"/>
            </w:pPr>
            <w:r w:rsidRPr="00E16D7F">
              <w:rPr>
                <w:rFonts w:cs="Arial"/>
                <w:color w:val="000000"/>
              </w:rPr>
              <w:t>951</w:t>
            </w:r>
          </w:p>
        </w:tc>
        <w:tc>
          <w:tcPr>
            <w:tcW w:w="1235" w:type="dxa"/>
            <w:vAlign w:val="bottom"/>
            <w:hideMark/>
          </w:tcPr>
          <w:p w14:paraId="07A726C7" w14:textId="00125597" w:rsidR="00964BA8" w:rsidRPr="00E16D7F" w:rsidRDefault="00964BA8" w:rsidP="00964BA8">
            <w:pPr>
              <w:pStyle w:val="Caption"/>
            </w:pPr>
            <w:r w:rsidRPr="00E16D7F">
              <w:rPr>
                <w:rFonts w:cs="Arial"/>
                <w:color w:val="000000"/>
              </w:rPr>
              <w:t>90/60/60/95</w:t>
            </w:r>
          </w:p>
        </w:tc>
        <w:tc>
          <w:tcPr>
            <w:tcW w:w="1276" w:type="dxa"/>
            <w:vAlign w:val="bottom"/>
            <w:hideMark/>
          </w:tcPr>
          <w:p w14:paraId="32876527" w14:textId="36C6787A" w:rsidR="00964BA8" w:rsidRPr="00E16D7F" w:rsidRDefault="00964BA8" w:rsidP="00964BA8">
            <w:pPr>
              <w:pStyle w:val="Caption"/>
            </w:pPr>
            <w:r w:rsidRPr="00E16D7F">
              <w:rPr>
                <w:rFonts w:cs="Arial"/>
                <w:color w:val="000000"/>
              </w:rPr>
              <w:t>50/40/40/50</w:t>
            </w:r>
          </w:p>
        </w:tc>
        <w:tc>
          <w:tcPr>
            <w:tcW w:w="709" w:type="dxa"/>
            <w:vAlign w:val="bottom"/>
            <w:hideMark/>
          </w:tcPr>
          <w:p w14:paraId="0F40603D" w14:textId="237338BC" w:rsidR="00964BA8" w:rsidRPr="00E16D7F" w:rsidRDefault="00964BA8" w:rsidP="00964BA8">
            <w:pPr>
              <w:pStyle w:val="Caption"/>
            </w:pPr>
            <w:r w:rsidRPr="00E16D7F">
              <w:rPr>
                <w:rFonts w:cs="Arial"/>
                <w:color w:val="000000"/>
              </w:rPr>
              <w:t>13</w:t>
            </w:r>
          </w:p>
        </w:tc>
      </w:tr>
      <w:tr w:rsidR="00964BA8" w:rsidRPr="00350C2F" w14:paraId="3555C3D9"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0CB757D" w14:textId="3A539CED" w:rsidR="00964BA8" w:rsidRPr="00E16D7F" w:rsidRDefault="00964BA8" w:rsidP="00964BA8">
            <w:pPr>
              <w:pStyle w:val="Caption"/>
            </w:pPr>
            <w:r w:rsidRPr="00E16D7F">
              <w:rPr>
                <w:rFonts w:cs="Arial"/>
                <w:color w:val="000000"/>
              </w:rPr>
              <w:t>2024</w:t>
            </w:r>
          </w:p>
        </w:tc>
        <w:tc>
          <w:tcPr>
            <w:tcW w:w="767" w:type="dxa"/>
            <w:vAlign w:val="bottom"/>
            <w:hideMark/>
          </w:tcPr>
          <w:p w14:paraId="28672323" w14:textId="13620DDD" w:rsidR="00964BA8" w:rsidRPr="00E16D7F" w:rsidRDefault="00964BA8" w:rsidP="00964BA8">
            <w:pPr>
              <w:pStyle w:val="Caption"/>
            </w:pPr>
            <w:r w:rsidRPr="00E16D7F">
              <w:rPr>
                <w:rFonts w:cs="Arial"/>
                <w:color w:val="000000"/>
              </w:rPr>
              <w:t>3</w:t>
            </w:r>
          </w:p>
        </w:tc>
        <w:tc>
          <w:tcPr>
            <w:tcW w:w="587" w:type="dxa"/>
            <w:vAlign w:val="bottom"/>
            <w:hideMark/>
          </w:tcPr>
          <w:p w14:paraId="17BBD0AE" w14:textId="1658ED4A" w:rsidR="00964BA8" w:rsidRPr="00E16D7F" w:rsidRDefault="00964BA8" w:rsidP="00964BA8">
            <w:pPr>
              <w:pStyle w:val="Caption"/>
            </w:pPr>
            <w:r w:rsidRPr="00E16D7F">
              <w:rPr>
                <w:rFonts w:cs="Arial"/>
                <w:color w:val="000000"/>
              </w:rPr>
              <w:t>17</w:t>
            </w:r>
          </w:p>
        </w:tc>
        <w:tc>
          <w:tcPr>
            <w:tcW w:w="669" w:type="dxa"/>
            <w:vAlign w:val="bottom"/>
            <w:hideMark/>
          </w:tcPr>
          <w:p w14:paraId="1B416A52" w14:textId="04296832" w:rsidR="00964BA8" w:rsidRPr="00E16D7F" w:rsidRDefault="00964BA8" w:rsidP="00964BA8">
            <w:pPr>
              <w:pStyle w:val="Caption"/>
            </w:pPr>
            <w:r w:rsidRPr="00E16D7F">
              <w:rPr>
                <w:rFonts w:cs="Arial"/>
                <w:color w:val="000000"/>
              </w:rPr>
              <w:t>1800</w:t>
            </w:r>
          </w:p>
        </w:tc>
        <w:tc>
          <w:tcPr>
            <w:tcW w:w="583" w:type="dxa"/>
            <w:vAlign w:val="bottom"/>
            <w:hideMark/>
          </w:tcPr>
          <w:p w14:paraId="37988DBA" w14:textId="601FCDD5" w:rsidR="00964BA8" w:rsidRPr="00E16D7F" w:rsidRDefault="00964BA8" w:rsidP="00964BA8">
            <w:pPr>
              <w:pStyle w:val="Caption"/>
            </w:pPr>
            <w:r w:rsidRPr="00E16D7F">
              <w:rPr>
                <w:rFonts w:cs="Arial"/>
                <w:color w:val="000000"/>
              </w:rPr>
              <w:t>15.2</w:t>
            </w:r>
          </w:p>
        </w:tc>
        <w:tc>
          <w:tcPr>
            <w:tcW w:w="717" w:type="dxa"/>
            <w:vAlign w:val="bottom"/>
            <w:hideMark/>
          </w:tcPr>
          <w:p w14:paraId="7281EC6A" w14:textId="09CA4F46" w:rsidR="00964BA8" w:rsidRPr="00E16D7F" w:rsidRDefault="00964BA8" w:rsidP="00964BA8">
            <w:pPr>
              <w:pStyle w:val="Caption"/>
            </w:pPr>
            <w:r w:rsidRPr="00E16D7F">
              <w:rPr>
                <w:rFonts w:cs="Arial"/>
                <w:color w:val="000000"/>
              </w:rPr>
              <w:t>137.2</w:t>
            </w:r>
          </w:p>
        </w:tc>
        <w:tc>
          <w:tcPr>
            <w:tcW w:w="617" w:type="dxa"/>
            <w:vAlign w:val="bottom"/>
            <w:hideMark/>
          </w:tcPr>
          <w:p w14:paraId="7D578229" w14:textId="5FDE98D9" w:rsidR="00964BA8" w:rsidRPr="00E16D7F" w:rsidRDefault="00964BA8" w:rsidP="00964BA8">
            <w:pPr>
              <w:pStyle w:val="Caption"/>
            </w:pPr>
            <w:r w:rsidRPr="00E16D7F">
              <w:rPr>
                <w:rFonts w:cs="Arial"/>
                <w:color w:val="000000"/>
              </w:rPr>
              <w:t>15</w:t>
            </w:r>
          </w:p>
        </w:tc>
        <w:tc>
          <w:tcPr>
            <w:tcW w:w="757" w:type="dxa"/>
            <w:vAlign w:val="bottom"/>
            <w:hideMark/>
          </w:tcPr>
          <w:p w14:paraId="21294F37" w14:textId="3F951C7A" w:rsidR="00964BA8" w:rsidRPr="00E16D7F" w:rsidRDefault="00964BA8" w:rsidP="00964BA8">
            <w:pPr>
              <w:pStyle w:val="Caption"/>
            </w:pPr>
            <w:r w:rsidRPr="00E16D7F">
              <w:rPr>
                <w:rFonts w:cs="Arial"/>
                <w:color w:val="000000"/>
              </w:rPr>
              <w:t>90</w:t>
            </w:r>
          </w:p>
        </w:tc>
        <w:tc>
          <w:tcPr>
            <w:tcW w:w="607" w:type="dxa"/>
            <w:vAlign w:val="bottom"/>
            <w:hideMark/>
          </w:tcPr>
          <w:p w14:paraId="48D0AF3F" w14:textId="7AA04764" w:rsidR="00964BA8" w:rsidRPr="00E16D7F" w:rsidRDefault="00964BA8" w:rsidP="00964BA8">
            <w:pPr>
              <w:pStyle w:val="Caption"/>
            </w:pPr>
            <w:r w:rsidRPr="00E16D7F">
              <w:rPr>
                <w:rFonts w:cs="Arial"/>
                <w:color w:val="000000"/>
              </w:rPr>
              <w:t>125</w:t>
            </w:r>
          </w:p>
        </w:tc>
        <w:tc>
          <w:tcPr>
            <w:tcW w:w="777" w:type="dxa"/>
            <w:vAlign w:val="bottom"/>
            <w:hideMark/>
          </w:tcPr>
          <w:p w14:paraId="08DFDB8E" w14:textId="2F305296" w:rsidR="00964BA8" w:rsidRPr="00E16D7F" w:rsidRDefault="00964BA8" w:rsidP="00964BA8">
            <w:pPr>
              <w:pStyle w:val="Caption"/>
            </w:pPr>
            <w:r w:rsidRPr="00E16D7F">
              <w:rPr>
                <w:rFonts w:cs="Arial"/>
                <w:color w:val="000000"/>
              </w:rPr>
              <w:t>950</w:t>
            </w:r>
          </w:p>
        </w:tc>
        <w:tc>
          <w:tcPr>
            <w:tcW w:w="1235" w:type="dxa"/>
            <w:vAlign w:val="bottom"/>
            <w:hideMark/>
          </w:tcPr>
          <w:p w14:paraId="0EF69DFF" w14:textId="1DB62AFC" w:rsidR="00964BA8" w:rsidRPr="00E16D7F" w:rsidRDefault="00964BA8" w:rsidP="00964BA8">
            <w:pPr>
              <w:pStyle w:val="Caption"/>
            </w:pPr>
            <w:r w:rsidRPr="00E16D7F">
              <w:rPr>
                <w:rFonts w:cs="Arial"/>
                <w:color w:val="000000"/>
              </w:rPr>
              <w:t>90/70/60/90</w:t>
            </w:r>
          </w:p>
        </w:tc>
        <w:tc>
          <w:tcPr>
            <w:tcW w:w="1276" w:type="dxa"/>
            <w:vAlign w:val="bottom"/>
            <w:hideMark/>
          </w:tcPr>
          <w:p w14:paraId="2617F716" w14:textId="214F6A44" w:rsidR="00964BA8" w:rsidRPr="00E16D7F" w:rsidRDefault="00964BA8" w:rsidP="00964BA8">
            <w:pPr>
              <w:pStyle w:val="Caption"/>
            </w:pPr>
            <w:r w:rsidRPr="00E16D7F">
              <w:rPr>
                <w:rFonts w:cs="Arial"/>
                <w:color w:val="000000"/>
              </w:rPr>
              <w:t>50/40/40/50</w:t>
            </w:r>
          </w:p>
        </w:tc>
        <w:tc>
          <w:tcPr>
            <w:tcW w:w="709" w:type="dxa"/>
            <w:vAlign w:val="bottom"/>
            <w:hideMark/>
          </w:tcPr>
          <w:p w14:paraId="006ECA5B" w14:textId="3BB28C84" w:rsidR="00964BA8" w:rsidRPr="00E16D7F" w:rsidRDefault="00964BA8" w:rsidP="00964BA8">
            <w:pPr>
              <w:pStyle w:val="Caption"/>
            </w:pPr>
            <w:r w:rsidRPr="00E16D7F">
              <w:rPr>
                <w:rFonts w:cs="Arial"/>
                <w:color w:val="000000"/>
              </w:rPr>
              <w:t>13</w:t>
            </w:r>
          </w:p>
        </w:tc>
      </w:tr>
      <w:tr w:rsidR="00964BA8" w:rsidRPr="00350C2F" w14:paraId="4A64CF8C"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36473DEA" w14:textId="701641D5" w:rsidR="00964BA8" w:rsidRPr="00E16D7F" w:rsidRDefault="00964BA8" w:rsidP="00964BA8">
            <w:pPr>
              <w:pStyle w:val="Caption"/>
            </w:pPr>
            <w:r w:rsidRPr="00E16D7F">
              <w:rPr>
                <w:rFonts w:cs="Arial"/>
                <w:color w:val="000000"/>
              </w:rPr>
              <w:t>2024</w:t>
            </w:r>
          </w:p>
        </w:tc>
        <w:tc>
          <w:tcPr>
            <w:tcW w:w="767" w:type="dxa"/>
            <w:vAlign w:val="bottom"/>
            <w:hideMark/>
          </w:tcPr>
          <w:p w14:paraId="661F166E" w14:textId="126DDDA8" w:rsidR="00964BA8" w:rsidRPr="00E16D7F" w:rsidRDefault="00964BA8" w:rsidP="00964BA8">
            <w:pPr>
              <w:pStyle w:val="Caption"/>
            </w:pPr>
            <w:r w:rsidRPr="00E16D7F">
              <w:rPr>
                <w:rFonts w:cs="Arial"/>
                <w:color w:val="000000"/>
              </w:rPr>
              <w:t>3</w:t>
            </w:r>
          </w:p>
        </w:tc>
        <w:tc>
          <w:tcPr>
            <w:tcW w:w="587" w:type="dxa"/>
            <w:vAlign w:val="bottom"/>
            <w:hideMark/>
          </w:tcPr>
          <w:p w14:paraId="51AC6901" w14:textId="10237FAB" w:rsidR="00964BA8" w:rsidRPr="00E16D7F" w:rsidRDefault="00964BA8" w:rsidP="00964BA8">
            <w:pPr>
              <w:pStyle w:val="Caption"/>
            </w:pPr>
            <w:r w:rsidRPr="00E16D7F">
              <w:rPr>
                <w:rFonts w:cs="Arial"/>
                <w:color w:val="000000"/>
              </w:rPr>
              <w:t>18</w:t>
            </w:r>
          </w:p>
        </w:tc>
        <w:tc>
          <w:tcPr>
            <w:tcW w:w="669" w:type="dxa"/>
            <w:vAlign w:val="bottom"/>
            <w:hideMark/>
          </w:tcPr>
          <w:p w14:paraId="5E452C8B" w14:textId="491AC7BB" w:rsidR="00964BA8" w:rsidRPr="00E16D7F" w:rsidRDefault="00964BA8" w:rsidP="00964BA8">
            <w:pPr>
              <w:pStyle w:val="Caption"/>
            </w:pPr>
            <w:r w:rsidRPr="00E16D7F">
              <w:rPr>
                <w:rFonts w:cs="Arial"/>
                <w:color w:val="000000"/>
              </w:rPr>
              <w:t>0000</w:t>
            </w:r>
          </w:p>
        </w:tc>
        <w:tc>
          <w:tcPr>
            <w:tcW w:w="583" w:type="dxa"/>
            <w:vAlign w:val="bottom"/>
            <w:hideMark/>
          </w:tcPr>
          <w:p w14:paraId="1ECAC0E4" w14:textId="2C45B42A" w:rsidR="00964BA8" w:rsidRPr="00E16D7F" w:rsidRDefault="00964BA8" w:rsidP="00964BA8">
            <w:pPr>
              <w:pStyle w:val="Caption"/>
            </w:pPr>
            <w:r w:rsidRPr="00E16D7F">
              <w:rPr>
                <w:rFonts w:cs="Arial"/>
                <w:color w:val="000000"/>
              </w:rPr>
              <w:t>15.6</w:t>
            </w:r>
          </w:p>
        </w:tc>
        <w:tc>
          <w:tcPr>
            <w:tcW w:w="717" w:type="dxa"/>
            <w:vAlign w:val="bottom"/>
            <w:hideMark/>
          </w:tcPr>
          <w:p w14:paraId="6356AFFC" w14:textId="4D85F13A" w:rsidR="00964BA8" w:rsidRPr="00E16D7F" w:rsidRDefault="00964BA8" w:rsidP="00964BA8">
            <w:pPr>
              <w:pStyle w:val="Caption"/>
            </w:pPr>
            <w:r w:rsidRPr="00E16D7F">
              <w:rPr>
                <w:rFonts w:cs="Arial"/>
                <w:color w:val="000000"/>
              </w:rPr>
              <w:t>137.1</w:t>
            </w:r>
          </w:p>
        </w:tc>
        <w:tc>
          <w:tcPr>
            <w:tcW w:w="617" w:type="dxa"/>
            <w:vAlign w:val="bottom"/>
            <w:hideMark/>
          </w:tcPr>
          <w:p w14:paraId="0FAA497D" w14:textId="35E66830" w:rsidR="00964BA8" w:rsidRPr="00E16D7F" w:rsidRDefault="00964BA8" w:rsidP="00964BA8">
            <w:pPr>
              <w:pStyle w:val="Caption"/>
            </w:pPr>
            <w:r w:rsidRPr="00E16D7F">
              <w:rPr>
                <w:rFonts w:cs="Arial"/>
                <w:color w:val="000000"/>
              </w:rPr>
              <w:t>15</w:t>
            </w:r>
          </w:p>
        </w:tc>
        <w:tc>
          <w:tcPr>
            <w:tcW w:w="757" w:type="dxa"/>
            <w:vAlign w:val="bottom"/>
            <w:hideMark/>
          </w:tcPr>
          <w:p w14:paraId="12D20C51" w14:textId="6C5B62DF" w:rsidR="00964BA8" w:rsidRPr="00E16D7F" w:rsidRDefault="00964BA8" w:rsidP="00964BA8">
            <w:pPr>
              <w:pStyle w:val="Caption"/>
            </w:pPr>
            <w:r w:rsidRPr="00E16D7F">
              <w:rPr>
                <w:rFonts w:cs="Arial"/>
                <w:color w:val="000000"/>
              </w:rPr>
              <w:t>80</w:t>
            </w:r>
          </w:p>
        </w:tc>
        <w:tc>
          <w:tcPr>
            <w:tcW w:w="607" w:type="dxa"/>
            <w:vAlign w:val="bottom"/>
            <w:hideMark/>
          </w:tcPr>
          <w:p w14:paraId="1F2F32FB" w14:textId="074FC7C5" w:rsidR="00964BA8" w:rsidRPr="00E16D7F" w:rsidRDefault="00964BA8" w:rsidP="00964BA8">
            <w:pPr>
              <w:pStyle w:val="Caption"/>
            </w:pPr>
            <w:r w:rsidRPr="00E16D7F">
              <w:rPr>
                <w:rFonts w:cs="Arial"/>
                <w:color w:val="000000"/>
              </w:rPr>
              <w:t>110</w:t>
            </w:r>
          </w:p>
        </w:tc>
        <w:tc>
          <w:tcPr>
            <w:tcW w:w="777" w:type="dxa"/>
            <w:vAlign w:val="bottom"/>
            <w:hideMark/>
          </w:tcPr>
          <w:p w14:paraId="70C37975" w14:textId="59D11285" w:rsidR="00964BA8" w:rsidRPr="00E16D7F" w:rsidRDefault="00964BA8" w:rsidP="00964BA8">
            <w:pPr>
              <w:pStyle w:val="Caption"/>
            </w:pPr>
            <w:r w:rsidRPr="00E16D7F">
              <w:rPr>
                <w:rFonts w:cs="Arial"/>
                <w:color w:val="000000"/>
              </w:rPr>
              <w:t>963</w:t>
            </w:r>
          </w:p>
        </w:tc>
        <w:tc>
          <w:tcPr>
            <w:tcW w:w="1235" w:type="dxa"/>
            <w:vAlign w:val="bottom"/>
            <w:hideMark/>
          </w:tcPr>
          <w:p w14:paraId="16177923" w14:textId="2507CD12" w:rsidR="00964BA8" w:rsidRPr="00E16D7F" w:rsidRDefault="00964BA8" w:rsidP="00964BA8">
            <w:pPr>
              <w:pStyle w:val="Caption"/>
            </w:pPr>
            <w:r w:rsidRPr="00E16D7F">
              <w:rPr>
                <w:rFonts w:cs="Arial"/>
                <w:color w:val="000000"/>
              </w:rPr>
              <w:t>90/50/40/70</w:t>
            </w:r>
          </w:p>
        </w:tc>
        <w:tc>
          <w:tcPr>
            <w:tcW w:w="1276" w:type="dxa"/>
            <w:vAlign w:val="bottom"/>
            <w:hideMark/>
          </w:tcPr>
          <w:p w14:paraId="1D8F0278" w14:textId="041F6D27" w:rsidR="00964BA8" w:rsidRPr="00E16D7F" w:rsidRDefault="00964BA8" w:rsidP="00964BA8">
            <w:pPr>
              <w:pStyle w:val="Caption"/>
            </w:pPr>
            <w:r w:rsidRPr="00E16D7F">
              <w:rPr>
                <w:rFonts w:cs="Arial"/>
                <w:color w:val="000000"/>
              </w:rPr>
              <w:t>45/25/25/45</w:t>
            </w:r>
          </w:p>
        </w:tc>
        <w:tc>
          <w:tcPr>
            <w:tcW w:w="709" w:type="dxa"/>
            <w:vAlign w:val="bottom"/>
            <w:hideMark/>
          </w:tcPr>
          <w:p w14:paraId="125E6567" w14:textId="72569A62" w:rsidR="00964BA8" w:rsidRPr="00E16D7F" w:rsidRDefault="00964BA8" w:rsidP="00964BA8">
            <w:pPr>
              <w:pStyle w:val="Caption"/>
            </w:pPr>
            <w:r w:rsidRPr="00E16D7F">
              <w:rPr>
                <w:rFonts w:cs="Arial"/>
                <w:color w:val="000000"/>
              </w:rPr>
              <w:t>13</w:t>
            </w:r>
          </w:p>
        </w:tc>
      </w:tr>
      <w:tr w:rsidR="00964BA8" w:rsidRPr="00350C2F" w14:paraId="5E3FD564"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187B115E" w14:textId="27700100" w:rsidR="00964BA8" w:rsidRPr="00E16D7F" w:rsidRDefault="00964BA8" w:rsidP="00964BA8">
            <w:pPr>
              <w:pStyle w:val="Caption"/>
            </w:pPr>
            <w:r w:rsidRPr="00E16D7F">
              <w:rPr>
                <w:rFonts w:cs="Arial"/>
                <w:color w:val="000000"/>
              </w:rPr>
              <w:t>2024</w:t>
            </w:r>
          </w:p>
        </w:tc>
        <w:tc>
          <w:tcPr>
            <w:tcW w:w="767" w:type="dxa"/>
            <w:vAlign w:val="bottom"/>
            <w:hideMark/>
          </w:tcPr>
          <w:p w14:paraId="4455FF04" w14:textId="3DBBA7C7" w:rsidR="00964BA8" w:rsidRPr="00E16D7F" w:rsidRDefault="00964BA8" w:rsidP="00964BA8">
            <w:pPr>
              <w:pStyle w:val="Caption"/>
            </w:pPr>
            <w:r w:rsidRPr="00E16D7F">
              <w:rPr>
                <w:rFonts w:cs="Arial"/>
                <w:color w:val="000000"/>
              </w:rPr>
              <w:t>3</w:t>
            </w:r>
          </w:p>
        </w:tc>
        <w:tc>
          <w:tcPr>
            <w:tcW w:w="587" w:type="dxa"/>
            <w:vAlign w:val="bottom"/>
            <w:hideMark/>
          </w:tcPr>
          <w:p w14:paraId="32251B50" w14:textId="6AAA45CC" w:rsidR="00964BA8" w:rsidRPr="00E16D7F" w:rsidRDefault="00964BA8" w:rsidP="00964BA8">
            <w:pPr>
              <w:pStyle w:val="Caption"/>
            </w:pPr>
            <w:r w:rsidRPr="00E16D7F">
              <w:rPr>
                <w:rFonts w:cs="Arial"/>
                <w:color w:val="000000"/>
              </w:rPr>
              <w:t>18</w:t>
            </w:r>
          </w:p>
        </w:tc>
        <w:tc>
          <w:tcPr>
            <w:tcW w:w="669" w:type="dxa"/>
            <w:vAlign w:val="bottom"/>
            <w:hideMark/>
          </w:tcPr>
          <w:p w14:paraId="5495A441" w14:textId="5F1D9E0C" w:rsidR="00964BA8" w:rsidRPr="00E16D7F" w:rsidRDefault="00964BA8" w:rsidP="00964BA8">
            <w:pPr>
              <w:pStyle w:val="Caption"/>
            </w:pPr>
            <w:r w:rsidRPr="00E16D7F">
              <w:rPr>
                <w:rFonts w:cs="Arial"/>
                <w:color w:val="000000"/>
              </w:rPr>
              <w:t>0300</w:t>
            </w:r>
          </w:p>
        </w:tc>
        <w:tc>
          <w:tcPr>
            <w:tcW w:w="583" w:type="dxa"/>
            <w:vAlign w:val="bottom"/>
            <w:hideMark/>
          </w:tcPr>
          <w:p w14:paraId="0BCB2370" w14:textId="0B00060C" w:rsidR="00964BA8" w:rsidRPr="00E16D7F" w:rsidRDefault="00964BA8" w:rsidP="00964BA8">
            <w:pPr>
              <w:pStyle w:val="Caption"/>
            </w:pPr>
            <w:r w:rsidRPr="00E16D7F">
              <w:rPr>
                <w:rFonts w:cs="Arial"/>
                <w:color w:val="000000"/>
              </w:rPr>
              <w:t>15.8</w:t>
            </w:r>
          </w:p>
        </w:tc>
        <w:tc>
          <w:tcPr>
            <w:tcW w:w="717" w:type="dxa"/>
            <w:vAlign w:val="bottom"/>
            <w:hideMark/>
          </w:tcPr>
          <w:p w14:paraId="0B1B40A7" w14:textId="371CC3A8" w:rsidR="00964BA8" w:rsidRPr="00E16D7F" w:rsidRDefault="00964BA8" w:rsidP="00964BA8">
            <w:pPr>
              <w:pStyle w:val="Caption"/>
            </w:pPr>
            <w:r w:rsidRPr="00E16D7F">
              <w:rPr>
                <w:rFonts w:cs="Arial"/>
                <w:color w:val="000000"/>
              </w:rPr>
              <w:t>137.1</w:t>
            </w:r>
          </w:p>
        </w:tc>
        <w:tc>
          <w:tcPr>
            <w:tcW w:w="617" w:type="dxa"/>
            <w:vAlign w:val="bottom"/>
            <w:hideMark/>
          </w:tcPr>
          <w:p w14:paraId="2F8C0CA7" w14:textId="1B74456D" w:rsidR="00964BA8" w:rsidRPr="00E16D7F" w:rsidRDefault="00964BA8" w:rsidP="00964BA8">
            <w:pPr>
              <w:pStyle w:val="Caption"/>
            </w:pPr>
            <w:r w:rsidRPr="00E16D7F">
              <w:rPr>
                <w:rFonts w:cs="Arial"/>
                <w:color w:val="000000"/>
              </w:rPr>
              <w:t>15</w:t>
            </w:r>
          </w:p>
        </w:tc>
        <w:tc>
          <w:tcPr>
            <w:tcW w:w="757" w:type="dxa"/>
            <w:vAlign w:val="bottom"/>
            <w:hideMark/>
          </w:tcPr>
          <w:p w14:paraId="2ACE2F2C" w14:textId="289F695D" w:rsidR="00964BA8" w:rsidRPr="00E16D7F" w:rsidRDefault="00964BA8" w:rsidP="00964BA8">
            <w:pPr>
              <w:pStyle w:val="Caption"/>
            </w:pPr>
            <w:r w:rsidRPr="00E16D7F">
              <w:rPr>
                <w:rFonts w:cs="Arial"/>
                <w:color w:val="000000"/>
              </w:rPr>
              <w:t>80</w:t>
            </w:r>
          </w:p>
        </w:tc>
        <w:tc>
          <w:tcPr>
            <w:tcW w:w="607" w:type="dxa"/>
            <w:vAlign w:val="bottom"/>
            <w:hideMark/>
          </w:tcPr>
          <w:p w14:paraId="42F46FEB" w14:textId="5739A644" w:rsidR="00964BA8" w:rsidRPr="00E16D7F" w:rsidRDefault="00964BA8" w:rsidP="00964BA8">
            <w:pPr>
              <w:pStyle w:val="Caption"/>
            </w:pPr>
            <w:r w:rsidRPr="00E16D7F">
              <w:rPr>
                <w:rFonts w:cs="Arial"/>
                <w:color w:val="000000"/>
              </w:rPr>
              <w:t>110</w:t>
            </w:r>
          </w:p>
        </w:tc>
        <w:tc>
          <w:tcPr>
            <w:tcW w:w="777" w:type="dxa"/>
            <w:vAlign w:val="bottom"/>
            <w:hideMark/>
          </w:tcPr>
          <w:p w14:paraId="36766868" w14:textId="456B8B8C" w:rsidR="00964BA8" w:rsidRPr="00E16D7F" w:rsidRDefault="00964BA8" w:rsidP="00964BA8">
            <w:pPr>
              <w:pStyle w:val="Caption"/>
            </w:pPr>
            <w:r w:rsidRPr="00E16D7F">
              <w:rPr>
                <w:rFonts w:cs="Arial"/>
                <w:color w:val="000000"/>
              </w:rPr>
              <w:t>961</w:t>
            </w:r>
          </w:p>
        </w:tc>
        <w:tc>
          <w:tcPr>
            <w:tcW w:w="1235" w:type="dxa"/>
            <w:vAlign w:val="bottom"/>
            <w:hideMark/>
          </w:tcPr>
          <w:p w14:paraId="7790360B" w14:textId="1535AB84" w:rsidR="00964BA8" w:rsidRPr="00E16D7F" w:rsidRDefault="00964BA8" w:rsidP="00964BA8">
            <w:pPr>
              <w:pStyle w:val="Caption"/>
            </w:pPr>
            <w:r w:rsidRPr="00E16D7F">
              <w:rPr>
                <w:rFonts w:cs="Arial"/>
                <w:color w:val="000000"/>
              </w:rPr>
              <w:t>90/40/30/70</w:t>
            </w:r>
          </w:p>
        </w:tc>
        <w:tc>
          <w:tcPr>
            <w:tcW w:w="1276" w:type="dxa"/>
            <w:vAlign w:val="bottom"/>
            <w:hideMark/>
          </w:tcPr>
          <w:p w14:paraId="72764326" w14:textId="25EFA438" w:rsidR="00964BA8" w:rsidRPr="00E16D7F" w:rsidRDefault="00964BA8" w:rsidP="00964BA8">
            <w:pPr>
              <w:pStyle w:val="Caption"/>
            </w:pPr>
            <w:r w:rsidRPr="00E16D7F">
              <w:rPr>
                <w:rFonts w:cs="Arial"/>
                <w:color w:val="000000"/>
              </w:rPr>
              <w:t>45/25/20/40</w:t>
            </w:r>
          </w:p>
        </w:tc>
        <w:tc>
          <w:tcPr>
            <w:tcW w:w="709" w:type="dxa"/>
            <w:vAlign w:val="bottom"/>
            <w:hideMark/>
          </w:tcPr>
          <w:p w14:paraId="3DFAEC16" w14:textId="25B79ABD" w:rsidR="00964BA8" w:rsidRPr="00E16D7F" w:rsidRDefault="00964BA8" w:rsidP="00964BA8">
            <w:pPr>
              <w:pStyle w:val="Caption"/>
            </w:pPr>
            <w:r w:rsidRPr="00E16D7F">
              <w:rPr>
                <w:rFonts w:cs="Arial"/>
                <w:color w:val="000000"/>
              </w:rPr>
              <w:t>13</w:t>
            </w:r>
          </w:p>
        </w:tc>
      </w:tr>
      <w:tr w:rsidR="00964BA8" w:rsidRPr="00350C2F" w14:paraId="65B7AF5F"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51EA4F85" w14:textId="20B41D02" w:rsidR="00964BA8" w:rsidRPr="00E16D7F" w:rsidRDefault="00964BA8" w:rsidP="00964BA8">
            <w:pPr>
              <w:pStyle w:val="Caption"/>
            </w:pPr>
            <w:r w:rsidRPr="00E16D7F">
              <w:rPr>
                <w:rFonts w:cs="Arial"/>
                <w:color w:val="000000"/>
              </w:rPr>
              <w:lastRenderedPageBreak/>
              <w:t>2024</w:t>
            </w:r>
          </w:p>
        </w:tc>
        <w:tc>
          <w:tcPr>
            <w:tcW w:w="767" w:type="dxa"/>
            <w:vAlign w:val="bottom"/>
            <w:hideMark/>
          </w:tcPr>
          <w:p w14:paraId="24F97444" w14:textId="29B4FE21" w:rsidR="00964BA8" w:rsidRPr="00E16D7F" w:rsidRDefault="00964BA8" w:rsidP="00964BA8">
            <w:pPr>
              <w:pStyle w:val="Caption"/>
            </w:pPr>
            <w:r w:rsidRPr="00E16D7F">
              <w:rPr>
                <w:rFonts w:cs="Arial"/>
                <w:color w:val="000000"/>
              </w:rPr>
              <w:t>3</w:t>
            </w:r>
          </w:p>
        </w:tc>
        <w:tc>
          <w:tcPr>
            <w:tcW w:w="587" w:type="dxa"/>
            <w:vAlign w:val="bottom"/>
            <w:hideMark/>
          </w:tcPr>
          <w:p w14:paraId="10EE0B1B" w14:textId="72D7612C" w:rsidR="00964BA8" w:rsidRPr="00E16D7F" w:rsidRDefault="00964BA8" w:rsidP="00964BA8">
            <w:pPr>
              <w:pStyle w:val="Caption"/>
            </w:pPr>
            <w:r w:rsidRPr="00E16D7F">
              <w:rPr>
                <w:rFonts w:cs="Arial"/>
                <w:color w:val="000000"/>
              </w:rPr>
              <w:t>18</w:t>
            </w:r>
          </w:p>
        </w:tc>
        <w:tc>
          <w:tcPr>
            <w:tcW w:w="669" w:type="dxa"/>
            <w:vAlign w:val="bottom"/>
            <w:hideMark/>
          </w:tcPr>
          <w:p w14:paraId="172CB958" w14:textId="637DC695" w:rsidR="00964BA8" w:rsidRPr="00E16D7F" w:rsidRDefault="00964BA8" w:rsidP="00964BA8">
            <w:pPr>
              <w:pStyle w:val="Caption"/>
            </w:pPr>
            <w:r w:rsidRPr="00E16D7F">
              <w:rPr>
                <w:rFonts w:cs="Arial"/>
                <w:color w:val="000000"/>
              </w:rPr>
              <w:t>0450</w:t>
            </w:r>
          </w:p>
        </w:tc>
        <w:tc>
          <w:tcPr>
            <w:tcW w:w="583" w:type="dxa"/>
            <w:vAlign w:val="bottom"/>
            <w:hideMark/>
          </w:tcPr>
          <w:p w14:paraId="29CF10BB" w14:textId="66DCF97E" w:rsidR="00964BA8" w:rsidRPr="00E16D7F" w:rsidRDefault="00964BA8" w:rsidP="00964BA8">
            <w:pPr>
              <w:pStyle w:val="Caption"/>
            </w:pPr>
            <w:r w:rsidRPr="00E16D7F">
              <w:rPr>
                <w:rFonts w:cs="Arial"/>
                <w:color w:val="000000"/>
              </w:rPr>
              <w:t>15.9</w:t>
            </w:r>
          </w:p>
        </w:tc>
        <w:tc>
          <w:tcPr>
            <w:tcW w:w="717" w:type="dxa"/>
            <w:vAlign w:val="bottom"/>
            <w:hideMark/>
          </w:tcPr>
          <w:p w14:paraId="07C18C69" w14:textId="5A1DC491" w:rsidR="00964BA8" w:rsidRPr="00E16D7F" w:rsidRDefault="00964BA8" w:rsidP="00964BA8">
            <w:pPr>
              <w:pStyle w:val="Caption"/>
            </w:pPr>
            <w:r w:rsidRPr="00E16D7F">
              <w:rPr>
                <w:rFonts w:cs="Arial"/>
                <w:color w:val="000000"/>
              </w:rPr>
              <w:t>137.0</w:t>
            </w:r>
          </w:p>
        </w:tc>
        <w:tc>
          <w:tcPr>
            <w:tcW w:w="617" w:type="dxa"/>
            <w:vAlign w:val="bottom"/>
            <w:hideMark/>
          </w:tcPr>
          <w:p w14:paraId="27344DA5" w14:textId="12E5DD28" w:rsidR="00964BA8" w:rsidRPr="00E16D7F" w:rsidRDefault="00964BA8" w:rsidP="00964BA8">
            <w:pPr>
              <w:pStyle w:val="Caption"/>
            </w:pPr>
            <w:r w:rsidRPr="00E16D7F">
              <w:rPr>
                <w:rFonts w:cs="Arial"/>
                <w:color w:val="000000"/>
              </w:rPr>
              <w:t>15</w:t>
            </w:r>
          </w:p>
        </w:tc>
        <w:tc>
          <w:tcPr>
            <w:tcW w:w="757" w:type="dxa"/>
            <w:vAlign w:val="bottom"/>
            <w:hideMark/>
          </w:tcPr>
          <w:p w14:paraId="1C9380F2" w14:textId="28E69F5C" w:rsidR="00964BA8" w:rsidRPr="00E16D7F" w:rsidRDefault="00964BA8" w:rsidP="00964BA8">
            <w:pPr>
              <w:pStyle w:val="Caption"/>
            </w:pPr>
            <w:r w:rsidRPr="00E16D7F">
              <w:rPr>
                <w:rFonts w:cs="Arial"/>
                <w:color w:val="000000"/>
              </w:rPr>
              <w:t>75</w:t>
            </w:r>
          </w:p>
        </w:tc>
        <w:tc>
          <w:tcPr>
            <w:tcW w:w="607" w:type="dxa"/>
            <w:vAlign w:val="bottom"/>
            <w:hideMark/>
          </w:tcPr>
          <w:p w14:paraId="61C67AC3" w14:textId="67F63AD2" w:rsidR="00964BA8" w:rsidRPr="00E16D7F" w:rsidRDefault="00964BA8" w:rsidP="00964BA8">
            <w:pPr>
              <w:pStyle w:val="Caption"/>
            </w:pPr>
            <w:r w:rsidRPr="00E16D7F">
              <w:rPr>
                <w:rFonts w:cs="Arial"/>
                <w:color w:val="000000"/>
              </w:rPr>
              <w:t>105</w:t>
            </w:r>
          </w:p>
        </w:tc>
        <w:tc>
          <w:tcPr>
            <w:tcW w:w="777" w:type="dxa"/>
            <w:vAlign w:val="bottom"/>
            <w:hideMark/>
          </w:tcPr>
          <w:p w14:paraId="1660632F" w14:textId="42F7D88D" w:rsidR="00964BA8" w:rsidRPr="00E16D7F" w:rsidRDefault="00964BA8" w:rsidP="00964BA8">
            <w:pPr>
              <w:pStyle w:val="Caption"/>
            </w:pPr>
            <w:r w:rsidRPr="00E16D7F">
              <w:rPr>
                <w:rFonts w:cs="Arial"/>
                <w:color w:val="000000"/>
              </w:rPr>
              <w:t>968</w:t>
            </w:r>
          </w:p>
        </w:tc>
        <w:tc>
          <w:tcPr>
            <w:tcW w:w="1235" w:type="dxa"/>
            <w:vAlign w:val="bottom"/>
            <w:hideMark/>
          </w:tcPr>
          <w:p w14:paraId="0AC9BB79" w14:textId="36419AF0" w:rsidR="00964BA8" w:rsidRPr="00E16D7F" w:rsidRDefault="00964BA8" w:rsidP="00964BA8">
            <w:pPr>
              <w:pStyle w:val="Caption"/>
            </w:pPr>
            <w:r w:rsidRPr="00E16D7F">
              <w:rPr>
                <w:rFonts w:cs="Arial"/>
                <w:color w:val="000000"/>
              </w:rPr>
              <w:t>90/35/25/70</w:t>
            </w:r>
          </w:p>
        </w:tc>
        <w:tc>
          <w:tcPr>
            <w:tcW w:w="1276" w:type="dxa"/>
            <w:vAlign w:val="bottom"/>
            <w:hideMark/>
          </w:tcPr>
          <w:p w14:paraId="7829C9AD" w14:textId="26D60E4E" w:rsidR="00964BA8" w:rsidRPr="00E16D7F" w:rsidRDefault="00964BA8" w:rsidP="00964BA8">
            <w:pPr>
              <w:pStyle w:val="Caption"/>
            </w:pPr>
            <w:r w:rsidRPr="00E16D7F">
              <w:rPr>
                <w:rFonts w:cs="Arial"/>
                <w:color w:val="000000"/>
              </w:rPr>
              <w:t>45/20/20/40</w:t>
            </w:r>
          </w:p>
        </w:tc>
        <w:tc>
          <w:tcPr>
            <w:tcW w:w="709" w:type="dxa"/>
            <w:vAlign w:val="bottom"/>
            <w:hideMark/>
          </w:tcPr>
          <w:p w14:paraId="762ADEF1" w14:textId="0EE3BB67" w:rsidR="00964BA8" w:rsidRPr="00E16D7F" w:rsidRDefault="00964BA8" w:rsidP="00964BA8">
            <w:pPr>
              <w:pStyle w:val="Caption"/>
            </w:pPr>
            <w:r w:rsidRPr="00E16D7F">
              <w:rPr>
                <w:rFonts w:cs="Arial"/>
                <w:color w:val="000000"/>
              </w:rPr>
              <w:t>13</w:t>
            </w:r>
          </w:p>
        </w:tc>
      </w:tr>
      <w:tr w:rsidR="00964BA8" w:rsidRPr="00350C2F" w14:paraId="053030E9"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2CFB809" w14:textId="7ADFB260" w:rsidR="00964BA8" w:rsidRPr="00E16D7F" w:rsidRDefault="00964BA8" w:rsidP="00964BA8">
            <w:pPr>
              <w:pStyle w:val="Caption"/>
            </w:pPr>
            <w:r w:rsidRPr="00E16D7F">
              <w:rPr>
                <w:rFonts w:cs="Arial"/>
                <w:color w:val="000000"/>
              </w:rPr>
              <w:t>2024</w:t>
            </w:r>
          </w:p>
        </w:tc>
        <w:tc>
          <w:tcPr>
            <w:tcW w:w="767" w:type="dxa"/>
            <w:vAlign w:val="bottom"/>
            <w:hideMark/>
          </w:tcPr>
          <w:p w14:paraId="05D41A06" w14:textId="6FDBEB60" w:rsidR="00964BA8" w:rsidRPr="00E16D7F" w:rsidRDefault="00964BA8" w:rsidP="00964BA8">
            <w:pPr>
              <w:pStyle w:val="Caption"/>
            </w:pPr>
            <w:r w:rsidRPr="00E16D7F">
              <w:rPr>
                <w:rFonts w:cs="Arial"/>
                <w:color w:val="000000"/>
              </w:rPr>
              <w:t>3</w:t>
            </w:r>
          </w:p>
        </w:tc>
        <w:tc>
          <w:tcPr>
            <w:tcW w:w="587" w:type="dxa"/>
            <w:vAlign w:val="bottom"/>
            <w:hideMark/>
          </w:tcPr>
          <w:p w14:paraId="34F7091C" w14:textId="09389284" w:rsidR="00964BA8" w:rsidRPr="00E16D7F" w:rsidRDefault="00964BA8" w:rsidP="00964BA8">
            <w:pPr>
              <w:pStyle w:val="Caption"/>
            </w:pPr>
            <w:r w:rsidRPr="00E16D7F">
              <w:rPr>
                <w:rFonts w:cs="Arial"/>
                <w:color w:val="000000"/>
              </w:rPr>
              <w:t>18</w:t>
            </w:r>
          </w:p>
        </w:tc>
        <w:tc>
          <w:tcPr>
            <w:tcW w:w="669" w:type="dxa"/>
            <w:vAlign w:val="bottom"/>
            <w:hideMark/>
          </w:tcPr>
          <w:p w14:paraId="0425421B" w14:textId="39ADE41F" w:rsidR="00964BA8" w:rsidRPr="00E16D7F" w:rsidRDefault="00964BA8" w:rsidP="00964BA8">
            <w:pPr>
              <w:pStyle w:val="Caption"/>
            </w:pPr>
            <w:r w:rsidRPr="00E16D7F">
              <w:rPr>
                <w:rFonts w:cs="Arial"/>
                <w:color w:val="000000"/>
              </w:rPr>
              <w:t>0600</w:t>
            </w:r>
          </w:p>
        </w:tc>
        <w:tc>
          <w:tcPr>
            <w:tcW w:w="583" w:type="dxa"/>
            <w:vAlign w:val="bottom"/>
            <w:hideMark/>
          </w:tcPr>
          <w:p w14:paraId="2465AB80" w14:textId="4FF10051" w:rsidR="00964BA8" w:rsidRPr="00E16D7F" w:rsidRDefault="00964BA8" w:rsidP="00964BA8">
            <w:pPr>
              <w:pStyle w:val="Caption"/>
            </w:pPr>
            <w:r w:rsidRPr="00E16D7F">
              <w:rPr>
                <w:rFonts w:cs="Arial"/>
                <w:color w:val="000000"/>
              </w:rPr>
              <w:t>16.0</w:t>
            </w:r>
          </w:p>
        </w:tc>
        <w:tc>
          <w:tcPr>
            <w:tcW w:w="717" w:type="dxa"/>
            <w:vAlign w:val="bottom"/>
            <w:hideMark/>
          </w:tcPr>
          <w:p w14:paraId="6B710EFC" w14:textId="58E0D7A9" w:rsidR="00964BA8" w:rsidRPr="00E16D7F" w:rsidRDefault="00964BA8" w:rsidP="00964BA8">
            <w:pPr>
              <w:pStyle w:val="Caption"/>
            </w:pPr>
            <w:r w:rsidRPr="00E16D7F">
              <w:rPr>
                <w:rFonts w:cs="Arial"/>
                <w:color w:val="000000"/>
              </w:rPr>
              <w:t>137.0</w:t>
            </w:r>
          </w:p>
        </w:tc>
        <w:tc>
          <w:tcPr>
            <w:tcW w:w="617" w:type="dxa"/>
            <w:vAlign w:val="bottom"/>
            <w:hideMark/>
          </w:tcPr>
          <w:p w14:paraId="6B58D04E" w14:textId="54056A89" w:rsidR="00964BA8" w:rsidRPr="00E16D7F" w:rsidRDefault="00964BA8" w:rsidP="00964BA8">
            <w:pPr>
              <w:pStyle w:val="Caption"/>
            </w:pPr>
            <w:r w:rsidRPr="00E16D7F">
              <w:rPr>
                <w:rFonts w:cs="Arial"/>
                <w:color w:val="000000"/>
              </w:rPr>
              <w:t>15</w:t>
            </w:r>
          </w:p>
        </w:tc>
        <w:tc>
          <w:tcPr>
            <w:tcW w:w="757" w:type="dxa"/>
            <w:vAlign w:val="bottom"/>
            <w:hideMark/>
          </w:tcPr>
          <w:p w14:paraId="493C3CCB" w14:textId="7996D90C" w:rsidR="00964BA8" w:rsidRPr="00E16D7F" w:rsidRDefault="00964BA8" w:rsidP="00964BA8">
            <w:pPr>
              <w:pStyle w:val="Caption"/>
            </w:pPr>
            <w:r w:rsidRPr="00E16D7F">
              <w:rPr>
                <w:rFonts w:cs="Arial"/>
                <w:color w:val="000000"/>
              </w:rPr>
              <w:t>75</w:t>
            </w:r>
          </w:p>
        </w:tc>
        <w:tc>
          <w:tcPr>
            <w:tcW w:w="607" w:type="dxa"/>
            <w:vAlign w:val="bottom"/>
            <w:hideMark/>
          </w:tcPr>
          <w:p w14:paraId="26F50659" w14:textId="5B4B0745" w:rsidR="00964BA8" w:rsidRPr="00E16D7F" w:rsidRDefault="00964BA8" w:rsidP="00964BA8">
            <w:pPr>
              <w:pStyle w:val="Caption"/>
            </w:pPr>
            <w:r w:rsidRPr="00E16D7F">
              <w:rPr>
                <w:rFonts w:cs="Arial"/>
                <w:color w:val="000000"/>
              </w:rPr>
              <w:t>105</w:t>
            </w:r>
          </w:p>
        </w:tc>
        <w:tc>
          <w:tcPr>
            <w:tcW w:w="777" w:type="dxa"/>
            <w:vAlign w:val="bottom"/>
            <w:hideMark/>
          </w:tcPr>
          <w:p w14:paraId="21014C91" w14:textId="303C9488" w:rsidR="00964BA8" w:rsidRPr="00E16D7F" w:rsidRDefault="00964BA8" w:rsidP="00964BA8">
            <w:pPr>
              <w:pStyle w:val="Caption"/>
            </w:pPr>
            <w:r w:rsidRPr="00E16D7F">
              <w:rPr>
                <w:rFonts w:cs="Arial"/>
                <w:color w:val="000000"/>
              </w:rPr>
              <w:t>968</w:t>
            </w:r>
          </w:p>
        </w:tc>
        <w:tc>
          <w:tcPr>
            <w:tcW w:w="1235" w:type="dxa"/>
            <w:vAlign w:val="bottom"/>
            <w:hideMark/>
          </w:tcPr>
          <w:p w14:paraId="49E30E0C" w14:textId="65FBF0E1" w:rsidR="00964BA8" w:rsidRPr="00E16D7F" w:rsidRDefault="00964BA8" w:rsidP="00964BA8">
            <w:pPr>
              <w:pStyle w:val="Caption"/>
            </w:pPr>
            <w:r w:rsidRPr="00E16D7F">
              <w:rPr>
                <w:rFonts w:cs="Arial"/>
                <w:color w:val="000000"/>
              </w:rPr>
              <w:t>90/30/25/70</w:t>
            </w:r>
          </w:p>
        </w:tc>
        <w:tc>
          <w:tcPr>
            <w:tcW w:w="1276" w:type="dxa"/>
            <w:vAlign w:val="bottom"/>
            <w:hideMark/>
          </w:tcPr>
          <w:p w14:paraId="269EC51E" w14:textId="0D2D7BE8" w:rsidR="00964BA8" w:rsidRPr="00E16D7F" w:rsidRDefault="00964BA8" w:rsidP="00964BA8">
            <w:pPr>
              <w:pStyle w:val="Caption"/>
            </w:pPr>
            <w:r w:rsidRPr="00E16D7F">
              <w:rPr>
                <w:rFonts w:cs="Arial"/>
                <w:color w:val="000000"/>
              </w:rPr>
              <w:t>45/20/15/35</w:t>
            </w:r>
          </w:p>
        </w:tc>
        <w:tc>
          <w:tcPr>
            <w:tcW w:w="709" w:type="dxa"/>
            <w:vAlign w:val="bottom"/>
            <w:hideMark/>
          </w:tcPr>
          <w:p w14:paraId="33FCD2CF" w14:textId="3ACCF8AC" w:rsidR="00964BA8" w:rsidRPr="00E16D7F" w:rsidRDefault="00964BA8" w:rsidP="00964BA8">
            <w:pPr>
              <w:pStyle w:val="Caption"/>
            </w:pPr>
            <w:r w:rsidRPr="00E16D7F">
              <w:rPr>
                <w:rFonts w:cs="Arial"/>
                <w:color w:val="000000"/>
              </w:rPr>
              <w:t>13</w:t>
            </w:r>
          </w:p>
        </w:tc>
      </w:tr>
      <w:tr w:rsidR="00964BA8" w:rsidRPr="00350C2F" w14:paraId="188D9F23"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24D108BA" w14:textId="38E84556" w:rsidR="00964BA8" w:rsidRPr="00E16D7F" w:rsidRDefault="00964BA8" w:rsidP="00964BA8">
            <w:pPr>
              <w:pStyle w:val="Caption"/>
            </w:pPr>
            <w:r w:rsidRPr="00E16D7F">
              <w:rPr>
                <w:rFonts w:cs="Arial"/>
                <w:color w:val="000000"/>
              </w:rPr>
              <w:t>2024</w:t>
            </w:r>
          </w:p>
        </w:tc>
        <w:tc>
          <w:tcPr>
            <w:tcW w:w="767" w:type="dxa"/>
            <w:vAlign w:val="bottom"/>
            <w:hideMark/>
          </w:tcPr>
          <w:p w14:paraId="02489640" w14:textId="672ECB2C" w:rsidR="00964BA8" w:rsidRPr="00E16D7F" w:rsidRDefault="00964BA8" w:rsidP="00964BA8">
            <w:pPr>
              <w:pStyle w:val="Caption"/>
            </w:pPr>
            <w:r w:rsidRPr="00E16D7F">
              <w:rPr>
                <w:rFonts w:cs="Arial"/>
                <w:color w:val="000000"/>
              </w:rPr>
              <w:t>3</w:t>
            </w:r>
          </w:p>
        </w:tc>
        <w:tc>
          <w:tcPr>
            <w:tcW w:w="587" w:type="dxa"/>
            <w:vAlign w:val="bottom"/>
            <w:hideMark/>
          </w:tcPr>
          <w:p w14:paraId="35B8BE16" w14:textId="5D3C4B2B" w:rsidR="00964BA8" w:rsidRPr="00E16D7F" w:rsidRDefault="00964BA8" w:rsidP="00964BA8">
            <w:pPr>
              <w:pStyle w:val="Caption"/>
            </w:pPr>
            <w:r w:rsidRPr="00E16D7F">
              <w:rPr>
                <w:rFonts w:cs="Arial"/>
                <w:color w:val="000000"/>
              </w:rPr>
              <w:t>18</w:t>
            </w:r>
          </w:p>
        </w:tc>
        <w:tc>
          <w:tcPr>
            <w:tcW w:w="669" w:type="dxa"/>
            <w:vAlign w:val="bottom"/>
            <w:hideMark/>
          </w:tcPr>
          <w:p w14:paraId="0B612B9D" w14:textId="7FC9CB0E" w:rsidR="00964BA8" w:rsidRPr="00E16D7F" w:rsidRDefault="00964BA8" w:rsidP="00964BA8">
            <w:pPr>
              <w:pStyle w:val="Caption"/>
            </w:pPr>
            <w:r w:rsidRPr="00E16D7F">
              <w:rPr>
                <w:rFonts w:cs="Arial"/>
                <w:color w:val="000000"/>
              </w:rPr>
              <w:t>0900</w:t>
            </w:r>
          </w:p>
        </w:tc>
        <w:tc>
          <w:tcPr>
            <w:tcW w:w="583" w:type="dxa"/>
            <w:vAlign w:val="bottom"/>
            <w:hideMark/>
          </w:tcPr>
          <w:p w14:paraId="29D2D372" w14:textId="720F66D6" w:rsidR="00964BA8" w:rsidRPr="00E16D7F" w:rsidRDefault="00964BA8" w:rsidP="00964BA8">
            <w:pPr>
              <w:pStyle w:val="Caption"/>
            </w:pPr>
            <w:r w:rsidRPr="00E16D7F">
              <w:rPr>
                <w:rFonts w:cs="Arial"/>
                <w:color w:val="000000"/>
              </w:rPr>
              <w:t>16.1</w:t>
            </w:r>
          </w:p>
        </w:tc>
        <w:tc>
          <w:tcPr>
            <w:tcW w:w="717" w:type="dxa"/>
            <w:vAlign w:val="bottom"/>
            <w:hideMark/>
          </w:tcPr>
          <w:p w14:paraId="180672BD" w14:textId="2D9E8526" w:rsidR="00964BA8" w:rsidRPr="00E16D7F" w:rsidRDefault="00964BA8" w:rsidP="00964BA8">
            <w:pPr>
              <w:pStyle w:val="Caption"/>
            </w:pPr>
            <w:r w:rsidRPr="00E16D7F">
              <w:rPr>
                <w:rFonts w:cs="Arial"/>
                <w:color w:val="000000"/>
              </w:rPr>
              <w:t>136.9</w:t>
            </w:r>
          </w:p>
        </w:tc>
        <w:tc>
          <w:tcPr>
            <w:tcW w:w="617" w:type="dxa"/>
            <w:vAlign w:val="bottom"/>
            <w:hideMark/>
          </w:tcPr>
          <w:p w14:paraId="4A6C8A96" w14:textId="46E08F77" w:rsidR="00964BA8" w:rsidRPr="00E16D7F" w:rsidRDefault="00964BA8" w:rsidP="00964BA8">
            <w:pPr>
              <w:pStyle w:val="Caption"/>
            </w:pPr>
            <w:r w:rsidRPr="00E16D7F">
              <w:rPr>
                <w:rFonts w:cs="Arial"/>
                <w:color w:val="000000"/>
              </w:rPr>
              <w:t>20</w:t>
            </w:r>
          </w:p>
        </w:tc>
        <w:tc>
          <w:tcPr>
            <w:tcW w:w="757" w:type="dxa"/>
            <w:vAlign w:val="bottom"/>
            <w:hideMark/>
          </w:tcPr>
          <w:p w14:paraId="410D72BC" w14:textId="25572F99" w:rsidR="00964BA8" w:rsidRPr="00E16D7F" w:rsidRDefault="00964BA8" w:rsidP="00964BA8">
            <w:pPr>
              <w:pStyle w:val="Caption"/>
            </w:pPr>
            <w:r w:rsidRPr="00E16D7F">
              <w:rPr>
                <w:rFonts w:cs="Arial"/>
                <w:color w:val="000000"/>
              </w:rPr>
              <w:t>60</w:t>
            </w:r>
          </w:p>
        </w:tc>
        <w:tc>
          <w:tcPr>
            <w:tcW w:w="607" w:type="dxa"/>
            <w:vAlign w:val="bottom"/>
            <w:hideMark/>
          </w:tcPr>
          <w:p w14:paraId="3BF772C2" w14:textId="05EFDCDE" w:rsidR="00964BA8" w:rsidRPr="00E16D7F" w:rsidRDefault="00964BA8" w:rsidP="00964BA8">
            <w:pPr>
              <w:pStyle w:val="Caption"/>
            </w:pPr>
            <w:r w:rsidRPr="00E16D7F">
              <w:rPr>
                <w:rFonts w:cs="Arial"/>
                <w:color w:val="000000"/>
              </w:rPr>
              <w:t>85</w:t>
            </w:r>
          </w:p>
        </w:tc>
        <w:tc>
          <w:tcPr>
            <w:tcW w:w="777" w:type="dxa"/>
            <w:vAlign w:val="bottom"/>
            <w:hideMark/>
          </w:tcPr>
          <w:p w14:paraId="1EFA5BDD" w14:textId="31D2C019" w:rsidR="00964BA8" w:rsidRPr="00E16D7F" w:rsidRDefault="00964BA8" w:rsidP="00964BA8">
            <w:pPr>
              <w:pStyle w:val="Caption"/>
            </w:pPr>
            <w:r w:rsidRPr="00E16D7F">
              <w:rPr>
                <w:rFonts w:cs="Arial"/>
                <w:color w:val="000000"/>
              </w:rPr>
              <w:t>975</w:t>
            </w:r>
          </w:p>
        </w:tc>
        <w:tc>
          <w:tcPr>
            <w:tcW w:w="1235" w:type="dxa"/>
            <w:vAlign w:val="bottom"/>
            <w:hideMark/>
          </w:tcPr>
          <w:p w14:paraId="05A2E988" w14:textId="5B485B31" w:rsidR="00964BA8" w:rsidRPr="00E16D7F" w:rsidRDefault="00964BA8" w:rsidP="00964BA8">
            <w:pPr>
              <w:pStyle w:val="Caption"/>
            </w:pPr>
            <w:r w:rsidRPr="00E16D7F">
              <w:rPr>
                <w:rFonts w:cs="Arial"/>
                <w:color w:val="000000"/>
              </w:rPr>
              <w:t>70/50/15/60</w:t>
            </w:r>
          </w:p>
        </w:tc>
        <w:tc>
          <w:tcPr>
            <w:tcW w:w="1276" w:type="dxa"/>
            <w:vAlign w:val="bottom"/>
            <w:hideMark/>
          </w:tcPr>
          <w:p w14:paraId="55E5BB61" w14:textId="6F32490E" w:rsidR="00964BA8" w:rsidRPr="00E16D7F" w:rsidRDefault="00964BA8" w:rsidP="00964BA8">
            <w:pPr>
              <w:pStyle w:val="Caption"/>
            </w:pPr>
            <w:r w:rsidRPr="00E16D7F">
              <w:rPr>
                <w:rFonts w:cs="Arial"/>
                <w:color w:val="000000"/>
              </w:rPr>
              <w:t>30/15/0/25</w:t>
            </w:r>
          </w:p>
        </w:tc>
        <w:tc>
          <w:tcPr>
            <w:tcW w:w="709" w:type="dxa"/>
            <w:vAlign w:val="bottom"/>
            <w:hideMark/>
          </w:tcPr>
          <w:p w14:paraId="6952622F" w14:textId="10320203" w:rsidR="00964BA8" w:rsidRPr="00E16D7F" w:rsidRDefault="00964BA8" w:rsidP="00964BA8">
            <w:pPr>
              <w:pStyle w:val="Caption"/>
            </w:pPr>
            <w:r w:rsidRPr="00E16D7F">
              <w:rPr>
                <w:rFonts w:cs="Arial"/>
                <w:color w:val="000000"/>
              </w:rPr>
              <w:t>15</w:t>
            </w:r>
          </w:p>
        </w:tc>
      </w:tr>
      <w:tr w:rsidR="00964BA8" w:rsidRPr="00350C2F" w14:paraId="04562314"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0C1EB113" w14:textId="058412BF" w:rsidR="00964BA8" w:rsidRPr="00E16D7F" w:rsidRDefault="00964BA8" w:rsidP="00964BA8">
            <w:pPr>
              <w:pStyle w:val="Caption"/>
            </w:pPr>
            <w:r w:rsidRPr="00E16D7F">
              <w:rPr>
                <w:rFonts w:cs="Arial"/>
                <w:color w:val="000000"/>
              </w:rPr>
              <w:t>2024</w:t>
            </w:r>
          </w:p>
        </w:tc>
        <w:tc>
          <w:tcPr>
            <w:tcW w:w="767" w:type="dxa"/>
            <w:vAlign w:val="bottom"/>
            <w:hideMark/>
          </w:tcPr>
          <w:p w14:paraId="107BD197" w14:textId="5DBAEE94" w:rsidR="00964BA8" w:rsidRPr="00E16D7F" w:rsidRDefault="00964BA8" w:rsidP="00964BA8">
            <w:pPr>
              <w:pStyle w:val="Caption"/>
            </w:pPr>
            <w:r w:rsidRPr="00E16D7F">
              <w:rPr>
                <w:rFonts w:cs="Arial"/>
                <w:color w:val="000000"/>
              </w:rPr>
              <w:t>3</w:t>
            </w:r>
          </w:p>
        </w:tc>
        <w:tc>
          <w:tcPr>
            <w:tcW w:w="587" w:type="dxa"/>
            <w:vAlign w:val="bottom"/>
            <w:hideMark/>
          </w:tcPr>
          <w:p w14:paraId="79243D5B" w14:textId="580316B8" w:rsidR="00964BA8" w:rsidRPr="00E16D7F" w:rsidRDefault="00964BA8" w:rsidP="00964BA8">
            <w:pPr>
              <w:pStyle w:val="Caption"/>
            </w:pPr>
            <w:r w:rsidRPr="00E16D7F">
              <w:rPr>
                <w:rFonts w:cs="Arial"/>
                <w:color w:val="000000"/>
              </w:rPr>
              <w:t>18</w:t>
            </w:r>
          </w:p>
        </w:tc>
        <w:tc>
          <w:tcPr>
            <w:tcW w:w="669" w:type="dxa"/>
            <w:vAlign w:val="bottom"/>
            <w:hideMark/>
          </w:tcPr>
          <w:p w14:paraId="7E52D267" w14:textId="43AE1713" w:rsidR="00964BA8" w:rsidRPr="00E16D7F" w:rsidRDefault="00964BA8" w:rsidP="00964BA8">
            <w:pPr>
              <w:pStyle w:val="Caption"/>
            </w:pPr>
            <w:r w:rsidRPr="00E16D7F">
              <w:rPr>
                <w:rFonts w:cs="Arial"/>
                <w:color w:val="000000"/>
              </w:rPr>
              <w:t>1200</w:t>
            </w:r>
          </w:p>
        </w:tc>
        <w:tc>
          <w:tcPr>
            <w:tcW w:w="583" w:type="dxa"/>
            <w:vAlign w:val="bottom"/>
            <w:hideMark/>
          </w:tcPr>
          <w:p w14:paraId="4A5EAD7B" w14:textId="18D4399C" w:rsidR="00964BA8" w:rsidRPr="00E16D7F" w:rsidRDefault="00964BA8" w:rsidP="00964BA8">
            <w:pPr>
              <w:pStyle w:val="Caption"/>
            </w:pPr>
            <w:r w:rsidRPr="00E16D7F">
              <w:rPr>
                <w:rFonts w:cs="Arial"/>
                <w:color w:val="000000"/>
              </w:rPr>
              <w:t>16.2</w:t>
            </w:r>
          </w:p>
        </w:tc>
        <w:tc>
          <w:tcPr>
            <w:tcW w:w="717" w:type="dxa"/>
            <w:vAlign w:val="bottom"/>
            <w:hideMark/>
          </w:tcPr>
          <w:p w14:paraId="2D322F76" w14:textId="095C6021" w:rsidR="00964BA8" w:rsidRPr="00E16D7F" w:rsidRDefault="00964BA8" w:rsidP="00964BA8">
            <w:pPr>
              <w:pStyle w:val="Caption"/>
            </w:pPr>
            <w:r w:rsidRPr="00E16D7F">
              <w:rPr>
                <w:rFonts w:cs="Arial"/>
                <w:color w:val="000000"/>
              </w:rPr>
              <w:t>136.8</w:t>
            </w:r>
          </w:p>
        </w:tc>
        <w:tc>
          <w:tcPr>
            <w:tcW w:w="617" w:type="dxa"/>
            <w:vAlign w:val="bottom"/>
            <w:hideMark/>
          </w:tcPr>
          <w:p w14:paraId="79538B4B" w14:textId="3E24989B" w:rsidR="00964BA8" w:rsidRPr="00E16D7F" w:rsidRDefault="00964BA8" w:rsidP="00964BA8">
            <w:pPr>
              <w:pStyle w:val="Caption"/>
            </w:pPr>
            <w:r w:rsidRPr="00E16D7F">
              <w:rPr>
                <w:rFonts w:cs="Arial"/>
                <w:color w:val="000000"/>
              </w:rPr>
              <w:t>20</w:t>
            </w:r>
          </w:p>
        </w:tc>
        <w:tc>
          <w:tcPr>
            <w:tcW w:w="757" w:type="dxa"/>
            <w:vAlign w:val="bottom"/>
            <w:hideMark/>
          </w:tcPr>
          <w:p w14:paraId="1513BCC0" w14:textId="090D9FFF" w:rsidR="00964BA8" w:rsidRPr="00E16D7F" w:rsidRDefault="00964BA8" w:rsidP="00964BA8">
            <w:pPr>
              <w:pStyle w:val="Caption"/>
            </w:pPr>
            <w:r w:rsidRPr="00E16D7F">
              <w:rPr>
                <w:rFonts w:cs="Arial"/>
                <w:color w:val="000000"/>
              </w:rPr>
              <w:t>50</w:t>
            </w:r>
          </w:p>
        </w:tc>
        <w:tc>
          <w:tcPr>
            <w:tcW w:w="607" w:type="dxa"/>
            <w:vAlign w:val="bottom"/>
            <w:hideMark/>
          </w:tcPr>
          <w:p w14:paraId="313CD902" w14:textId="58C82788" w:rsidR="00964BA8" w:rsidRPr="00E16D7F" w:rsidRDefault="00964BA8" w:rsidP="00964BA8">
            <w:pPr>
              <w:pStyle w:val="Caption"/>
            </w:pPr>
            <w:r w:rsidRPr="00E16D7F">
              <w:rPr>
                <w:rFonts w:cs="Arial"/>
                <w:color w:val="000000"/>
              </w:rPr>
              <w:t>75</w:t>
            </w:r>
          </w:p>
        </w:tc>
        <w:tc>
          <w:tcPr>
            <w:tcW w:w="777" w:type="dxa"/>
            <w:vAlign w:val="bottom"/>
            <w:hideMark/>
          </w:tcPr>
          <w:p w14:paraId="065DF19B" w14:textId="77DC508E" w:rsidR="00964BA8" w:rsidRPr="00E16D7F" w:rsidRDefault="00964BA8" w:rsidP="00964BA8">
            <w:pPr>
              <w:pStyle w:val="Caption"/>
            </w:pPr>
            <w:r w:rsidRPr="00E16D7F">
              <w:rPr>
                <w:rFonts w:cs="Arial"/>
                <w:color w:val="000000"/>
              </w:rPr>
              <w:t>981</w:t>
            </w:r>
          </w:p>
        </w:tc>
        <w:tc>
          <w:tcPr>
            <w:tcW w:w="1235" w:type="dxa"/>
            <w:vAlign w:val="bottom"/>
            <w:hideMark/>
          </w:tcPr>
          <w:p w14:paraId="5D0A6C8C" w14:textId="002272E9" w:rsidR="00964BA8" w:rsidRPr="00E16D7F" w:rsidRDefault="00964BA8" w:rsidP="00964BA8">
            <w:pPr>
              <w:pStyle w:val="Caption"/>
            </w:pPr>
            <w:r w:rsidRPr="00E16D7F">
              <w:rPr>
                <w:rFonts w:cs="Arial"/>
                <w:color w:val="000000"/>
              </w:rPr>
              <w:t>60/20/15/30</w:t>
            </w:r>
          </w:p>
        </w:tc>
        <w:tc>
          <w:tcPr>
            <w:tcW w:w="1276" w:type="dxa"/>
            <w:vAlign w:val="bottom"/>
            <w:hideMark/>
          </w:tcPr>
          <w:p w14:paraId="73F31B43" w14:textId="22F64B39" w:rsidR="00964BA8" w:rsidRPr="00E16D7F" w:rsidRDefault="00964BA8" w:rsidP="00964BA8">
            <w:pPr>
              <w:pStyle w:val="Caption"/>
            </w:pPr>
            <w:r w:rsidRPr="00E16D7F">
              <w:rPr>
                <w:rFonts w:cs="Arial"/>
                <w:color w:val="000000"/>
              </w:rPr>
              <w:t>25/0/0/0</w:t>
            </w:r>
          </w:p>
        </w:tc>
        <w:tc>
          <w:tcPr>
            <w:tcW w:w="709" w:type="dxa"/>
            <w:vAlign w:val="bottom"/>
            <w:hideMark/>
          </w:tcPr>
          <w:p w14:paraId="5069C277" w14:textId="5A03C01C" w:rsidR="00964BA8" w:rsidRPr="00E16D7F" w:rsidRDefault="00964BA8" w:rsidP="00964BA8">
            <w:pPr>
              <w:pStyle w:val="Caption"/>
            </w:pPr>
            <w:r w:rsidRPr="00E16D7F">
              <w:rPr>
                <w:rFonts w:cs="Arial"/>
                <w:color w:val="000000"/>
              </w:rPr>
              <w:t>15</w:t>
            </w:r>
          </w:p>
        </w:tc>
      </w:tr>
      <w:tr w:rsidR="00964BA8" w:rsidRPr="00350C2F" w14:paraId="703CA360"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778C738E" w14:textId="2DE89086" w:rsidR="00964BA8" w:rsidRPr="00E16D7F" w:rsidRDefault="00964BA8" w:rsidP="00964BA8">
            <w:pPr>
              <w:pStyle w:val="Caption"/>
            </w:pPr>
            <w:r w:rsidRPr="00E16D7F">
              <w:rPr>
                <w:rFonts w:cs="Arial"/>
                <w:color w:val="000000"/>
              </w:rPr>
              <w:t>2024</w:t>
            </w:r>
          </w:p>
        </w:tc>
        <w:tc>
          <w:tcPr>
            <w:tcW w:w="767" w:type="dxa"/>
            <w:vAlign w:val="bottom"/>
            <w:hideMark/>
          </w:tcPr>
          <w:p w14:paraId="6239FEC0" w14:textId="06DE6B4B" w:rsidR="00964BA8" w:rsidRPr="00E16D7F" w:rsidRDefault="00964BA8" w:rsidP="00964BA8">
            <w:pPr>
              <w:pStyle w:val="Caption"/>
            </w:pPr>
            <w:r w:rsidRPr="00E16D7F">
              <w:rPr>
                <w:rFonts w:cs="Arial"/>
                <w:color w:val="000000"/>
              </w:rPr>
              <w:t>3</w:t>
            </w:r>
          </w:p>
        </w:tc>
        <w:tc>
          <w:tcPr>
            <w:tcW w:w="587" w:type="dxa"/>
            <w:vAlign w:val="bottom"/>
            <w:hideMark/>
          </w:tcPr>
          <w:p w14:paraId="65EF08CE" w14:textId="715D83E2" w:rsidR="00964BA8" w:rsidRPr="00E16D7F" w:rsidRDefault="00964BA8" w:rsidP="00964BA8">
            <w:pPr>
              <w:pStyle w:val="Caption"/>
            </w:pPr>
            <w:r w:rsidRPr="00E16D7F">
              <w:rPr>
                <w:rFonts w:cs="Arial"/>
                <w:color w:val="000000"/>
              </w:rPr>
              <w:t>18</w:t>
            </w:r>
          </w:p>
        </w:tc>
        <w:tc>
          <w:tcPr>
            <w:tcW w:w="669" w:type="dxa"/>
            <w:vAlign w:val="bottom"/>
            <w:hideMark/>
          </w:tcPr>
          <w:p w14:paraId="1E31A6BF" w14:textId="35BDCB1F" w:rsidR="00964BA8" w:rsidRPr="00E16D7F" w:rsidRDefault="00964BA8" w:rsidP="00964BA8">
            <w:pPr>
              <w:pStyle w:val="Caption"/>
            </w:pPr>
            <w:r w:rsidRPr="00E16D7F">
              <w:rPr>
                <w:rFonts w:cs="Arial"/>
                <w:color w:val="000000"/>
              </w:rPr>
              <w:t>1800</w:t>
            </w:r>
          </w:p>
        </w:tc>
        <w:tc>
          <w:tcPr>
            <w:tcW w:w="583" w:type="dxa"/>
            <w:vAlign w:val="bottom"/>
            <w:hideMark/>
          </w:tcPr>
          <w:p w14:paraId="71D6B40B" w14:textId="4C8B7B40" w:rsidR="00964BA8" w:rsidRPr="00E16D7F" w:rsidRDefault="00964BA8" w:rsidP="00964BA8">
            <w:pPr>
              <w:pStyle w:val="Caption"/>
            </w:pPr>
            <w:r w:rsidRPr="00E16D7F">
              <w:rPr>
                <w:rFonts w:cs="Arial"/>
                <w:color w:val="000000"/>
              </w:rPr>
              <w:t>16.5</w:t>
            </w:r>
          </w:p>
        </w:tc>
        <w:tc>
          <w:tcPr>
            <w:tcW w:w="717" w:type="dxa"/>
            <w:vAlign w:val="bottom"/>
            <w:hideMark/>
          </w:tcPr>
          <w:p w14:paraId="54C5EED9" w14:textId="1F69C2DE" w:rsidR="00964BA8" w:rsidRPr="00E16D7F" w:rsidRDefault="00964BA8" w:rsidP="00964BA8">
            <w:pPr>
              <w:pStyle w:val="Caption"/>
            </w:pPr>
            <w:r w:rsidRPr="00E16D7F">
              <w:rPr>
                <w:rFonts w:cs="Arial"/>
                <w:color w:val="000000"/>
              </w:rPr>
              <w:t>136.6</w:t>
            </w:r>
          </w:p>
        </w:tc>
        <w:tc>
          <w:tcPr>
            <w:tcW w:w="617" w:type="dxa"/>
            <w:vAlign w:val="bottom"/>
            <w:hideMark/>
          </w:tcPr>
          <w:p w14:paraId="4868E78E" w14:textId="49F7A5E0" w:rsidR="00964BA8" w:rsidRPr="00E16D7F" w:rsidRDefault="00964BA8" w:rsidP="00964BA8">
            <w:pPr>
              <w:pStyle w:val="Caption"/>
            </w:pPr>
            <w:r w:rsidRPr="00E16D7F">
              <w:rPr>
                <w:rFonts w:cs="Arial"/>
                <w:color w:val="000000"/>
              </w:rPr>
              <w:t>20</w:t>
            </w:r>
          </w:p>
        </w:tc>
        <w:tc>
          <w:tcPr>
            <w:tcW w:w="757" w:type="dxa"/>
            <w:vAlign w:val="bottom"/>
            <w:hideMark/>
          </w:tcPr>
          <w:p w14:paraId="7B87FB90" w14:textId="60F8E874" w:rsidR="00964BA8" w:rsidRPr="00E16D7F" w:rsidRDefault="00964BA8" w:rsidP="00964BA8">
            <w:pPr>
              <w:pStyle w:val="Caption"/>
            </w:pPr>
            <w:r w:rsidRPr="00E16D7F">
              <w:rPr>
                <w:rFonts w:cs="Arial"/>
                <w:color w:val="000000"/>
              </w:rPr>
              <w:t>40*</w:t>
            </w:r>
          </w:p>
        </w:tc>
        <w:tc>
          <w:tcPr>
            <w:tcW w:w="607" w:type="dxa"/>
            <w:vAlign w:val="bottom"/>
            <w:hideMark/>
          </w:tcPr>
          <w:p w14:paraId="2ACAC05F" w14:textId="743AFC99" w:rsidR="00964BA8" w:rsidRPr="00E16D7F" w:rsidRDefault="00964BA8" w:rsidP="00964BA8">
            <w:pPr>
              <w:pStyle w:val="Caption"/>
            </w:pPr>
            <w:r w:rsidRPr="00E16D7F">
              <w:rPr>
                <w:rFonts w:cs="Arial"/>
                <w:color w:val="000000"/>
              </w:rPr>
              <w:t>55</w:t>
            </w:r>
          </w:p>
        </w:tc>
        <w:tc>
          <w:tcPr>
            <w:tcW w:w="777" w:type="dxa"/>
            <w:vAlign w:val="bottom"/>
            <w:hideMark/>
          </w:tcPr>
          <w:p w14:paraId="3F42B622" w14:textId="1D26D830" w:rsidR="00964BA8" w:rsidRPr="00E16D7F" w:rsidRDefault="00964BA8" w:rsidP="00964BA8">
            <w:pPr>
              <w:pStyle w:val="Caption"/>
            </w:pPr>
            <w:r w:rsidRPr="00E16D7F">
              <w:rPr>
                <w:rFonts w:cs="Arial"/>
                <w:color w:val="000000"/>
              </w:rPr>
              <w:t>985</w:t>
            </w:r>
          </w:p>
        </w:tc>
        <w:tc>
          <w:tcPr>
            <w:tcW w:w="1235" w:type="dxa"/>
            <w:vAlign w:val="bottom"/>
            <w:hideMark/>
          </w:tcPr>
          <w:p w14:paraId="7D5203F9" w14:textId="203BD788" w:rsidR="00964BA8" w:rsidRPr="00E16D7F" w:rsidRDefault="00964BA8" w:rsidP="00964BA8">
            <w:pPr>
              <w:pStyle w:val="Caption"/>
            </w:pPr>
            <w:r w:rsidRPr="00E16D7F">
              <w:rPr>
                <w:rFonts w:cs="Arial"/>
                <w:color w:val="000000"/>
              </w:rPr>
              <w:t>50/0/0/20</w:t>
            </w:r>
          </w:p>
        </w:tc>
        <w:tc>
          <w:tcPr>
            <w:tcW w:w="1276" w:type="dxa"/>
            <w:vAlign w:val="bottom"/>
            <w:hideMark/>
          </w:tcPr>
          <w:p w14:paraId="4E6F6E8D" w14:textId="4942D056" w:rsidR="00964BA8" w:rsidRPr="00E16D7F" w:rsidRDefault="00964BA8" w:rsidP="00964BA8">
            <w:pPr>
              <w:pStyle w:val="Caption"/>
            </w:pPr>
            <w:r w:rsidRPr="00E16D7F">
              <w:rPr>
                <w:rFonts w:cs="Arial"/>
                <w:color w:val="000000"/>
              </w:rPr>
              <w:t>0/0/0/0</w:t>
            </w:r>
          </w:p>
        </w:tc>
        <w:tc>
          <w:tcPr>
            <w:tcW w:w="709" w:type="dxa"/>
            <w:vAlign w:val="bottom"/>
            <w:hideMark/>
          </w:tcPr>
          <w:p w14:paraId="23F1043F" w14:textId="4F06EA18" w:rsidR="00964BA8" w:rsidRPr="00E16D7F" w:rsidRDefault="00964BA8" w:rsidP="00964BA8">
            <w:pPr>
              <w:pStyle w:val="Caption"/>
            </w:pPr>
            <w:r w:rsidRPr="00E16D7F">
              <w:rPr>
                <w:rFonts w:cs="Arial"/>
                <w:color w:val="000000"/>
              </w:rPr>
              <w:t>-</w:t>
            </w:r>
          </w:p>
        </w:tc>
      </w:tr>
      <w:tr w:rsidR="00964BA8" w:rsidRPr="00350C2F" w14:paraId="1D7EA75A"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61548672" w14:textId="1D402EBF" w:rsidR="00964BA8" w:rsidRPr="00E16D7F" w:rsidRDefault="00964BA8" w:rsidP="00964BA8">
            <w:pPr>
              <w:pStyle w:val="Caption"/>
            </w:pPr>
            <w:r w:rsidRPr="00E16D7F">
              <w:rPr>
                <w:rFonts w:cs="Arial"/>
                <w:color w:val="000000"/>
              </w:rPr>
              <w:t>2024</w:t>
            </w:r>
          </w:p>
        </w:tc>
        <w:tc>
          <w:tcPr>
            <w:tcW w:w="767" w:type="dxa"/>
            <w:vAlign w:val="bottom"/>
            <w:hideMark/>
          </w:tcPr>
          <w:p w14:paraId="02B6A4E6" w14:textId="480448F4" w:rsidR="00964BA8" w:rsidRPr="00E16D7F" w:rsidRDefault="00964BA8" w:rsidP="00964BA8">
            <w:pPr>
              <w:pStyle w:val="Caption"/>
            </w:pPr>
            <w:r w:rsidRPr="00E16D7F">
              <w:rPr>
                <w:rFonts w:cs="Arial"/>
                <w:color w:val="000000"/>
              </w:rPr>
              <w:t>3</w:t>
            </w:r>
          </w:p>
        </w:tc>
        <w:tc>
          <w:tcPr>
            <w:tcW w:w="587" w:type="dxa"/>
            <w:vAlign w:val="bottom"/>
            <w:hideMark/>
          </w:tcPr>
          <w:p w14:paraId="33E0CB18" w14:textId="415B6770" w:rsidR="00964BA8" w:rsidRPr="00E16D7F" w:rsidRDefault="00964BA8" w:rsidP="00964BA8">
            <w:pPr>
              <w:pStyle w:val="Caption"/>
            </w:pPr>
            <w:r w:rsidRPr="00E16D7F">
              <w:rPr>
                <w:rFonts w:cs="Arial"/>
                <w:color w:val="000000"/>
              </w:rPr>
              <w:t>19</w:t>
            </w:r>
          </w:p>
        </w:tc>
        <w:tc>
          <w:tcPr>
            <w:tcW w:w="669" w:type="dxa"/>
            <w:vAlign w:val="bottom"/>
            <w:hideMark/>
          </w:tcPr>
          <w:p w14:paraId="51DC32C2" w14:textId="7FA8C6BF" w:rsidR="00964BA8" w:rsidRPr="00E16D7F" w:rsidRDefault="00964BA8" w:rsidP="00964BA8">
            <w:pPr>
              <w:pStyle w:val="Caption"/>
            </w:pPr>
            <w:r w:rsidRPr="00E16D7F">
              <w:rPr>
                <w:rFonts w:cs="Arial"/>
                <w:color w:val="000000"/>
              </w:rPr>
              <w:t>0000</w:t>
            </w:r>
          </w:p>
        </w:tc>
        <w:tc>
          <w:tcPr>
            <w:tcW w:w="583" w:type="dxa"/>
            <w:vAlign w:val="bottom"/>
            <w:hideMark/>
          </w:tcPr>
          <w:p w14:paraId="0794218F" w14:textId="35AD75B1" w:rsidR="00964BA8" w:rsidRPr="00E16D7F" w:rsidRDefault="00964BA8" w:rsidP="00964BA8">
            <w:pPr>
              <w:pStyle w:val="Caption"/>
            </w:pPr>
            <w:r w:rsidRPr="00E16D7F">
              <w:rPr>
                <w:rFonts w:cs="Arial"/>
                <w:color w:val="000000"/>
              </w:rPr>
              <w:t>17.0</w:t>
            </w:r>
          </w:p>
        </w:tc>
        <w:tc>
          <w:tcPr>
            <w:tcW w:w="717" w:type="dxa"/>
            <w:vAlign w:val="bottom"/>
            <w:hideMark/>
          </w:tcPr>
          <w:p w14:paraId="58D81FB3" w14:textId="4D99F1A0" w:rsidR="00964BA8" w:rsidRPr="00E16D7F" w:rsidRDefault="00964BA8" w:rsidP="00964BA8">
            <w:pPr>
              <w:pStyle w:val="Caption"/>
            </w:pPr>
            <w:r w:rsidRPr="00E16D7F">
              <w:rPr>
                <w:rFonts w:cs="Arial"/>
                <w:color w:val="000000"/>
              </w:rPr>
              <w:t>136.2</w:t>
            </w:r>
          </w:p>
        </w:tc>
        <w:tc>
          <w:tcPr>
            <w:tcW w:w="617" w:type="dxa"/>
            <w:vAlign w:val="bottom"/>
            <w:hideMark/>
          </w:tcPr>
          <w:p w14:paraId="7644EB11" w14:textId="518D6277" w:rsidR="00964BA8" w:rsidRPr="00E16D7F" w:rsidRDefault="00964BA8" w:rsidP="00964BA8">
            <w:pPr>
              <w:pStyle w:val="Caption"/>
            </w:pPr>
            <w:r w:rsidRPr="00E16D7F">
              <w:rPr>
                <w:rFonts w:cs="Arial"/>
                <w:color w:val="000000"/>
              </w:rPr>
              <w:t>20</w:t>
            </w:r>
          </w:p>
        </w:tc>
        <w:tc>
          <w:tcPr>
            <w:tcW w:w="757" w:type="dxa"/>
            <w:vAlign w:val="bottom"/>
            <w:hideMark/>
          </w:tcPr>
          <w:p w14:paraId="4CFAF199" w14:textId="099C73F3" w:rsidR="00964BA8" w:rsidRPr="00E16D7F" w:rsidRDefault="00964BA8" w:rsidP="00964BA8">
            <w:pPr>
              <w:pStyle w:val="Caption"/>
            </w:pPr>
            <w:r w:rsidRPr="00E16D7F">
              <w:rPr>
                <w:rFonts w:cs="Arial"/>
                <w:color w:val="000000"/>
              </w:rPr>
              <w:t>30</w:t>
            </w:r>
          </w:p>
        </w:tc>
        <w:tc>
          <w:tcPr>
            <w:tcW w:w="607" w:type="dxa"/>
            <w:vAlign w:val="bottom"/>
            <w:hideMark/>
          </w:tcPr>
          <w:p w14:paraId="52134F53" w14:textId="1F7FB820" w:rsidR="00964BA8" w:rsidRPr="00E16D7F" w:rsidRDefault="00964BA8" w:rsidP="00964BA8">
            <w:pPr>
              <w:pStyle w:val="Caption"/>
            </w:pPr>
            <w:r w:rsidRPr="00E16D7F">
              <w:rPr>
                <w:rFonts w:cs="Arial"/>
                <w:color w:val="000000"/>
              </w:rPr>
              <w:t>40</w:t>
            </w:r>
          </w:p>
        </w:tc>
        <w:tc>
          <w:tcPr>
            <w:tcW w:w="777" w:type="dxa"/>
            <w:vAlign w:val="bottom"/>
            <w:hideMark/>
          </w:tcPr>
          <w:p w14:paraId="49D70DB3" w14:textId="58D8216F" w:rsidR="00964BA8" w:rsidRPr="00E16D7F" w:rsidRDefault="00964BA8" w:rsidP="00964BA8">
            <w:pPr>
              <w:pStyle w:val="Caption"/>
            </w:pPr>
            <w:r w:rsidRPr="00E16D7F">
              <w:rPr>
                <w:rFonts w:cs="Arial"/>
                <w:color w:val="000000"/>
              </w:rPr>
              <w:t>988</w:t>
            </w:r>
          </w:p>
        </w:tc>
        <w:tc>
          <w:tcPr>
            <w:tcW w:w="1235" w:type="dxa"/>
            <w:vAlign w:val="bottom"/>
            <w:hideMark/>
          </w:tcPr>
          <w:p w14:paraId="5A35711B" w14:textId="4700C045" w:rsidR="00964BA8" w:rsidRPr="00E16D7F" w:rsidRDefault="00964BA8" w:rsidP="00964BA8">
            <w:pPr>
              <w:pStyle w:val="Caption"/>
            </w:pPr>
            <w:r w:rsidRPr="00E16D7F">
              <w:rPr>
                <w:rFonts w:cs="Arial"/>
                <w:color w:val="000000"/>
              </w:rPr>
              <w:t>0/0/0/0</w:t>
            </w:r>
          </w:p>
        </w:tc>
        <w:tc>
          <w:tcPr>
            <w:tcW w:w="1276" w:type="dxa"/>
            <w:vAlign w:val="bottom"/>
            <w:hideMark/>
          </w:tcPr>
          <w:p w14:paraId="4F40F3EC" w14:textId="6E836370" w:rsidR="00964BA8" w:rsidRPr="00E16D7F" w:rsidRDefault="00964BA8" w:rsidP="00964BA8">
            <w:pPr>
              <w:pStyle w:val="Caption"/>
            </w:pPr>
            <w:r w:rsidRPr="00E16D7F">
              <w:rPr>
                <w:rFonts w:cs="Arial"/>
                <w:color w:val="000000"/>
              </w:rPr>
              <w:t>0/0/0/0</w:t>
            </w:r>
          </w:p>
        </w:tc>
        <w:tc>
          <w:tcPr>
            <w:tcW w:w="709" w:type="dxa"/>
            <w:vAlign w:val="bottom"/>
            <w:hideMark/>
          </w:tcPr>
          <w:p w14:paraId="09DA79C8" w14:textId="7FF3D8E6" w:rsidR="00964BA8" w:rsidRPr="00E16D7F" w:rsidRDefault="00964BA8" w:rsidP="00964BA8">
            <w:pPr>
              <w:pStyle w:val="Caption"/>
            </w:pPr>
            <w:r w:rsidRPr="00E16D7F">
              <w:rPr>
                <w:rFonts w:cs="Arial"/>
                <w:color w:val="000000"/>
              </w:rPr>
              <w:t>-</w:t>
            </w:r>
          </w:p>
        </w:tc>
      </w:tr>
      <w:tr w:rsidR="00964BA8" w:rsidRPr="00350C2F" w14:paraId="296A2D5A"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1EE6FC4B" w14:textId="2DDEC1B4" w:rsidR="00964BA8" w:rsidRPr="00E16D7F" w:rsidRDefault="00964BA8" w:rsidP="00964BA8">
            <w:pPr>
              <w:pStyle w:val="Caption"/>
            </w:pPr>
            <w:r w:rsidRPr="00E16D7F">
              <w:rPr>
                <w:rFonts w:cs="Arial"/>
                <w:color w:val="000000"/>
              </w:rPr>
              <w:t>2024</w:t>
            </w:r>
          </w:p>
        </w:tc>
        <w:tc>
          <w:tcPr>
            <w:tcW w:w="767" w:type="dxa"/>
            <w:vAlign w:val="bottom"/>
            <w:hideMark/>
          </w:tcPr>
          <w:p w14:paraId="1E697F7F" w14:textId="55E0A008" w:rsidR="00964BA8" w:rsidRPr="00E16D7F" w:rsidRDefault="00964BA8" w:rsidP="00964BA8">
            <w:pPr>
              <w:pStyle w:val="Caption"/>
            </w:pPr>
            <w:r w:rsidRPr="00E16D7F">
              <w:rPr>
                <w:rFonts w:cs="Arial"/>
                <w:color w:val="000000"/>
              </w:rPr>
              <w:t>3</w:t>
            </w:r>
          </w:p>
        </w:tc>
        <w:tc>
          <w:tcPr>
            <w:tcW w:w="587" w:type="dxa"/>
            <w:vAlign w:val="bottom"/>
            <w:hideMark/>
          </w:tcPr>
          <w:p w14:paraId="504CF218" w14:textId="2A63B7B9" w:rsidR="00964BA8" w:rsidRPr="00E16D7F" w:rsidRDefault="00964BA8" w:rsidP="00964BA8">
            <w:pPr>
              <w:pStyle w:val="Caption"/>
            </w:pPr>
            <w:r w:rsidRPr="00E16D7F">
              <w:rPr>
                <w:rFonts w:cs="Arial"/>
                <w:color w:val="000000"/>
              </w:rPr>
              <w:t>19</w:t>
            </w:r>
          </w:p>
        </w:tc>
        <w:tc>
          <w:tcPr>
            <w:tcW w:w="669" w:type="dxa"/>
            <w:vAlign w:val="bottom"/>
            <w:hideMark/>
          </w:tcPr>
          <w:p w14:paraId="32F05D15" w14:textId="69C804C9" w:rsidR="00964BA8" w:rsidRPr="00E16D7F" w:rsidRDefault="00964BA8" w:rsidP="00964BA8">
            <w:pPr>
              <w:pStyle w:val="Caption"/>
            </w:pPr>
            <w:r w:rsidRPr="00E16D7F">
              <w:rPr>
                <w:rFonts w:cs="Arial"/>
                <w:color w:val="000000"/>
              </w:rPr>
              <w:t>0600</w:t>
            </w:r>
          </w:p>
        </w:tc>
        <w:tc>
          <w:tcPr>
            <w:tcW w:w="583" w:type="dxa"/>
            <w:vAlign w:val="bottom"/>
            <w:hideMark/>
          </w:tcPr>
          <w:p w14:paraId="4A2FCAB7" w14:textId="1264C565" w:rsidR="00964BA8" w:rsidRPr="00E16D7F" w:rsidRDefault="00964BA8" w:rsidP="00964BA8">
            <w:pPr>
              <w:pStyle w:val="Caption"/>
            </w:pPr>
            <w:r w:rsidRPr="00E16D7F">
              <w:rPr>
                <w:rFonts w:cs="Arial"/>
                <w:color w:val="000000"/>
              </w:rPr>
              <w:t>17.6</w:t>
            </w:r>
          </w:p>
        </w:tc>
        <w:tc>
          <w:tcPr>
            <w:tcW w:w="717" w:type="dxa"/>
            <w:vAlign w:val="bottom"/>
            <w:hideMark/>
          </w:tcPr>
          <w:p w14:paraId="2680B163" w14:textId="68E53E62" w:rsidR="00964BA8" w:rsidRPr="00E16D7F" w:rsidRDefault="00964BA8" w:rsidP="00964BA8">
            <w:pPr>
              <w:pStyle w:val="Caption"/>
            </w:pPr>
            <w:r w:rsidRPr="00E16D7F">
              <w:rPr>
                <w:rFonts w:cs="Arial"/>
                <w:color w:val="000000"/>
              </w:rPr>
              <w:t>135.6</w:t>
            </w:r>
          </w:p>
        </w:tc>
        <w:tc>
          <w:tcPr>
            <w:tcW w:w="617" w:type="dxa"/>
            <w:vAlign w:val="bottom"/>
            <w:hideMark/>
          </w:tcPr>
          <w:p w14:paraId="3221F3D0" w14:textId="6BAD6061" w:rsidR="00964BA8" w:rsidRPr="00E16D7F" w:rsidRDefault="00964BA8" w:rsidP="00964BA8">
            <w:pPr>
              <w:pStyle w:val="Caption"/>
            </w:pPr>
            <w:r w:rsidRPr="00E16D7F">
              <w:rPr>
                <w:rFonts w:cs="Arial"/>
                <w:color w:val="000000"/>
              </w:rPr>
              <w:t>20</w:t>
            </w:r>
          </w:p>
        </w:tc>
        <w:tc>
          <w:tcPr>
            <w:tcW w:w="757" w:type="dxa"/>
            <w:vAlign w:val="bottom"/>
            <w:hideMark/>
          </w:tcPr>
          <w:p w14:paraId="5B934C07" w14:textId="31AC3175" w:rsidR="00964BA8" w:rsidRPr="00E16D7F" w:rsidRDefault="00964BA8" w:rsidP="00964BA8">
            <w:pPr>
              <w:pStyle w:val="Caption"/>
            </w:pPr>
            <w:r w:rsidRPr="00E16D7F">
              <w:rPr>
                <w:rFonts w:cs="Arial"/>
                <w:color w:val="000000"/>
              </w:rPr>
              <w:t>25</w:t>
            </w:r>
          </w:p>
        </w:tc>
        <w:tc>
          <w:tcPr>
            <w:tcW w:w="607" w:type="dxa"/>
            <w:vAlign w:val="bottom"/>
            <w:hideMark/>
          </w:tcPr>
          <w:p w14:paraId="3CD87DBD" w14:textId="247FB221" w:rsidR="00964BA8" w:rsidRPr="00E16D7F" w:rsidRDefault="00964BA8" w:rsidP="00964BA8">
            <w:pPr>
              <w:pStyle w:val="Caption"/>
            </w:pPr>
            <w:r w:rsidRPr="00E16D7F">
              <w:rPr>
                <w:rFonts w:cs="Arial"/>
                <w:color w:val="000000"/>
              </w:rPr>
              <w:t>40</w:t>
            </w:r>
          </w:p>
        </w:tc>
        <w:tc>
          <w:tcPr>
            <w:tcW w:w="777" w:type="dxa"/>
            <w:vAlign w:val="bottom"/>
            <w:hideMark/>
          </w:tcPr>
          <w:p w14:paraId="585C834A" w14:textId="4E757A16" w:rsidR="00964BA8" w:rsidRPr="00E16D7F" w:rsidRDefault="00964BA8" w:rsidP="00964BA8">
            <w:pPr>
              <w:pStyle w:val="Caption"/>
            </w:pPr>
            <w:r w:rsidRPr="00E16D7F">
              <w:rPr>
                <w:rFonts w:cs="Arial"/>
                <w:color w:val="000000"/>
              </w:rPr>
              <w:t>992</w:t>
            </w:r>
          </w:p>
        </w:tc>
        <w:tc>
          <w:tcPr>
            <w:tcW w:w="1235" w:type="dxa"/>
            <w:vAlign w:val="bottom"/>
            <w:hideMark/>
          </w:tcPr>
          <w:p w14:paraId="7025A098" w14:textId="3412D2CE" w:rsidR="00964BA8" w:rsidRPr="00E16D7F" w:rsidRDefault="00964BA8" w:rsidP="00964BA8">
            <w:pPr>
              <w:pStyle w:val="Caption"/>
            </w:pPr>
            <w:r w:rsidRPr="00E16D7F">
              <w:rPr>
                <w:rFonts w:cs="Arial"/>
                <w:color w:val="000000"/>
              </w:rPr>
              <w:t>0/0/0/0</w:t>
            </w:r>
          </w:p>
        </w:tc>
        <w:tc>
          <w:tcPr>
            <w:tcW w:w="1276" w:type="dxa"/>
            <w:vAlign w:val="bottom"/>
            <w:hideMark/>
          </w:tcPr>
          <w:p w14:paraId="6E8EEAF1" w14:textId="6D743528" w:rsidR="00964BA8" w:rsidRPr="00E16D7F" w:rsidRDefault="00964BA8" w:rsidP="00964BA8">
            <w:pPr>
              <w:pStyle w:val="Caption"/>
            </w:pPr>
            <w:r w:rsidRPr="00E16D7F">
              <w:rPr>
                <w:rFonts w:cs="Arial"/>
                <w:color w:val="000000"/>
              </w:rPr>
              <w:t>0/0/0/0</w:t>
            </w:r>
          </w:p>
        </w:tc>
        <w:tc>
          <w:tcPr>
            <w:tcW w:w="709" w:type="dxa"/>
            <w:vAlign w:val="bottom"/>
            <w:hideMark/>
          </w:tcPr>
          <w:p w14:paraId="7BD805F9" w14:textId="04819654" w:rsidR="00964BA8" w:rsidRPr="00E16D7F" w:rsidRDefault="00964BA8" w:rsidP="00964BA8">
            <w:pPr>
              <w:pStyle w:val="Caption"/>
            </w:pPr>
            <w:r w:rsidRPr="00E16D7F">
              <w:rPr>
                <w:rFonts w:cs="Arial"/>
                <w:color w:val="000000"/>
              </w:rPr>
              <w:t>-</w:t>
            </w:r>
          </w:p>
        </w:tc>
      </w:tr>
      <w:tr w:rsidR="00964BA8" w:rsidRPr="00350C2F" w14:paraId="250613A5"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695A8DF7" w14:textId="562AB09F" w:rsidR="00964BA8" w:rsidRPr="00E16D7F" w:rsidRDefault="00964BA8" w:rsidP="00964BA8">
            <w:pPr>
              <w:pStyle w:val="Caption"/>
            </w:pPr>
            <w:r w:rsidRPr="00E16D7F">
              <w:rPr>
                <w:rFonts w:cs="Arial"/>
                <w:color w:val="000000"/>
              </w:rPr>
              <w:t>2024</w:t>
            </w:r>
          </w:p>
        </w:tc>
        <w:tc>
          <w:tcPr>
            <w:tcW w:w="767" w:type="dxa"/>
            <w:vAlign w:val="bottom"/>
            <w:hideMark/>
          </w:tcPr>
          <w:p w14:paraId="52052661" w14:textId="67450FD6" w:rsidR="00964BA8" w:rsidRPr="00E16D7F" w:rsidRDefault="00964BA8" w:rsidP="00964BA8">
            <w:pPr>
              <w:pStyle w:val="Caption"/>
            </w:pPr>
            <w:r w:rsidRPr="00E16D7F">
              <w:rPr>
                <w:rFonts w:cs="Arial"/>
                <w:color w:val="000000"/>
              </w:rPr>
              <w:t>3</w:t>
            </w:r>
          </w:p>
        </w:tc>
        <w:tc>
          <w:tcPr>
            <w:tcW w:w="587" w:type="dxa"/>
            <w:vAlign w:val="bottom"/>
            <w:hideMark/>
          </w:tcPr>
          <w:p w14:paraId="2A9E356D" w14:textId="6A0F2FDD" w:rsidR="00964BA8" w:rsidRPr="00E16D7F" w:rsidRDefault="00964BA8" w:rsidP="00964BA8">
            <w:pPr>
              <w:pStyle w:val="Caption"/>
            </w:pPr>
            <w:r w:rsidRPr="00E16D7F">
              <w:rPr>
                <w:rFonts w:cs="Arial"/>
                <w:color w:val="000000"/>
              </w:rPr>
              <w:t>19</w:t>
            </w:r>
          </w:p>
        </w:tc>
        <w:tc>
          <w:tcPr>
            <w:tcW w:w="669" w:type="dxa"/>
            <w:vAlign w:val="bottom"/>
            <w:hideMark/>
          </w:tcPr>
          <w:p w14:paraId="12745671" w14:textId="5EB7284E" w:rsidR="00964BA8" w:rsidRPr="00E16D7F" w:rsidRDefault="00964BA8" w:rsidP="00964BA8">
            <w:pPr>
              <w:pStyle w:val="Caption"/>
            </w:pPr>
            <w:r w:rsidRPr="00E16D7F">
              <w:rPr>
                <w:rFonts w:cs="Arial"/>
                <w:color w:val="000000"/>
              </w:rPr>
              <w:t>1200</w:t>
            </w:r>
          </w:p>
        </w:tc>
        <w:tc>
          <w:tcPr>
            <w:tcW w:w="583" w:type="dxa"/>
            <w:vAlign w:val="bottom"/>
            <w:hideMark/>
          </w:tcPr>
          <w:p w14:paraId="1424D73D" w14:textId="0A7064BE" w:rsidR="00964BA8" w:rsidRPr="00E16D7F" w:rsidRDefault="00964BA8" w:rsidP="00964BA8">
            <w:pPr>
              <w:pStyle w:val="Caption"/>
            </w:pPr>
            <w:r w:rsidRPr="00E16D7F">
              <w:rPr>
                <w:rFonts w:cs="Arial"/>
                <w:color w:val="000000"/>
              </w:rPr>
              <w:t>17.9</w:t>
            </w:r>
          </w:p>
        </w:tc>
        <w:tc>
          <w:tcPr>
            <w:tcW w:w="717" w:type="dxa"/>
            <w:vAlign w:val="bottom"/>
            <w:hideMark/>
          </w:tcPr>
          <w:p w14:paraId="6461FCC0" w14:textId="5C22D204" w:rsidR="00964BA8" w:rsidRPr="00E16D7F" w:rsidRDefault="00964BA8" w:rsidP="00964BA8">
            <w:pPr>
              <w:pStyle w:val="Caption"/>
            </w:pPr>
            <w:r w:rsidRPr="00E16D7F">
              <w:rPr>
                <w:rFonts w:cs="Arial"/>
                <w:color w:val="000000"/>
              </w:rPr>
              <w:t>135.0</w:t>
            </w:r>
          </w:p>
        </w:tc>
        <w:tc>
          <w:tcPr>
            <w:tcW w:w="617" w:type="dxa"/>
            <w:vAlign w:val="bottom"/>
            <w:hideMark/>
          </w:tcPr>
          <w:p w14:paraId="1E2A376E" w14:textId="2D19821F" w:rsidR="00964BA8" w:rsidRPr="00E16D7F" w:rsidRDefault="00964BA8" w:rsidP="00964BA8">
            <w:pPr>
              <w:pStyle w:val="Caption"/>
            </w:pPr>
            <w:r w:rsidRPr="00E16D7F">
              <w:rPr>
                <w:rFonts w:cs="Arial"/>
                <w:color w:val="000000"/>
              </w:rPr>
              <w:t>25</w:t>
            </w:r>
          </w:p>
        </w:tc>
        <w:tc>
          <w:tcPr>
            <w:tcW w:w="757" w:type="dxa"/>
            <w:vAlign w:val="bottom"/>
            <w:hideMark/>
          </w:tcPr>
          <w:p w14:paraId="549D3D18" w14:textId="4141DA6B" w:rsidR="00964BA8" w:rsidRPr="00E16D7F" w:rsidRDefault="00964BA8" w:rsidP="00964BA8">
            <w:pPr>
              <w:pStyle w:val="Caption"/>
            </w:pPr>
            <w:r w:rsidRPr="00E16D7F">
              <w:rPr>
                <w:rFonts w:cs="Arial"/>
                <w:color w:val="000000"/>
              </w:rPr>
              <w:t>25</w:t>
            </w:r>
          </w:p>
        </w:tc>
        <w:tc>
          <w:tcPr>
            <w:tcW w:w="607" w:type="dxa"/>
            <w:vAlign w:val="bottom"/>
            <w:hideMark/>
          </w:tcPr>
          <w:p w14:paraId="2F3D9C29" w14:textId="3BA80085" w:rsidR="00964BA8" w:rsidRPr="00E16D7F" w:rsidRDefault="00964BA8" w:rsidP="00964BA8">
            <w:pPr>
              <w:pStyle w:val="Caption"/>
            </w:pPr>
            <w:r w:rsidRPr="00E16D7F">
              <w:rPr>
                <w:rFonts w:cs="Arial"/>
                <w:color w:val="000000"/>
              </w:rPr>
              <w:t>40</w:t>
            </w:r>
          </w:p>
        </w:tc>
        <w:tc>
          <w:tcPr>
            <w:tcW w:w="777" w:type="dxa"/>
            <w:vAlign w:val="bottom"/>
            <w:hideMark/>
          </w:tcPr>
          <w:p w14:paraId="699C8D96" w14:textId="2FADD992" w:rsidR="00964BA8" w:rsidRPr="00E16D7F" w:rsidRDefault="00964BA8" w:rsidP="00964BA8">
            <w:pPr>
              <w:pStyle w:val="Caption"/>
            </w:pPr>
            <w:r w:rsidRPr="00E16D7F">
              <w:rPr>
                <w:rFonts w:cs="Arial"/>
                <w:color w:val="000000"/>
              </w:rPr>
              <w:t>995</w:t>
            </w:r>
          </w:p>
        </w:tc>
        <w:tc>
          <w:tcPr>
            <w:tcW w:w="1235" w:type="dxa"/>
            <w:vAlign w:val="bottom"/>
            <w:hideMark/>
          </w:tcPr>
          <w:p w14:paraId="35F09247" w14:textId="4C679011" w:rsidR="00964BA8" w:rsidRPr="00E16D7F" w:rsidRDefault="00964BA8" w:rsidP="00964BA8">
            <w:pPr>
              <w:pStyle w:val="Caption"/>
            </w:pPr>
            <w:r w:rsidRPr="00E16D7F">
              <w:rPr>
                <w:rFonts w:cs="Arial"/>
                <w:color w:val="000000"/>
              </w:rPr>
              <w:t>0/0/0/0</w:t>
            </w:r>
          </w:p>
        </w:tc>
        <w:tc>
          <w:tcPr>
            <w:tcW w:w="1276" w:type="dxa"/>
            <w:vAlign w:val="bottom"/>
            <w:hideMark/>
          </w:tcPr>
          <w:p w14:paraId="69287F03" w14:textId="1D3B342D" w:rsidR="00964BA8" w:rsidRPr="00E16D7F" w:rsidRDefault="00964BA8" w:rsidP="00964BA8">
            <w:pPr>
              <w:pStyle w:val="Caption"/>
            </w:pPr>
            <w:r w:rsidRPr="00E16D7F">
              <w:rPr>
                <w:rFonts w:cs="Arial"/>
                <w:color w:val="000000"/>
              </w:rPr>
              <w:t>0/0/0/0</w:t>
            </w:r>
          </w:p>
        </w:tc>
        <w:tc>
          <w:tcPr>
            <w:tcW w:w="709" w:type="dxa"/>
            <w:vAlign w:val="bottom"/>
            <w:hideMark/>
          </w:tcPr>
          <w:p w14:paraId="519D9265" w14:textId="4C40AA87" w:rsidR="00964BA8" w:rsidRPr="00E16D7F" w:rsidRDefault="00964BA8" w:rsidP="00964BA8">
            <w:pPr>
              <w:pStyle w:val="Caption"/>
            </w:pPr>
            <w:r w:rsidRPr="00E16D7F">
              <w:rPr>
                <w:rFonts w:cs="Arial"/>
                <w:color w:val="000000"/>
              </w:rPr>
              <w:t>-</w:t>
            </w:r>
          </w:p>
        </w:tc>
      </w:tr>
      <w:tr w:rsidR="00964BA8" w:rsidRPr="00350C2F" w14:paraId="13C74334"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752C6A71" w14:textId="5013D48E" w:rsidR="00964BA8" w:rsidRPr="00E16D7F" w:rsidRDefault="00964BA8" w:rsidP="00964BA8">
            <w:pPr>
              <w:pStyle w:val="Caption"/>
            </w:pPr>
            <w:r w:rsidRPr="00E16D7F">
              <w:rPr>
                <w:rFonts w:cs="Arial"/>
                <w:color w:val="000000"/>
              </w:rPr>
              <w:t>2024</w:t>
            </w:r>
          </w:p>
        </w:tc>
        <w:tc>
          <w:tcPr>
            <w:tcW w:w="767" w:type="dxa"/>
            <w:vAlign w:val="bottom"/>
            <w:hideMark/>
          </w:tcPr>
          <w:p w14:paraId="43FC7885" w14:textId="35ACC1B6" w:rsidR="00964BA8" w:rsidRPr="00E16D7F" w:rsidRDefault="00964BA8" w:rsidP="00964BA8">
            <w:pPr>
              <w:pStyle w:val="Caption"/>
            </w:pPr>
            <w:r w:rsidRPr="00E16D7F">
              <w:rPr>
                <w:rFonts w:cs="Arial"/>
                <w:color w:val="000000"/>
              </w:rPr>
              <w:t>3</w:t>
            </w:r>
          </w:p>
        </w:tc>
        <w:tc>
          <w:tcPr>
            <w:tcW w:w="587" w:type="dxa"/>
            <w:vAlign w:val="bottom"/>
            <w:hideMark/>
          </w:tcPr>
          <w:p w14:paraId="47A86FBE" w14:textId="1A853FEE" w:rsidR="00964BA8" w:rsidRPr="00E16D7F" w:rsidRDefault="00964BA8" w:rsidP="00964BA8">
            <w:pPr>
              <w:pStyle w:val="Caption"/>
            </w:pPr>
            <w:r w:rsidRPr="00E16D7F">
              <w:rPr>
                <w:rFonts w:cs="Arial"/>
                <w:color w:val="000000"/>
              </w:rPr>
              <w:t>19</w:t>
            </w:r>
          </w:p>
        </w:tc>
        <w:tc>
          <w:tcPr>
            <w:tcW w:w="669" w:type="dxa"/>
            <w:vAlign w:val="bottom"/>
            <w:hideMark/>
          </w:tcPr>
          <w:p w14:paraId="23D3954E" w14:textId="5E9D92BE" w:rsidR="00964BA8" w:rsidRPr="00E16D7F" w:rsidRDefault="00964BA8" w:rsidP="00964BA8">
            <w:pPr>
              <w:pStyle w:val="Caption"/>
            </w:pPr>
            <w:r w:rsidRPr="00E16D7F">
              <w:rPr>
                <w:rFonts w:cs="Arial"/>
                <w:color w:val="000000"/>
              </w:rPr>
              <w:t>1800</w:t>
            </w:r>
          </w:p>
        </w:tc>
        <w:tc>
          <w:tcPr>
            <w:tcW w:w="583" w:type="dxa"/>
            <w:vAlign w:val="bottom"/>
            <w:hideMark/>
          </w:tcPr>
          <w:p w14:paraId="07139D8B" w14:textId="2B6D92F6" w:rsidR="00964BA8" w:rsidRPr="00E16D7F" w:rsidRDefault="00964BA8" w:rsidP="00964BA8">
            <w:pPr>
              <w:pStyle w:val="Caption"/>
            </w:pPr>
            <w:r w:rsidRPr="00E16D7F">
              <w:rPr>
                <w:rFonts w:cs="Arial"/>
                <w:color w:val="000000"/>
              </w:rPr>
              <w:t>17.9</w:t>
            </w:r>
          </w:p>
        </w:tc>
        <w:tc>
          <w:tcPr>
            <w:tcW w:w="717" w:type="dxa"/>
            <w:vAlign w:val="bottom"/>
            <w:hideMark/>
          </w:tcPr>
          <w:p w14:paraId="168F868F" w14:textId="48C10431" w:rsidR="00964BA8" w:rsidRPr="00E16D7F" w:rsidRDefault="00964BA8" w:rsidP="00964BA8">
            <w:pPr>
              <w:pStyle w:val="Caption"/>
            </w:pPr>
            <w:r w:rsidRPr="00E16D7F">
              <w:rPr>
                <w:rFonts w:cs="Arial"/>
                <w:color w:val="000000"/>
              </w:rPr>
              <w:t>134.3</w:t>
            </w:r>
          </w:p>
        </w:tc>
        <w:tc>
          <w:tcPr>
            <w:tcW w:w="617" w:type="dxa"/>
            <w:vAlign w:val="bottom"/>
            <w:hideMark/>
          </w:tcPr>
          <w:p w14:paraId="1B29E41C" w14:textId="0F5212F3" w:rsidR="00964BA8" w:rsidRPr="00E16D7F" w:rsidRDefault="00964BA8" w:rsidP="00964BA8">
            <w:pPr>
              <w:pStyle w:val="Caption"/>
            </w:pPr>
            <w:r w:rsidRPr="00E16D7F">
              <w:rPr>
                <w:rFonts w:cs="Arial"/>
                <w:color w:val="000000"/>
              </w:rPr>
              <w:t>25</w:t>
            </w:r>
          </w:p>
        </w:tc>
        <w:tc>
          <w:tcPr>
            <w:tcW w:w="757" w:type="dxa"/>
            <w:vAlign w:val="bottom"/>
            <w:hideMark/>
          </w:tcPr>
          <w:p w14:paraId="3120B694" w14:textId="51181F28" w:rsidR="00964BA8" w:rsidRPr="00E16D7F" w:rsidRDefault="00964BA8" w:rsidP="00964BA8">
            <w:pPr>
              <w:pStyle w:val="Caption"/>
            </w:pPr>
            <w:r w:rsidRPr="00E16D7F">
              <w:rPr>
                <w:rFonts w:cs="Arial"/>
                <w:color w:val="000000"/>
              </w:rPr>
              <w:t>25</w:t>
            </w:r>
          </w:p>
        </w:tc>
        <w:tc>
          <w:tcPr>
            <w:tcW w:w="607" w:type="dxa"/>
            <w:vAlign w:val="bottom"/>
            <w:hideMark/>
          </w:tcPr>
          <w:p w14:paraId="4F090C47" w14:textId="5C21174A" w:rsidR="00964BA8" w:rsidRPr="00E16D7F" w:rsidRDefault="00964BA8" w:rsidP="00964BA8">
            <w:pPr>
              <w:pStyle w:val="Caption"/>
            </w:pPr>
            <w:r w:rsidRPr="00E16D7F">
              <w:rPr>
                <w:rFonts w:cs="Arial"/>
                <w:color w:val="000000"/>
              </w:rPr>
              <w:t>40</w:t>
            </w:r>
          </w:p>
        </w:tc>
        <w:tc>
          <w:tcPr>
            <w:tcW w:w="777" w:type="dxa"/>
            <w:vAlign w:val="bottom"/>
            <w:hideMark/>
          </w:tcPr>
          <w:p w14:paraId="2928E8B2" w14:textId="7064C7DD" w:rsidR="00964BA8" w:rsidRPr="00E16D7F" w:rsidRDefault="00964BA8" w:rsidP="00964BA8">
            <w:pPr>
              <w:pStyle w:val="Caption"/>
            </w:pPr>
            <w:r w:rsidRPr="00E16D7F">
              <w:rPr>
                <w:rFonts w:cs="Arial"/>
                <w:color w:val="000000"/>
              </w:rPr>
              <w:t>996</w:t>
            </w:r>
          </w:p>
        </w:tc>
        <w:tc>
          <w:tcPr>
            <w:tcW w:w="1235" w:type="dxa"/>
            <w:vAlign w:val="bottom"/>
            <w:hideMark/>
          </w:tcPr>
          <w:p w14:paraId="2173B388" w14:textId="70DE837C" w:rsidR="00964BA8" w:rsidRPr="00E16D7F" w:rsidRDefault="00964BA8" w:rsidP="00964BA8">
            <w:pPr>
              <w:pStyle w:val="Caption"/>
            </w:pPr>
            <w:r w:rsidRPr="00E16D7F">
              <w:rPr>
                <w:rFonts w:cs="Arial"/>
                <w:color w:val="000000"/>
              </w:rPr>
              <w:t>0/0/0/0</w:t>
            </w:r>
          </w:p>
        </w:tc>
        <w:tc>
          <w:tcPr>
            <w:tcW w:w="1276" w:type="dxa"/>
            <w:vAlign w:val="bottom"/>
            <w:hideMark/>
          </w:tcPr>
          <w:p w14:paraId="6EBB2B17" w14:textId="459861C3" w:rsidR="00964BA8" w:rsidRPr="00E16D7F" w:rsidRDefault="00964BA8" w:rsidP="00964BA8">
            <w:pPr>
              <w:pStyle w:val="Caption"/>
            </w:pPr>
            <w:r w:rsidRPr="00E16D7F">
              <w:rPr>
                <w:rFonts w:cs="Arial"/>
                <w:color w:val="000000"/>
              </w:rPr>
              <w:t>0/0/0/0</w:t>
            </w:r>
          </w:p>
        </w:tc>
        <w:tc>
          <w:tcPr>
            <w:tcW w:w="709" w:type="dxa"/>
            <w:vAlign w:val="bottom"/>
            <w:hideMark/>
          </w:tcPr>
          <w:p w14:paraId="1D710486" w14:textId="3B093BA2" w:rsidR="00964BA8" w:rsidRPr="00E16D7F" w:rsidRDefault="00964BA8" w:rsidP="00964BA8">
            <w:pPr>
              <w:pStyle w:val="Caption"/>
            </w:pPr>
            <w:r w:rsidRPr="00E16D7F">
              <w:rPr>
                <w:rFonts w:cs="Arial"/>
                <w:color w:val="000000"/>
              </w:rPr>
              <w:t>-</w:t>
            </w:r>
          </w:p>
        </w:tc>
      </w:tr>
      <w:tr w:rsidR="00964BA8" w:rsidRPr="00350C2F" w14:paraId="17C4009C"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E69D00C" w14:textId="2ACABB1F" w:rsidR="00964BA8" w:rsidRPr="00E16D7F" w:rsidRDefault="00964BA8" w:rsidP="00964BA8">
            <w:pPr>
              <w:pStyle w:val="Caption"/>
            </w:pPr>
            <w:r w:rsidRPr="00E16D7F">
              <w:rPr>
                <w:rFonts w:cs="Arial"/>
                <w:color w:val="000000"/>
              </w:rPr>
              <w:t>2024</w:t>
            </w:r>
          </w:p>
        </w:tc>
        <w:tc>
          <w:tcPr>
            <w:tcW w:w="767" w:type="dxa"/>
            <w:vAlign w:val="bottom"/>
            <w:hideMark/>
          </w:tcPr>
          <w:p w14:paraId="1C5F3201" w14:textId="53DDA8FA" w:rsidR="00964BA8" w:rsidRPr="00E16D7F" w:rsidRDefault="00964BA8" w:rsidP="00964BA8">
            <w:pPr>
              <w:pStyle w:val="Caption"/>
            </w:pPr>
            <w:r w:rsidRPr="00E16D7F">
              <w:rPr>
                <w:rFonts w:cs="Arial"/>
                <w:color w:val="000000"/>
              </w:rPr>
              <w:t>3</w:t>
            </w:r>
          </w:p>
        </w:tc>
        <w:tc>
          <w:tcPr>
            <w:tcW w:w="587" w:type="dxa"/>
            <w:vAlign w:val="bottom"/>
            <w:hideMark/>
          </w:tcPr>
          <w:p w14:paraId="0B0E1B72" w14:textId="4D88B899" w:rsidR="00964BA8" w:rsidRPr="00E16D7F" w:rsidRDefault="00964BA8" w:rsidP="00964BA8">
            <w:pPr>
              <w:pStyle w:val="Caption"/>
            </w:pPr>
            <w:r w:rsidRPr="00E16D7F">
              <w:rPr>
                <w:rFonts w:cs="Arial"/>
                <w:color w:val="000000"/>
              </w:rPr>
              <w:t>20</w:t>
            </w:r>
          </w:p>
        </w:tc>
        <w:tc>
          <w:tcPr>
            <w:tcW w:w="669" w:type="dxa"/>
            <w:vAlign w:val="bottom"/>
            <w:hideMark/>
          </w:tcPr>
          <w:p w14:paraId="373F980A" w14:textId="5D165814" w:rsidR="00964BA8" w:rsidRPr="00E16D7F" w:rsidRDefault="00964BA8" w:rsidP="00964BA8">
            <w:pPr>
              <w:pStyle w:val="Caption"/>
            </w:pPr>
            <w:r w:rsidRPr="00E16D7F">
              <w:rPr>
                <w:rFonts w:cs="Arial"/>
                <w:color w:val="000000"/>
              </w:rPr>
              <w:t>0000</w:t>
            </w:r>
          </w:p>
        </w:tc>
        <w:tc>
          <w:tcPr>
            <w:tcW w:w="583" w:type="dxa"/>
            <w:vAlign w:val="bottom"/>
            <w:hideMark/>
          </w:tcPr>
          <w:p w14:paraId="1DB8973E" w14:textId="0BD5D915" w:rsidR="00964BA8" w:rsidRPr="00E16D7F" w:rsidRDefault="00964BA8" w:rsidP="00964BA8">
            <w:pPr>
              <w:pStyle w:val="Caption"/>
            </w:pPr>
            <w:r w:rsidRPr="00E16D7F">
              <w:rPr>
                <w:rFonts w:cs="Arial"/>
                <w:color w:val="000000"/>
              </w:rPr>
              <w:t>17.9</w:t>
            </w:r>
          </w:p>
        </w:tc>
        <w:tc>
          <w:tcPr>
            <w:tcW w:w="717" w:type="dxa"/>
            <w:vAlign w:val="bottom"/>
            <w:hideMark/>
          </w:tcPr>
          <w:p w14:paraId="4D8EF6AC" w14:textId="5CE01695" w:rsidR="00964BA8" w:rsidRPr="00E16D7F" w:rsidRDefault="00964BA8" w:rsidP="00964BA8">
            <w:pPr>
              <w:pStyle w:val="Caption"/>
            </w:pPr>
            <w:r w:rsidRPr="00E16D7F">
              <w:rPr>
                <w:rFonts w:cs="Arial"/>
                <w:color w:val="000000"/>
              </w:rPr>
              <w:t>133.4</w:t>
            </w:r>
          </w:p>
        </w:tc>
        <w:tc>
          <w:tcPr>
            <w:tcW w:w="617" w:type="dxa"/>
            <w:vAlign w:val="bottom"/>
            <w:hideMark/>
          </w:tcPr>
          <w:p w14:paraId="0099F377" w14:textId="79183542" w:rsidR="00964BA8" w:rsidRPr="00E16D7F" w:rsidRDefault="00964BA8" w:rsidP="00964BA8">
            <w:pPr>
              <w:pStyle w:val="Caption"/>
            </w:pPr>
            <w:r w:rsidRPr="00E16D7F">
              <w:rPr>
                <w:rFonts w:cs="Arial"/>
                <w:color w:val="000000"/>
              </w:rPr>
              <w:t>20</w:t>
            </w:r>
          </w:p>
        </w:tc>
        <w:tc>
          <w:tcPr>
            <w:tcW w:w="757" w:type="dxa"/>
            <w:vAlign w:val="bottom"/>
            <w:hideMark/>
          </w:tcPr>
          <w:p w14:paraId="2D1DBA94" w14:textId="556DB252" w:rsidR="00964BA8" w:rsidRPr="00E16D7F" w:rsidRDefault="00964BA8" w:rsidP="00964BA8">
            <w:pPr>
              <w:pStyle w:val="Caption"/>
            </w:pPr>
            <w:r w:rsidRPr="00E16D7F">
              <w:rPr>
                <w:rFonts w:cs="Arial"/>
                <w:color w:val="000000"/>
              </w:rPr>
              <w:t>25</w:t>
            </w:r>
          </w:p>
        </w:tc>
        <w:tc>
          <w:tcPr>
            <w:tcW w:w="607" w:type="dxa"/>
            <w:vAlign w:val="bottom"/>
            <w:hideMark/>
          </w:tcPr>
          <w:p w14:paraId="688B88E5" w14:textId="0D1FFE5C" w:rsidR="00964BA8" w:rsidRPr="00E16D7F" w:rsidRDefault="00964BA8" w:rsidP="00964BA8">
            <w:pPr>
              <w:pStyle w:val="Caption"/>
            </w:pPr>
            <w:r w:rsidRPr="00E16D7F">
              <w:rPr>
                <w:rFonts w:cs="Arial"/>
                <w:color w:val="000000"/>
              </w:rPr>
              <w:t>40</w:t>
            </w:r>
          </w:p>
        </w:tc>
        <w:tc>
          <w:tcPr>
            <w:tcW w:w="777" w:type="dxa"/>
            <w:vAlign w:val="bottom"/>
            <w:hideMark/>
          </w:tcPr>
          <w:p w14:paraId="4C0FA952" w14:textId="52E5EBB0" w:rsidR="00964BA8" w:rsidRPr="00E16D7F" w:rsidRDefault="00964BA8" w:rsidP="00964BA8">
            <w:pPr>
              <w:pStyle w:val="Caption"/>
            </w:pPr>
            <w:r w:rsidRPr="00E16D7F">
              <w:rPr>
                <w:rFonts w:cs="Arial"/>
                <w:color w:val="000000"/>
              </w:rPr>
              <w:t>999</w:t>
            </w:r>
          </w:p>
        </w:tc>
        <w:tc>
          <w:tcPr>
            <w:tcW w:w="1235" w:type="dxa"/>
            <w:vAlign w:val="bottom"/>
            <w:hideMark/>
          </w:tcPr>
          <w:p w14:paraId="0FDF9525" w14:textId="7768BEFE" w:rsidR="00964BA8" w:rsidRPr="00E16D7F" w:rsidRDefault="00964BA8" w:rsidP="00964BA8">
            <w:pPr>
              <w:pStyle w:val="Caption"/>
            </w:pPr>
            <w:r w:rsidRPr="00E16D7F">
              <w:rPr>
                <w:rFonts w:cs="Arial"/>
                <w:color w:val="000000"/>
              </w:rPr>
              <w:t>0/0/0/0</w:t>
            </w:r>
          </w:p>
        </w:tc>
        <w:tc>
          <w:tcPr>
            <w:tcW w:w="1276" w:type="dxa"/>
            <w:vAlign w:val="bottom"/>
            <w:hideMark/>
          </w:tcPr>
          <w:p w14:paraId="0F696491" w14:textId="6821DCFB" w:rsidR="00964BA8" w:rsidRPr="00E16D7F" w:rsidRDefault="00964BA8" w:rsidP="00964BA8">
            <w:pPr>
              <w:pStyle w:val="Caption"/>
            </w:pPr>
            <w:r w:rsidRPr="00E16D7F">
              <w:rPr>
                <w:rFonts w:cs="Arial"/>
                <w:color w:val="000000"/>
              </w:rPr>
              <w:t>0/0/0/0</w:t>
            </w:r>
          </w:p>
        </w:tc>
        <w:tc>
          <w:tcPr>
            <w:tcW w:w="709" w:type="dxa"/>
            <w:vAlign w:val="bottom"/>
            <w:hideMark/>
          </w:tcPr>
          <w:p w14:paraId="5943C406" w14:textId="61817E2B" w:rsidR="00964BA8" w:rsidRPr="00E16D7F" w:rsidRDefault="00964BA8" w:rsidP="00964BA8">
            <w:pPr>
              <w:pStyle w:val="Caption"/>
            </w:pPr>
            <w:r w:rsidRPr="00E16D7F">
              <w:rPr>
                <w:rFonts w:cs="Arial"/>
                <w:color w:val="000000"/>
              </w:rPr>
              <w:t>-</w:t>
            </w:r>
          </w:p>
        </w:tc>
      </w:tr>
      <w:tr w:rsidR="00964BA8" w:rsidRPr="00350C2F" w14:paraId="0B8077DF"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55581FC3" w14:textId="79B824BE" w:rsidR="00964BA8" w:rsidRPr="00E16D7F" w:rsidRDefault="00964BA8" w:rsidP="00964BA8">
            <w:pPr>
              <w:pStyle w:val="Caption"/>
            </w:pPr>
            <w:r w:rsidRPr="00E16D7F">
              <w:rPr>
                <w:rFonts w:cs="Arial"/>
                <w:color w:val="000000"/>
              </w:rPr>
              <w:t>2024</w:t>
            </w:r>
          </w:p>
        </w:tc>
        <w:tc>
          <w:tcPr>
            <w:tcW w:w="767" w:type="dxa"/>
            <w:vAlign w:val="bottom"/>
            <w:hideMark/>
          </w:tcPr>
          <w:p w14:paraId="30C7536F" w14:textId="7F7310C4" w:rsidR="00964BA8" w:rsidRPr="00E16D7F" w:rsidRDefault="00964BA8" w:rsidP="00964BA8">
            <w:pPr>
              <w:pStyle w:val="Caption"/>
            </w:pPr>
            <w:r w:rsidRPr="00E16D7F">
              <w:rPr>
                <w:rFonts w:cs="Arial"/>
                <w:color w:val="000000"/>
              </w:rPr>
              <w:t>3</w:t>
            </w:r>
          </w:p>
        </w:tc>
        <w:tc>
          <w:tcPr>
            <w:tcW w:w="587" w:type="dxa"/>
            <w:vAlign w:val="bottom"/>
            <w:hideMark/>
          </w:tcPr>
          <w:p w14:paraId="69D889C3" w14:textId="354CF6C7" w:rsidR="00964BA8" w:rsidRPr="00E16D7F" w:rsidRDefault="00964BA8" w:rsidP="00964BA8">
            <w:pPr>
              <w:pStyle w:val="Caption"/>
            </w:pPr>
            <w:r w:rsidRPr="00E16D7F">
              <w:rPr>
                <w:rFonts w:cs="Arial"/>
                <w:color w:val="000000"/>
              </w:rPr>
              <w:t>20</w:t>
            </w:r>
          </w:p>
        </w:tc>
        <w:tc>
          <w:tcPr>
            <w:tcW w:w="669" w:type="dxa"/>
            <w:vAlign w:val="bottom"/>
            <w:hideMark/>
          </w:tcPr>
          <w:p w14:paraId="3329DFC6" w14:textId="015CAC1A" w:rsidR="00964BA8" w:rsidRPr="00E16D7F" w:rsidRDefault="00964BA8" w:rsidP="00964BA8">
            <w:pPr>
              <w:pStyle w:val="Caption"/>
            </w:pPr>
            <w:r w:rsidRPr="00E16D7F">
              <w:rPr>
                <w:rFonts w:cs="Arial"/>
                <w:color w:val="000000"/>
              </w:rPr>
              <w:t>0600</w:t>
            </w:r>
          </w:p>
        </w:tc>
        <w:tc>
          <w:tcPr>
            <w:tcW w:w="583" w:type="dxa"/>
            <w:vAlign w:val="bottom"/>
            <w:hideMark/>
          </w:tcPr>
          <w:p w14:paraId="687A71EA" w14:textId="35644BFB" w:rsidR="00964BA8" w:rsidRPr="00E16D7F" w:rsidRDefault="00964BA8" w:rsidP="00964BA8">
            <w:pPr>
              <w:pStyle w:val="Caption"/>
            </w:pPr>
            <w:r w:rsidRPr="00E16D7F">
              <w:rPr>
                <w:rFonts w:cs="Arial"/>
                <w:color w:val="000000"/>
              </w:rPr>
              <w:t>17.8</w:t>
            </w:r>
          </w:p>
        </w:tc>
        <w:tc>
          <w:tcPr>
            <w:tcW w:w="717" w:type="dxa"/>
            <w:vAlign w:val="bottom"/>
            <w:hideMark/>
          </w:tcPr>
          <w:p w14:paraId="3C7106AF" w14:textId="646D49E5" w:rsidR="00964BA8" w:rsidRPr="00E16D7F" w:rsidRDefault="00964BA8" w:rsidP="00964BA8">
            <w:pPr>
              <w:pStyle w:val="Caption"/>
            </w:pPr>
            <w:r w:rsidRPr="00E16D7F">
              <w:rPr>
                <w:rFonts w:cs="Arial"/>
                <w:color w:val="000000"/>
              </w:rPr>
              <w:t>132.8</w:t>
            </w:r>
          </w:p>
        </w:tc>
        <w:tc>
          <w:tcPr>
            <w:tcW w:w="617" w:type="dxa"/>
            <w:vAlign w:val="bottom"/>
            <w:hideMark/>
          </w:tcPr>
          <w:p w14:paraId="571A37E5" w14:textId="7EF1EA49" w:rsidR="00964BA8" w:rsidRPr="00E16D7F" w:rsidRDefault="00964BA8" w:rsidP="00964BA8">
            <w:pPr>
              <w:pStyle w:val="Caption"/>
            </w:pPr>
            <w:r w:rsidRPr="00E16D7F">
              <w:rPr>
                <w:rFonts w:cs="Arial"/>
                <w:color w:val="000000"/>
              </w:rPr>
              <w:t>15</w:t>
            </w:r>
          </w:p>
        </w:tc>
        <w:tc>
          <w:tcPr>
            <w:tcW w:w="757" w:type="dxa"/>
            <w:vAlign w:val="bottom"/>
            <w:hideMark/>
          </w:tcPr>
          <w:p w14:paraId="23DF419B" w14:textId="5B615E0F" w:rsidR="00964BA8" w:rsidRPr="00E16D7F" w:rsidRDefault="00964BA8" w:rsidP="00964BA8">
            <w:pPr>
              <w:pStyle w:val="Caption"/>
            </w:pPr>
            <w:r w:rsidRPr="00E16D7F">
              <w:rPr>
                <w:rFonts w:cs="Arial"/>
                <w:color w:val="000000"/>
              </w:rPr>
              <w:t>25</w:t>
            </w:r>
          </w:p>
        </w:tc>
        <w:tc>
          <w:tcPr>
            <w:tcW w:w="607" w:type="dxa"/>
            <w:vAlign w:val="bottom"/>
            <w:hideMark/>
          </w:tcPr>
          <w:p w14:paraId="46E4A2FC" w14:textId="74AC42D0" w:rsidR="00964BA8" w:rsidRPr="00E16D7F" w:rsidRDefault="00964BA8" w:rsidP="00964BA8">
            <w:pPr>
              <w:pStyle w:val="Caption"/>
            </w:pPr>
            <w:r w:rsidRPr="00E16D7F">
              <w:rPr>
                <w:rFonts w:cs="Arial"/>
                <w:color w:val="000000"/>
              </w:rPr>
              <w:t>35</w:t>
            </w:r>
          </w:p>
        </w:tc>
        <w:tc>
          <w:tcPr>
            <w:tcW w:w="777" w:type="dxa"/>
            <w:vAlign w:val="bottom"/>
            <w:hideMark/>
          </w:tcPr>
          <w:p w14:paraId="4C4D88EB" w14:textId="0F6EF7EC" w:rsidR="00964BA8" w:rsidRPr="00E16D7F" w:rsidRDefault="00964BA8" w:rsidP="00964BA8">
            <w:pPr>
              <w:pStyle w:val="Caption"/>
            </w:pPr>
            <w:r w:rsidRPr="00E16D7F">
              <w:rPr>
                <w:rFonts w:cs="Arial"/>
                <w:color w:val="000000"/>
              </w:rPr>
              <w:t>999</w:t>
            </w:r>
          </w:p>
        </w:tc>
        <w:tc>
          <w:tcPr>
            <w:tcW w:w="1235" w:type="dxa"/>
            <w:vAlign w:val="bottom"/>
            <w:hideMark/>
          </w:tcPr>
          <w:p w14:paraId="558A8460" w14:textId="6FEB380A" w:rsidR="00964BA8" w:rsidRPr="00E16D7F" w:rsidRDefault="00964BA8" w:rsidP="00964BA8">
            <w:pPr>
              <w:pStyle w:val="Caption"/>
            </w:pPr>
            <w:r w:rsidRPr="00E16D7F">
              <w:rPr>
                <w:rFonts w:cs="Arial"/>
                <w:color w:val="000000"/>
              </w:rPr>
              <w:t>0/0/0/0</w:t>
            </w:r>
          </w:p>
        </w:tc>
        <w:tc>
          <w:tcPr>
            <w:tcW w:w="1276" w:type="dxa"/>
            <w:vAlign w:val="bottom"/>
            <w:hideMark/>
          </w:tcPr>
          <w:p w14:paraId="3E052B05" w14:textId="63D0FB40" w:rsidR="00964BA8" w:rsidRPr="00E16D7F" w:rsidRDefault="00964BA8" w:rsidP="00964BA8">
            <w:pPr>
              <w:pStyle w:val="Caption"/>
            </w:pPr>
            <w:r w:rsidRPr="00E16D7F">
              <w:rPr>
                <w:rFonts w:cs="Arial"/>
                <w:color w:val="000000"/>
              </w:rPr>
              <w:t>0/0/0/0</w:t>
            </w:r>
          </w:p>
        </w:tc>
        <w:tc>
          <w:tcPr>
            <w:tcW w:w="709" w:type="dxa"/>
            <w:vAlign w:val="bottom"/>
            <w:hideMark/>
          </w:tcPr>
          <w:p w14:paraId="675037FB" w14:textId="39CDC590" w:rsidR="00964BA8" w:rsidRPr="00E16D7F" w:rsidRDefault="00964BA8" w:rsidP="00964BA8">
            <w:pPr>
              <w:pStyle w:val="Caption"/>
            </w:pPr>
            <w:r w:rsidRPr="00E16D7F">
              <w:rPr>
                <w:rFonts w:cs="Arial"/>
                <w:color w:val="000000"/>
              </w:rPr>
              <w:t>-</w:t>
            </w:r>
          </w:p>
        </w:tc>
      </w:tr>
      <w:tr w:rsidR="00964BA8" w:rsidRPr="00350C2F" w14:paraId="644C7019"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5A8357C3" w14:textId="5B81A5FC" w:rsidR="00964BA8" w:rsidRPr="00E16D7F" w:rsidRDefault="00964BA8" w:rsidP="00964BA8">
            <w:pPr>
              <w:pStyle w:val="Caption"/>
            </w:pPr>
            <w:r w:rsidRPr="00E16D7F">
              <w:rPr>
                <w:rFonts w:cs="Arial"/>
                <w:color w:val="000000"/>
              </w:rPr>
              <w:t>2024</w:t>
            </w:r>
          </w:p>
        </w:tc>
        <w:tc>
          <w:tcPr>
            <w:tcW w:w="767" w:type="dxa"/>
            <w:vAlign w:val="bottom"/>
            <w:hideMark/>
          </w:tcPr>
          <w:p w14:paraId="7BCAC50E" w14:textId="2C1A4A1C" w:rsidR="00964BA8" w:rsidRPr="00E16D7F" w:rsidRDefault="00964BA8" w:rsidP="00964BA8">
            <w:pPr>
              <w:pStyle w:val="Caption"/>
            </w:pPr>
            <w:r w:rsidRPr="00E16D7F">
              <w:rPr>
                <w:rFonts w:cs="Arial"/>
                <w:color w:val="000000"/>
              </w:rPr>
              <w:t>3</w:t>
            </w:r>
          </w:p>
        </w:tc>
        <w:tc>
          <w:tcPr>
            <w:tcW w:w="587" w:type="dxa"/>
            <w:vAlign w:val="bottom"/>
            <w:hideMark/>
          </w:tcPr>
          <w:p w14:paraId="2CF69589" w14:textId="35F6AA27" w:rsidR="00964BA8" w:rsidRPr="00E16D7F" w:rsidRDefault="00964BA8" w:rsidP="00964BA8">
            <w:pPr>
              <w:pStyle w:val="Caption"/>
            </w:pPr>
            <w:r w:rsidRPr="00E16D7F">
              <w:rPr>
                <w:rFonts w:cs="Arial"/>
                <w:color w:val="000000"/>
              </w:rPr>
              <w:t>20</w:t>
            </w:r>
          </w:p>
        </w:tc>
        <w:tc>
          <w:tcPr>
            <w:tcW w:w="669" w:type="dxa"/>
            <w:vAlign w:val="bottom"/>
            <w:hideMark/>
          </w:tcPr>
          <w:p w14:paraId="0AD36E88" w14:textId="0620F189" w:rsidR="00964BA8" w:rsidRPr="00E16D7F" w:rsidRDefault="00964BA8" w:rsidP="00964BA8">
            <w:pPr>
              <w:pStyle w:val="Caption"/>
            </w:pPr>
            <w:r w:rsidRPr="00E16D7F">
              <w:rPr>
                <w:rFonts w:cs="Arial"/>
                <w:color w:val="000000"/>
              </w:rPr>
              <w:t>1200</w:t>
            </w:r>
          </w:p>
        </w:tc>
        <w:tc>
          <w:tcPr>
            <w:tcW w:w="583" w:type="dxa"/>
            <w:vAlign w:val="bottom"/>
            <w:hideMark/>
          </w:tcPr>
          <w:p w14:paraId="6C440F00" w14:textId="532867EA" w:rsidR="00964BA8" w:rsidRPr="00E16D7F" w:rsidRDefault="00964BA8" w:rsidP="00964BA8">
            <w:pPr>
              <w:pStyle w:val="Caption"/>
            </w:pPr>
            <w:r w:rsidRPr="00E16D7F">
              <w:rPr>
                <w:rFonts w:cs="Arial"/>
                <w:color w:val="000000"/>
              </w:rPr>
              <w:t>17.7</w:t>
            </w:r>
          </w:p>
        </w:tc>
        <w:tc>
          <w:tcPr>
            <w:tcW w:w="717" w:type="dxa"/>
            <w:vAlign w:val="bottom"/>
            <w:hideMark/>
          </w:tcPr>
          <w:p w14:paraId="0A006AAA" w14:textId="123A3ECE" w:rsidR="00964BA8" w:rsidRPr="00E16D7F" w:rsidRDefault="00964BA8" w:rsidP="00964BA8">
            <w:pPr>
              <w:pStyle w:val="Caption"/>
            </w:pPr>
            <w:r w:rsidRPr="00E16D7F">
              <w:rPr>
                <w:rFonts w:cs="Arial"/>
                <w:color w:val="000000"/>
              </w:rPr>
              <w:t>132.1</w:t>
            </w:r>
          </w:p>
        </w:tc>
        <w:tc>
          <w:tcPr>
            <w:tcW w:w="617" w:type="dxa"/>
            <w:vAlign w:val="bottom"/>
            <w:hideMark/>
          </w:tcPr>
          <w:p w14:paraId="4D08B261" w14:textId="05CE4792" w:rsidR="00964BA8" w:rsidRPr="00E16D7F" w:rsidRDefault="00964BA8" w:rsidP="00964BA8">
            <w:pPr>
              <w:pStyle w:val="Caption"/>
            </w:pPr>
            <w:r w:rsidRPr="00E16D7F">
              <w:rPr>
                <w:rFonts w:cs="Arial"/>
                <w:color w:val="000000"/>
              </w:rPr>
              <w:t>20</w:t>
            </w:r>
          </w:p>
        </w:tc>
        <w:tc>
          <w:tcPr>
            <w:tcW w:w="757" w:type="dxa"/>
            <w:vAlign w:val="bottom"/>
            <w:hideMark/>
          </w:tcPr>
          <w:p w14:paraId="61B01D09" w14:textId="6B9BB607" w:rsidR="00964BA8" w:rsidRPr="00E16D7F" w:rsidRDefault="00964BA8" w:rsidP="00964BA8">
            <w:pPr>
              <w:pStyle w:val="Caption"/>
            </w:pPr>
            <w:r w:rsidRPr="00E16D7F">
              <w:rPr>
                <w:rFonts w:cs="Arial"/>
                <w:color w:val="000000"/>
              </w:rPr>
              <w:t>25</w:t>
            </w:r>
          </w:p>
        </w:tc>
        <w:tc>
          <w:tcPr>
            <w:tcW w:w="607" w:type="dxa"/>
            <w:vAlign w:val="bottom"/>
            <w:hideMark/>
          </w:tcPr>
          <w:p w14:paraId="3C56CE64" w14:textId="3EDA3385" w:rsidR="00964BA8" w:rsidRPr="00E16D7F" w:rsidRDefault="00964BA8" w:rsidP="00964BA8">
            <w:pPr>
              <w:pStyle w:val="Caption"/>
            </w:pPr>
            <w:r w:rsidRPr="00E16D7F">
              <w:rPr>
                <w:rFonts w:cs="Arial"/>
                <w:color w:val="000000"/>
              </w:rPr>
              <w:t>35</w:t>
            </w:r>
          </w:p>
        </w:tc>
        <w:tc>
          <w:tcPr>
            <w:tcW w:w="777" w:type="dxa"/>
            <w:vAlign w:val="bottom"/>
            <w:hideMark/>
          </w:tcPr>
          <w:p w14:paraId="6938B049" w14:textId="515CA66F" w:rsidR="00964BA8" w:rsidRPr="00E16D7F" w:rsidRDefault="00964BA8" w:rsidP="00964BA8">
            <w:pPr>
              <w:pStyle w:val="Caption"/>
            </w:pPr>
            <w:r w:rsidRPr="00E16D7F">
              <w:rPr>
                <w:rFonts w:cs="Arial"/>
                <w:color w:val="000000"/>
              </w:rPr>
              <w:t>1002</w:t>
            </w:r>
          </w:p>
        </w:tc>
        <w:tc>
          <w:tcPr>
            <w:tcW w:w="1235" w:type="dxa"/>
            <w:vAlign w:val="bottom"/>
            <w:hideMark/>
          </w:tcPr>
          <w:p w14:paraId="3ECFD82E" w14:textId="7B5D324F" w:rsidR="00964BA8" w:rsidRPr="00E16D7F" w:rsidRDefault="00964BA8" w:rsidP="00964BA8">
            <w:pPr>
              <w:pStyle w:val="Caption"/>
            </w:pPr>
            <w:r w:rsidRPr="00E16D7F">
              <w:rPr>
                <w:rFonts w:cs="Arial"/>
                <w:color w:val="000000"/>
              </w:rPr>
              <w:t>0/0/0/0</w:t>
            </w:r>
          </w:p>
        </w:tc>
        <w:tc>
          <w:tcPr>
            <w:tcW w:w="1276" w:type="dxa"/>
            <w:vAlign w:val="bottom"/>
            <w:hideMark/>
          </w:tcPr>
          <w:p w14:paraId="46A5399F" w14:textId="1AA51487" w:rsidR="00964BA8" w:rsidRPr="00E16D7F" w:rsidRDefault="00964BA8" w:rsidP="00964BA8">
            <w:pPr>
              <w:pStyle w:val="Caption"/>
            </w:pPr>
            <w:r w:rsidRPr="00E16D7F">
              <w:rPr>
                <w:rFonts w:cs="Arial"/>
                <w:color w:val="000000"/>
              </w:rPr>
              <w:t>0/0/0/0</w:t>
            </w:r>
          </w:p>
        </w:tc>
        <w:tc>
          <w:tcPr>
            <w:tcW w:w="709" w:type="dxa"/>
            <w:vAlign w:val="bottom"/>
            <w:hideMark/>
          </w:tcPr>
          <w:p w14:paraId="4BA06B97" w14:textId="12ABF465" w:rsidR="00964BA8" w:rsidRPr="00E16D7F" w:rsidRDefault="00964BA8" w:rsidP="00964BA8">
            <w:pPr>
              <w:pStyle w:val="Caption"/>
            </w:pPr>
            <w:r w:rsidRPr="00E16D7F">
              <w:rPr>
                <w:rFonts w:cs="Arial"/>
                <w:color w:val="000000"/>
              </w:rPr>
              <w:t>-</w:t>
            </w:r>
          </w:p>
        </w:tc>
      </w:tr>
      <w:tr w:rsidR="00964BA8" w:rsidRPr="00350C2F" w14:paraId="49652D3D" w14:textId="77777777" w:rsidTr="00C043F0">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vAlign w:val="bottom"/>
            <w:hideMark/>
          </w:tcPr>
          <w:p w14:paraId="63754CAA" w14:textId="3E62720F" w:rsidR="00964BA8" w:rsidRPr="00E16D7F" w:rsidRDefault="00964BA8" w:rsidP="00964BA8">
            <w:pPr>
              <w:pStyle w:val="Caption"/>
            </w:pPr>
            <w:r w:rsidRPr="00E16D7F">
              <w:rPr>
                <w:rFonts w:cs="Arial"/>
                <w:color w:val="000000"/>
              </w:rPr>
              <w:t>2024</w:t>
            </w:r>
          </w:p>
        </w:tc>
        <w:tc>
          <w:tcPr>
            <w:tcW w:w="767" w:type="dxa"/>
            <w:vAlign w:val="bottom"/>
            <w:hideMark/>
          </w:tcPr>
          <w:p w14:paraId="260B10F1" w14:textId="667D0B82" w:rsidR="00964BA8" w:rsidRPr="00E16D7F" w:rsidRDefault="00964BA8" w:rsidP="00964BA8">
            <w:pPr>
              <w:pStyle w:val="Caption"/>
            </w:pPr>
            <w:r w:rsidRPr="00E16D7F">
              <w:rPr>
                <w:rFonts w:cs="Arial"/>
                <w:color w:val="000000"/>
              </w:rPr>
              <w:t>3</w:t>
            </w:r>
          </w:p>
        </w:tc>
        <w:tc>
          <w:tcPr>
            <w:tcW w:w="587" w:type="dxa"/>
            <w:vAlign w:val="bottom"/>
            <w:hideMark/>
          </w:tcPr>
          <w:p w14:paraId="1195B8B5" w14:textId="42AA2B79" w:rsidR="00964BA8" w:rsidRPr="00E16D7F" w:rsidRDefault="00964BA8" w:rsidP="00964BA8">
            <w:pPr>
              <w:pStyle w:val="Caption"/>
            </w:pPr>
            <w:r w:rsidRPr="00E16D7F">
              <w:rPr>
                <w:rFonts w:cs="Arial"/>
                <w:color w:val="000000"/>
              </w:rPr>
              <w:t>20</w:t>
            </w:r>
          </w:p>
        </w:tc>
        <w:tc>
          <w:tcPr>
            <w:tcW w:w="669" w:type="dxa"/>
            <w:vAlign w:val="bottom"/>
            <w:hideMark/>
          </w:tcPr>
          <w:p w14:paraId="37DBB259" w14:textId="1F5C5B03" w:rsidR="00964BA8" w:rsidRPr="00E16D7F" w:rsidRDefault="00964BA8" w:rsidP="00964BA8">
            <w:pPr>
              <w:pStyle w:val="Caption"/>
            </w:pPr>
            <w:r w:rsidRPr="00E16D7F">
              <w:rPr>
                <w:rFonts w:cs="Arial"/>
                <w:color w:val="000000"/>
              </w:rPr>
              <w:t>1800</w:t>
            </w:r>
          </w:p>
        </w:tc>
        <w:tc>
          <w:tcPr>
            <w:tcW w:w="583" w:type="dxa"/>
            <w:vAlign w:val="bottom"/>
            <w:hideMark/>
          </w:tcPr>
          <w:p w14:paraId="0255DBD3" w14:textId="1A927B8F" w:rsidR="00964BA8" w:rsidRPr="00E16D7F" w:rsidRDefault="00964BA8" w:rsidP="00964BA8">
            <w:pPr>
              <w:pStyle w:val="Caption"/>
            </w:pPr>
            <w:r w:rsidRPr="00E16D7F">
              <w:rPr>
                <w:rFonts w:cs="Arial"/>
                <w:color w:val="000000"/>
              </w:rPr>
              <w:t>17.4</w:t>
            </w:r>
          </w:p>
        </w:tc>
        <w:tc>
          <w:tcPr>
            <w:tcW w:w="717" w:type="dxa"/>
            <w:vAlign w:val="bottom"/>
            <w:hideMark/>
          </w:tcPr>
          <w:p w14:paraId="32DED8D0" w14:textId="51DB2D7F" w:rsidR="00964BA8" w:rsidRPr="00E16D7F" w:rsidRDefault="00964BA8" w:rsidP="00964BA8">
            <w:pPr>
              <w:pStyle w:val="Caption"/>
            </w:pPr>
            <w:r w:rsidRPr="00E16D7F">
              <w:rPr>
                <w:rFonts w:cs="Arial"/>
                <w:color w:val="000000"/>
              </w:rPr>
              <w:t>131.4</w:t>
            </w:r>
          </w:p>
        </w:tc>
        <w:tc>
          <w:tcPr>
            <w:tcW w:w="617" w:type="dxa"/>
            <w:vAlign w:val="bottom"/>
            <w:hideMark/>
          </w:tcPr>
          <w:p w14:paraId="2A306F05" w14:textId="5B28B2AF" w:rsidR="00964BA8" w:rsidRPr="00E16D7F" w:rsidRDefault="00964BA8" w:rsidP="00964BA8">
            <w:pPr>
              <w:pStyle w:val="Caption"/>
            </w:pPr>
            <w:r w:rsidRPr="00E16D7F">
              <w:rPr>
                <w:rFonts w:cs="Arial"/>
                <w:color w:val="000000"/>
              </w:rPr>
              <w:t>20</w:t>
            </w:r>
          </w:p>
        </w:tc>
        <w:tc>
          <w:tcPr>
            <w:tcW w:w="757" w:type="dxa"/>
            <w:vAlign w:val="bottom"/>
            <w:hideMark/>
          </w:tcPr>
          <w:p w14:paraId="1F1FD9ED" w14:textId="35F0A9F8" w:rsidR="00964BA8" w:rsidRPr="00E16D7F" w:rsidRDefault="00964BA8" w:rsidP="00964BA8">
            <w:pPr>
              <w:pStyle w:val="Caption"/>
            </w:pPr>
            <w:r w:rsidRPr="00E16D7F">
              <w:rPr>
                <w:rFonts w:cs="Arial"/>
                <w:color w:val="000000"/>
              </w:rPr>
              <w:t>25</w:t>
            </w:r>
          </w:p>
        </w:tc>
        <w:tc>
          <w:tcPr>
            <w:tcW w:w="607" w:type="dxa"/>
            <w:vAlign w:val="bottom"/>
            <w:hideMark/>
          </w:tcPr>
          <w:p w14:paraId="23F81B09" w14:textId="035CCEF8" w:rsidR="00964BA8" w:rsidRPr="00E16D7F" w:rsidRDefault="00964BA8" w:rsidP="00964BA8">
            <w:pPr>
              <w:pStyle w:val="Caption"/>
            </w:pPr>
            <w:r w:rsidRPr="00E16D7F">
              <w:rPr>
                <w:rFonts w:cs="Arial"/>
                <w:color w:val="000000"/>
              </w:rPr>
              <w:t>35</w:t>
            </w:r>
          </w:p>
        </w:tc>
        <w:tc>
          <w:tcPr>
            <w:tcW w:w="777" w:type="dxa"/>
            <w:vAlign w:val="bottom"/>
            <w:hideMark/>
          </w:tcPr>
          <w:p w14:paraId="0031FC1E" w14:textId="3E9FA717" w:rsidR="00964BA8" w:rsidRPr="00E16D7F" w:rsidRDefault="00964BA8" w:rsidP="00964BA8">
            <w:pPr>
              <w:pStyle w:val="Caption"/>
            </w:pPr>
            <w:r w:rsidRPr="00E16D7F">
              <w:rPr>
                <w:rFonts w:cs="Arial"/>
                <w:color w:val="000000"/>
              </w:rPr>
              <w:t>1002</w:t>
            </w:r>
          </w:p>
        </w:tc>
        <w:tc>
          <w:tcPr>
            <w:tcW w:w="1235" w:type="dxa"/>
            <w:vAlign w:val="bottom"/>
            <w:hideMark/>
          </w:tcPr>
          <w:p w14:paraId="18A1C831" w14:textId="7B29EAA6" w:rsidR="00964BA8" w:rsidRPr="00E16D7F" w:rsidRDefault="00964BA8" w:rsidP="00964BA8">
            <w:pPr>
              <w:pStyle w:val="Caption"/>
            </w:pPr>
            <w:r w:rsidRPr="00E16D7F">
              <w:rPr>
                <w:rFonts w:cs="Arial"/>
                <w:color w:val="000000"/>
              </w:rPr>
              <w:t>0/0/0/0</w:t>
            </w:r>
          </w:p>
        </w:tc>
        <w:tc>
          <w:tcPr>
            <w:tcW w:w="1276" w:type="dxa"/>
            <w:vAlign w:val="bottom"/>
            <w:hideMark/>
          </w:tcPr>
          <w:p w14:paraId="1189C99C" w14:textId="4F6F0DC5" w:rsidR="00964BA8" w:rsidRPr="00E16D7F" w:rsidRDefault="00964BA8" w:rsidP="00964BA8">
            <w:pPr>
              <w:pStyle w:val="Caption"/>
            </w:pPr>
            <w:r w:rsidRPr="00E16D7F">
              <w:rPr>
                <w:rFonts w:cs="Arial"/>
                <w:color w:val="000000"/>
              </w:rPr>
              <w:t>0/0/0/0</w:t>
            </w:r>
          </w:p>
        </w:tc>
        <w:tc>
          <w:tcPr>
            <w:tcW w:w="709" w:type="dxa"/>
            <w:vAlign w:val="bottom"/>
            <w:hideMark/>
          </w:tcPr>
          <w:p w14:paraId="6E08244A" w14:textId="53ACA533" w:rsidR="00964BA8" w:rsidRPr="00E16D7F" w:rsidRDefault="00964BA8" w:rsidP="00964BA8">
            <w:pPr>
              <w:pStyle w:val="Caption"/>
            </w:pPr>
            <w:r w:rsidRPr="00E16D7F">
              <w:rPr>
                <w:rFonts w:cs="Arial"/>
                <w:color w:val="000000"/>
              </w:rPr>
              <w:t>-</w:t>
            </w:r>
          </w:p>
        </w:tc>
      </w:tr>
      <w:tr w:rsidR="00964BA8" w:rsidRPr="00350C2F" w14:paraId="1E787C93" w14:textId="77777777" w:rsidTr="00C043F0">
        <w:trPr>
          <w:cnfStyle w:val="000000010000" w:firstRow="0" w:lastRow="0" w:firstColumn="0" w:lastColumn="0" w:oddVBand="0" w:evenVBand="0" w:oddHBand="0" w:evenHBand="1" w:firstRowFirstColumn="0" w:firstRowLastColumn="0" w:lastRowFirstColumn="0" w:lastRowLastColumn="0"/>
          <w:trHeight w:val="300"/>
          <w:jc w:val="center"/>
        </w:trPr>
        <w:tc>
          <w:tcPr>
            <w:tcW w:w="617" w:type="dxa"/>
            <w:vAlign w:val="bottom"/>
            <w:hideMark/>
          </w:tcPr>
          <w:p w14:paraId="4985610A" w14:textId="40AD6EAA" w:rsidR="00964BA8" w:rsidRPr="00E16D7F" w:rsidRDefault="00964BA8" w:rsidP="00964BA8">
            <w:pPr>
              <w:pStyle w:val="Caption"/>
            </w:pPr>
            <w:r w:rsidRPr="00E16D7F">
              <w:rPr>
                <w:rFonts w:cs="Arial"/>
                <w:color w:val="000000"/>
              </w:rPr>
              <w:t>2024</w:t>
            </w:r>
          </w:p>
        </w:tc>
        <w:tc>
          <w:tcPr>
            <w:tcW w:w="767" w:type="dxa"/>
            <w:vAlign w:val="bottom"/>
            <w:hideMark/>
          </w:tcPr>
          <w:p w14:paraId="1CE89B58" w14:textId="0C224B80" w:rsidR="00964BA8" w:rsidRPr="00E16D7F" w:rsidRDefault="00964BA8" w:rsidP="00964BA8">
            <w:pPr>
              <w:pStyle w:val="Caption"/>
            </w:pPr>
            <w:r w:rsidRPr="00E16D7F">
              <w:rPr>
                <w:rFonts w:cs="Arial"/>
                <w:color w:val="000000"/>
              </w:rPr>
              <w:t>3</w:t>
            </w:r>
          </w:p>
        </w:tc>
        <w:tc>
          <w:tcPr>
            <w:tcW w:w="587" w:type="dxa"/>
            <w:vAlign w:val="bottom"/>
            <w:hideMark/>
          </w:tcPr>
          <w:p w14:paraId="229C493A" w14:textId="7E7EA83B" w:rsidR="00964BA8" w:rsidRPr="00E16D7F" w:rsidRDefault="00964BA8" w:rsidP="00964BA8">
            <w:pPr>
              <w:pStyle w:val="Caption"/>
            </w:pPr>
            <w:r w:rsidRPr="00E16D7F">
              <w:rPr>
                <w:rFonts w:cs="Arial"/>
                <w:color w:val="000000"/>
              </w:rPr>
              <w:t>21</w:t>
            </w:r>
          </w:p>
        </w:tc>
        <w:tc>
          <w:tcPr>
            <w:tcW w:w="669" w:type="dxa"/>
            <w:vAlign w:val="bottom"/>
            <w:hideMark/>
          </w:tcPr>
          <w:p w14:paraId="60B1E9C5" w14:textId="5A2AD0F6" w:rsidR="00964BA8" w:rsidRPr="00E16D7F" w:rsidRDefault="00964BA8" w:rsidP="00964BA8">
            <w:pPr>
              <w:pStyle w:val="Caption"/>
            </w:pPr>
            <w:r w:rsidRPr="00E16D7F">
              <w:rPr>
                <w:rFonts w:cs="Arial"/>
                <w:color w:val="000000"/>
              </w:rPr>
              <w:t>0000</w:t>
            </w:r>
          </w:p>
        </w:tc>
        <w:tc>
          <w:tcPr>
            <w:tcW w:w="583" w:type="dxa"/>
            <w:vAlign w:val="bottom"/>
            <w:hideMark/>
          </w:tcPr>
          <w:p w14:paraId="24621125" w14:textId="781C0427" w:rsidR="00964BA8" w:rsidRPr="00E16D7F" w:rsidRDefault="00964BA8" w:rsidP="00964BA8">
            <w:pPr>
              <w:pStyle w:val="Caption"/>
            </w:pPr>
            <w:r w:rsidRPr="00E16D7F">
              <w:rPr>
                <w:rFonts w:cs="Arial"/>
                <w:color w:val="000000"/>
              </w:rPr>
              <w:t>17.0</w:t>
            </w:r>
          </w:p>
        </w:tc>
        <w:tc>
          <w:tcPr>
            <w:tcW w:w="717" w:type="dxa"/>
            <w:vAlign w:val="bottom"/>
            <w:hideMark/>
          </w:tcPr>
          <w:p w14:paraId="61388577" w14:textId="31E33921" w:rsidR="00964BA8" w:rsidRPr="00E16D7F" w:rsidRDefault="00964BA8" w:rsidP="00964BA8">
            <w:pPr>
              <w:pStyle w:val="Caption"/>
            </w:pPr>
            <w:r w:rsidRPr="00E16D7F">
              <w:rPr>
                <w:rFonts w:cs="Arial"/>
                <w:color w:val="000000"/>
              </w:rPr>
              <w:t>130.5</w:t>
            </w:r>
          </w:p>
        </w:tc>
        <w:tc>
          <w:tcPr>
            <w:tcW w:w="617" w:type="dxa"/>
            <w:vAlign w:val="bottom"/>
            <w:hideMark/>
          </w:tcPr>
          <w:p w14:paraId="50651BF1" w14:textId="082837DB" w:rsidR="00964BA8" w:rsidRPr="00E16D7F" w:rsidRDefault="00964BA8" w:rsidP="00964BA8">
            <w:pPr>
              <w:pStyle w:val="Caption"/>
            </w:pPr>
            <w:r w:rsidRPr="00E16D7F">
              <w:rPr>
                <w:rFonts w:cs="Arial"/>
                <w:color w:val="000000"/>
              </w:rPr>
              <w:t>20</w:t>
            </w:r>
          </w:p>
        </w:tc>
        <w:tc>
          <w:tcPr>
            <w:tcW w:w="757" w:type="dxa"/>
            <w:vAlign w:val="bottom"/>
            <w:hideMark/>
          </w:tcPr>
          <w:p w14:paraId="51EDD41A" w14:textId="5D446DC9" w:rsidR="00964BA8" w:rsidRPr="00E16D7F" w:rsidRDefault="00964BA8" w:rsidP="00964BA8">
            <w:pPr>
              <w:pStyle w:val="Caption"/>
            </w:pPr>
            <w:r w:rsidRPr="00E16D7F">
              <w:rPr>
                <w:rFonts w:cs="Arial"/>
                <w:color w:val="000000"/>
              </w:rPr>
              <w:t>25</w:t>
            </w:r>
          </w:p>
        </w:tc>
        <w:tc>
          <w:tcPr>
            <w:tcW w:w="607" w:type="dxa"/>
            <w:vAlign w:val="bottom"/>
            <w:hideMark/>
          </w:tcPr>
          <w:p w14:paraId="2BEEC456" w14:textId="6ED1DF50" w:rsidR="00964BA8" w:rsidRPr="00E16D7F" w:rsidRDefault="00964BA8" w:rsidP="00964BA8">
            <w:pPr>
              <w:pStyle w:val="Caption"/>
            </w:pPr>
            <w:r w:rsidRPr="00E16D7F">
              <w:rPr>
                <w:rFonts w:cs="Arial"/>
                <w:color w:val="000000"/>
              </w:rPr>
              <w:t>35</w:t>
            </w:r>
          </w:p>
        </w:tc>
        <w:tc>
          <w:tcPr>
            <w:tcW w:w="777" w:type="dxa"/>
            <w:vAlign w:val="bottom"/>
            <w:hideMark/>
          </w:tcPr>
          <w:p w14:paraId="01EED763" w14:textId="7C245977" w:rsidR="00964BA8" w:rsidRPr="00E16D7F" w:rsidRDefault="00964BA8" w:rsidP="00964BA8">
            <w:pPr>
              <w:pStyle w:val="Caption"/>
            </w:pPr>
            <w:r w:rsidRPr="00E16D7F">
              <w:rPr>
                <w:rFonts w:cs="Arial"/>
                <w:color w:val="000000"/>
              </w:rPr>
              <w:t>1004</w:t>
            </w:r>
          </w:p>
        </w:tc>
        <w:tc>
          <w:tcPr>
            <w:tcW w:w="1235" w:type="dxa"/>
            <w:vAlign w:val="bottom"/>
            <w:hideMark/>
          </w:tcPr>
          <w:p w14:paraId="42C990A9" w14:textId="3FDA02BA" w:rsidR="00964BA8" w:rsidRPr="00E16D7F" w:rsidRDefault="00964BA8" w:rsidP="00964BA8">
            <w:pPr>
              <w:pStyle w:val="Caption"/>
            </w:pPr>
            <w:r w:rsidRPr="00E16D7F">
              <w:rPr>
                <w:rFonts w:cs="Arial"/>
                <w:color w:val="000000"/>
              </w:rPr>
              <w:t>0/0/0/0</w:t>
            </w:r>
          </w:p>
        </w:tc>
        <w:tc>
          <w:tcPr>
            <w:tcW w:w="1276" w:type="dxa"/>
            <w:vAlign w:val="bottom"/>
            <w:hideMark/>
          </w:tcPr>
          <w:p w14:paraId="49BF76DE" w14:textId="17E975FC" w:rsidR="00964BA8" w:rsidRPr="00E16D7F" w:rsidRDefault="00964BA8" w:rsidP="00964BA8">
            <w:pPr>
              <w:pStyle w:val="Caption"/>
            </w:pPr>
            <w:r w:rsidRPr="00E16D7F">
              <w:rPr>
                <w:rFonts w:cs="Arial"/>
                <w:color w:val="000000"/>
              </w:rPr>
              <w:t>0/0/0/0</w:t>
            </w:r>
          </w:p>
        </w:tc>
        <w:tc>
          <w:tcPr>
            <w:tcW w:w="709" w:type="dxa"/>
            <w:vAlign w:val="bottom"/>
            <w:hideMark/>
          </w:tcPr>
          <w:p w14:paraId="513FFA77" w14:textId="6678B2D3" w:rsidR="00964BA8" w:rsidRPr="00E16D7F" w:rsidRDefault="00964BA8" w:rsidP="00964BA8">
            <w:pPr>
              <w:pStyle w:val="Caption"/>
            </w:pPr>
            <w:r w:rsidRPr="00E16D7F">
              <w:rPr>
                <w:rFonts w:cs="Arial"/>
                <w:color w:val="000000"/>
              </w:rPr>
              <w:t>-</w:t>
            </w:r>
          </w:p>
        </w:tc>
      </w:tr>
      <w:tr w:rsidR="005A118F" w:rsidRPr="00350C2F" w14:paraId="2251AD63" w14:textId="77777777" w:rsidTr="005A118F">
        <w:trPr>
          <w:cnfStyle w:val="000000100000" w:firstRow="0" w:lastRow="0" w:firstColumn="0" w:lastColumn="0" w:oddVBand="0" w:evenVBand="0" w:oddHBand="1" w:evenHBand="0" w:firstRowFirstColumn="0" w:firstRowLastColumn="0" w:lastRowFirstColumn="0" w:lastRowLastColumn="0"/>
          <w:trHeight w:val="300"/>
          <w:jc w:val="center"/>
        </w:trPr>
        <w:tc>
          <w:tcPr>
            <w:tcW w:w="617" w:type="dxa"/>
            <w:hideMark/>
          </w:tcPr>
          <w:p w14:paraId="0F4FE8F9" w14:textId="77777777" w:rsidR="007D15F4" w:rsidRPr="00350C2F" w:rsidRDefault="007D15F4" w:rsidP="007D15F4">
            <w:pPr>
              <w:pStyle w:val="Caption"/>
            </w:pPr>
            <w:r w:rsidRPr="00350C2F">
              <w:t>2024</w:t>
            </w:r>
          </w:p>
        </w:tc>
        <w:tc>
          <w:tcPr>
            <w:tcW w:w="767" w:type="dxa"/>
            <w:hideMark/>
          </w:tcPr>
          <w:p w14:paraId="07A95C92" w14:textId="77777777" w:rsidR="007D15F4" w:rsidRPr="00350C2F" w:rsidRDefault="007D15F4" w:rsidP="007D15F4">
            <w:pPr>
              <w:pStyle w:val="Caption"/>
            </w:pPr>
            <w:r w:rsidRPr="00350C2F">
              <w:t>3</w:t>
            </w:r>
          </w:p>
        </w:tc>
        <w:tc>
          <w:tcPr>
            <w:tcW w:w="587" w:type="dxa"/>
            <w:hideMark/>
          </w:tcPr>
          <w:p w14:paraId="075104CA" w14:textId="77777777" w:rsidR="007D15F4" w:rsidRPr="00350C2F" w:rsidRDefault="007D15F4" w:rsidP="007D15F4">
            <w:pPr>
              <w:pStyle w:val="Caption"/>
            </w:pPr>
            <w:r w:rsidRPr="00350C2F">
              <w:t>21</w:t>
            </w:r>
          </w:p>
        </w:tc>
        <w:tc>
          <w:tcPr>
            <w:tcW w:w="669" w:type="dxa"/>
            <w:hideMark/>
          </w:tcPr>
          <w:p w14:paraId="4A317241" w14:textId="77777777" w:rsidR="007D15F4" w:rsidRPr="00350C2F" w:rsidRDefault="007D15F4" w:rsidP="007D15F4">
            <w:pPr>
              <w:pStyle w:val="Caption"/>
            </w:pPr>
            <w:r w:rsidRPr="00350C2F">
              <w:t>0600</w:t>
            </w:r>
          </w:p>
        </w:tc>
        <w:tc>
          <w:tcPr>
            <w:tcW w:w="583" w:type="dxa"/>
            <w:hideMark/>
          </w:tcPr>
          <w:p w14:paraId="65F8FC48" w14:textId="77777777" w:rsidR="007D15F4" w:rsidRPr="00350C2F" w:rsidRDefault="007D15F4" w:rsidP="007D15F4">
            <w:pPr>
              <w:pStyle w:val="Caption"/>
            </w:pPr>
            <w:r w:rsidRPr="00350C2F">
              <w:t>16.6</w:t>
            </w:r>
          </w:p>
        </w:tc>
        <w:tc>
          <w:tcPr>
            <w:tcW w:w="717" w:type="dxa"/>
            <w:hideMark/>
          </w:tcPr>
          <w:p w14:paraId="1BF339BD" w14:textId="77777777" w:rsidR="007D15F4" w:rsidRPr="00350C2F" w:rsidRDefault="007D15F4" w:rsidP="007D15F4">
            <w:pPr>
              <w:pStyle w:val="Caption"/>
            </w:pPr>
            <w:r w:rsidRPr="00350C2F">
              <w:t>130.1</w:t>
            </w:r>
          </w:p>
        </w:tc>
        <w:tc>
          <w:tcPr>
            <w:tcW w:w="617" w:type="dxa"/>
            <w:hideMark/>
          </w:tcPr>
          <w:p w14:paraId="5CFACA7F" w14:textId="77777777" w:rsidR="007D15F4" w:rsidRPr="00350C2F" w:rsidRDefault="007D15F4" w:rsidP="007D15F4">
            <w:pPr>
              <w:pStyle w:val="Caption"/>
            </w:pPr>
            <w:r w:rsidRPr="00350C2F">
              <w:t>20</w:t>
            </w:r>
          </w:p>
        </w:tc>
        <w:tc>
          <w:tcPr>
            <w:tcW w:w="757" w:type="dxa"/>
            <w:hideMark/>
          </w:tcPr>
          <w:p w14:paraId="1C3744E1" w14:textId="77777777" w:rsidR="007D15F4" w:rsidRPr="00350C2F" w:rsidRDefault="007D15F4" w:rsidP="007D15F4">
            <w:pPr>
              <w:pStyle w:val="Caption"/>
            </w:pPr>
            <w:r w:rsidRPr="00350C2F">
              <w:t>20</w:t>
            </w:r>
          </w:p>
        </w:tc>
        <w:tc>
          <w:tcPr>
            <w:tcW w:w="607" w:type="dxa"/>
            <w:hideMark/>
          </w:tcPr>
          <w:p w14:paraId="0F5A1DF2" w14:textId="77777777" w:rsidR="007D15F4" w:rsidRPr="00350C2F" w:rsidRDefault="007D15F4" w:rsidP="007D15F4">
            <w:pPr>
              <w:pStyle w:val="Caption"/>
            </w:pPr>
            <w:r w:rsidRPr="00350C2F">
              <w:t>35</w:t>
            </w:r>
          </w:p>
        </w:tc>
        <w:tc>
          <w:tcPr>
            <w:tcW w:w="777" w:type="dxa"/>
            <w:hideMark/>
          </w:tcPr>
          <w:p w14:paraId="0F3B74DB" w14:textId="77777777" w:rsidR="007D15F4" w:rsidRPr="00350C2F" w:rsidRDefault="007D15F4" w:rsidP="007D15F4">
            <w:pPr>
              <w:pStyle w:val="Caption"/>
            </w:pPr>
            <w:r w:rsidRPr="00350C2F">
              <w:t>1004</w:t>
            </w:r>
          </w:p>
        </w:tc>
        <w:tc>
          <w:tcPr>
            <w:tcW w:w="1235" w:type="dxa"/>
            <w:hideMark/>
          </w:tcPr>
          <w:p w14:paraId="76FEA1EA" w14:textId="77777777" w:rsidR="007D15F4" w:rsidRPr="00350C2F" w:rsidRDefault="007D15F4" w:rsidP="007D15F4">
            <w:pPr>
              <w:pStyle w:val="Caption"/>
            </w:pPr>
            <w:r w:rsidRPr="00350C2F">
              <w:t>0/0/0/0</w:t>
            </w:r>
          </w:p>
        </w:tc>
        <w:tc>
          <w:tcPr>
            <w:tcW w:w="1276" w:type="dxa"/>
            <w:hideMark/>
          </w:tcPr>
          <w:p w14:paraId="21967C3B" w14:textId="77777777" w:rsidR="007D15F4" w:rsidRPr="00350C2F" w:rsidRDefault="007D15F4" w:rsidP="007D15F4">
            <w:pPr>
              <w:pStyle w:val="Caption"/>
            </w:pPr>
            <w:r w:rsidRPr="00350C2F">
              <w:t>0/0/0/0</w:t>
            </w:r>
          </w:p>
        </w:tc>
        <w:tc>
          <w:tcPr>
            <w:tcW w:w="709" w:type="dxa"/>
            <w:hideMark/>
          </w:tcPr>
          <w:p w14:paraId="25289E67" w14:textId="77777777" w:rsidR="007D15F4" w:rsidRPr="00350C2F" w:rsidRDefault="007D15F4" w:rsidP="00C748ED">
            <w:pPr>
              <w:pStyle w:val="Caption"/>
              <w:keepNext/>
            </w:pPr>
            <w:r w:rsidRPr="00350C2F">
              <w:t>-</w:t>
            </w:r>
          </w:p>
        </w:tc>
      </w:tr>
    </w:tbl>
    <w:p w14:paraId="191B6E41" w14:textId="0C562042" w:rsidR="00C748ED" w:rsidRDefault="00C748ED" w:rsidP="00957D05">
      <w:pPr>
        <w:pStyle w:val="Caption"/>
        <w:rPr>
          <w:bCs/>
        </w:rPr>
      </w:pPr>
      <w:bookmarkStart w:id="24" w:name="_Ref163646305"/>
      <w:bookmarkStart w:id="25" w:name="_Toc163229144"/>
      <w:r>
        <w:t xml:space="preserve">Table </w:t>
      </w:r>
      <w:r>
        <w:fldChar w:fldCharType="begin"/>
      </w:r>
      <w:r>
        <w:instrText xml:space="preserve"> SEQ Table \* ARABIC </w:instrText>
      </w:r>
      <w:r>
        <w:fldChar w:fldCharType="separate"/>
      </w:r>
      <w:r>
        <w:rPr>
          <w:noProof/>
        </w:rPr>
        <w:t>1</w:t>
      </w:r>
      <w:r>
        <w:rPr>
          <w:noProof/>
        </w:rPr>
        <w:fldChar w:fldCharType="end"/>
      </w:r>
      <w:bookmarkEnd w:id="24"/>
      <w:r>
        <w:t xml:space="preserve">. </w:t>
      </w:r>
      <w:r w:rsidR="00350C2F">
        <w:fldChar w:fldCharType="end"/>
      </w:r>
      <w:r w:rsidR="007C64A8" w:rsidRPr="005A118F">
        <w:rPr>
          <w:bCs/>
        </w:rPr>
        <w:t xml:space="preserve">Best track summary for </w:t>
      </w:r>
      <w:r w:rsidR="009E6577" w:rsidRPr="005A118F">
        <w:rPr>
          <w:bCs/>
        </w:rPr>
        <w:t>Severe Tropical Cyclone</w:t>
      </w:r>
      <w:r w:rsidR="00322355" w:rsidRPr="005A118F">
        <w:rPr>
          <w:bCs/>
        </w:rPr>
        <w:t xml:space="preserve"> Megan</w:t>
      </w:r>
      <w:r w:rsidR="00FB2B6B" w:rsidRPr="005A118F">
        <w:rPr>
          <w:bCs/>
        </w:rPr>
        <w:t>, 14-21 March</w:t>
      </w:r>
      <w:r w:rsidR="0062701F" w:rsidRPr="005A118F">
        <w:rPr>
          <w:bCs/>
        </w:rPr>
        <w:t xml:space="preserve"> 2024</w:t>
      </w:r>
      <w:r w:rsidR="008A0EBF" w:rsidRPr="005A118F">
        <w:rPr>
          <w:bCs/>
        </w:rPr>
        <w:t>.</w:t>
      </w:r>
      <w:bookmarkEnd w:id="25"/>
      <w:r>
        <w:rPr>
          <w:bCs/>
        </w:rPr>
        <w:t xml:space="preserve"> </w:t>
      </w:r>
    </w:p>
    <w:p w14:paraId="610E374E" w14:textId="48B31437" w:rsidR="009F4164" w:rsidRPr="005A118F" w:rsidRDefault="007C64A8" w:rsidP="00957D05">
      <w:pPr>
        <w:pStyle w:val="Caption"/>
      </w:pPr>
      <w:r w:rsidRPr="005A118F">
        <w:t>UTC=</w:t>
      </w:r>
      <w:r w:rsidR="0001687E" w:rsidRPr="005A118F">
        <w:t>A</w:t>
      </w:r>
      <w:r w:rsidR="0016308E" w:rsidRPr="005A118F">
        <w:t>CST-9.5</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34A57DF0" w14:textId="79B79FC1" w:rsidR="00957D05" w:rsidRPr="00957D05" w:rsidRDefault="00957D05" w:rsidP="00957D05"/>
    <w:p w14:paraId="0B7FF907" w14:textId="4B3B2F74"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26" w:name="_Toc161048571"/>
      <w:r w:rsidRPr="008D4E89">
        <w:lastRenderedPageBreak/>
        <w:t xml:space="preserve">Meteorological </w:t>
      </w:r>
      <w:r w:rsidR="00B04C5C" w:rsidRPr="008D4E89">
        <w:t>d</w:t>
      </w:r>
      <w:r w:rsidRPr="008D4E89">
        <w:t>escription</w:t>
      </w:r>
      <w:bookmarkEnd w:id="26"/>
    </w:p>
    <w:p w14:paraId="018C3C9A" w14:textId="2939004A" w:rsidR="00F1364E" w:rsidRDefault="009D746F" w:rsidP="008D4E89">
      <w:pPr>
        <w:pStyle w:val="NumberedHeading2"/>
        <w:numPr>
          <w:ilvl w:val="0"/>
          <w:numId w:val="0"/>
        </w:numPr>
      </w:pPr>
      <w:bookmarkStart w:id="27" w:name="_Toc161048572"/>
      <w:bookmarkStart w:id="28" w:name="_Toc115789114"/>
      <w:r>
        <w:t xml:space="preserve">2.1 </w:t>
      </w:r>
      <w:r w:rsidR="00885AEF">
        <w:t xml:space="preserve">Intensity </w:t>
      </w:r>
      <w:r w:rsidR="00B04C5C">
        <w:t>a</w:t>
      </w:r>
      <w:r w:rsidR="00885AEF">
        <w:t>nalysis</w:t>
      </w:r>
      <w:bookmarkEnd w:id="27"/>
      <w:r w:rsidR="00885AEF" w:rsidRPr="00887EFA">
        <w:t xml:space="preserve"> </w:t>
      </w:r>
      <w:bookmarkEnd w:id="28"/>
    </w:p>
    <w:p w14:paraId="7AEF45AE" w14:textId="4AA6BA75" w:rsidR="004610D0" w:rsidRDefault="004610D0" w:rsidP="004610D0">
      <w:r>
        <w:t>A comparison of the</w:t>
      </w:r>
      <w:r w:rsidR="00EE391A">
        <w:t xml:space="preserve"> subjective and objective</w:t>
      </w:r>
      <w:r>
        <w:t xml:space="preserve"> intensity estimates is shown in</w:t>
      </w:r>
      <w:r w:rsidR="00715C44">
        <w:t xml:space="preserve"> </w:t>
      </w:r>
      <w:r w:rsidR="00715C44">
        <w:fldChar w:fldCharType="begin"/>
      </w:r>
      <w:r w:rsidR="00715C44">
        <w:instrText xml:space="preserve"> REF _Ref163229514 \h </w:instrText>
      </w:r>
      <w:r w:rsidR="00715C44">
        <w:fldChar w:fldCharType="separate"/>
      </w:r>
      <w:r w:rsidR="00715C44" w:rsidRPr="00B24C8C">
        <w:t xml:space="preserve">Figure </w:t>
      </w:r>
      <w:r w:rsidR="00715C44">
        <w:rPr>
          <w:noProof/>
        </w:rPr>
        <w:t>3</w:t>
      </w:r>
      <w:r w:rsidR="00715C44" w:rsidRPr="00B24C8C">
        <w:t xml:space="preserve">. </w:t>
      </w:r>
      <w:r w:rsidR="00715C44">
        <w:fldChar w:fldCharType="end"/>
      </w:r>
      <w:r>
        <w:t xml:space="preserve"> </w:t>
      </w:r>
    </w:p>
    <w:p w14:paraId="46EB5AA6" w14:textId="3396D98E" w:rsidR="00C7115C" w:rsidRDefault="00693300" w:rsidP="00405B5B">
      <w:pPr>
        <w:rPr>
          <w:lang w:eastAsia="en-AU"/>
        </w:rPr>
      </w:pPr>
      <w:r>
        <w:rPr>
          <w:lang w:eastAsia="en-AU"/>
        </w:rPr>
        <w:t xml:space="preserve">A </w:t>
      </w:r>
      <w:r w:rsidR="001D48B0">
        <w:rPr>
          <w:lang w:eastAsia="en-AU"/>
        </w:rPr>
        <w:t xml:space="preserve">low emerged within a trough </w:t>
      </w:r>
      <w:r w:rsidR="00A97063">
        <w:rPr>
          <w:lang w:eastAsia="en-AU"/>
        </w:rPr>
        <w:t xml:space="preserve">over the Tiwi Islands, north of Darwin late on 13 March. </w:t>
      </w:r>
      <w:r w:rsidR="00150F09">
        <w:rPr>
          <w:lang w:eastAsia="en-AU"/>
        </w:rPr>
        <w:t xml:space="preserve">A strong monsoon flow </w:t>
      </w:r>
      <w:r w:rsidR="00B23CAA">
        <w:rPr>
          <w:lang w:eastAsia="en-AU"/>
        </w:rPr>
        <w:t xml:space="preserve">extended north of the circulation stimulated by a strong MJO </w:t>
      </w:r>
      <w:r w:rsidR="009926E1">
        <w:rPr>
          <w:lang w:eastAsia="en-AU"/>
        </w:rPr>
        <w:t xml:space="preserve">and supported by Equatorial Rossby and Kelvin waves as shown in </w:t>
      </w:r>
      <w:r w:rsidR="00AA6419">
        <w:rPr>
          <w:lang w:eastAsia="en-AU"/>
        </w:rPr>
        <w:fldChar w:fldCharType="begin"/>
      </w:r>
      <w:r w:rsidR="00AA6419">
        <w:rPr>
          <w:lang w:eastAsia="en-AU"/>
        </w:rPr>
        <w:instrText xml:space="preserve"> REF _Ref163229574 \h </w:instrText>
      </w:r>
      <w:r w:rsidR="00AA6419">
        <w:rPr>
          <w:lang w:eastAsia="en-AU"/>
        </w:rPr>
      </w:r>
      <w:r w:rsidR="00AA6419">
        <w:rPr>
          <w:lang w:eastAsia="en-AU"/>
        </w:rPr>
        <w:fldChar w:fldCharType="separate"/>
      </w:r>
      <w:r w:rsidR="00AA6419" w:rsidRPr="00B24C8C">
        <w:t xml:space="preserve">Figure </w:t>
      </w:r>
      <w:r w:rsidR="00AA6419">
        <w:rPr>
          <w:noProof/>
        </w:rPr>
        <w:t>4</w:t>
      </w:r>
      <w:r w:rsidR="00AA6419">
        <w:rPr>
          <w:lang w:eastAsia="en-AU"/>
        </w:rPr>
        <w:fldChar w:fldCharType="end"/>
      </w:r>
      <w:r w:rsidR="00915D02">
        <w:rPr>
          <w:lang w:eastAsia="en-AU"/>
        </w:rPr>
        <w:t xml:space="preserve">. </w:t>
      </w:r>
      <w:r w:rsidR="00F47876">
        <w:rPr>
          <w:lang w:eastAsia="en-AU"/>
        </w:rPr>
        <w:t xml:space="preserve">The low moved quickly </w:t>
      </w:r>
      <w:r w:rsidR="002D741C">
        <w:rPr>
          <w:lang w:eastAsia="en-AU"/>
        </w:rPr>
        <w:t xml:space="preserve">eastwards </w:t>
      </w:r>
      <w:r w:rsidR="00F47876">
        <w:rPr>
          <w:lang w:eastAsia="en-AU"/>
        </w:rPr>
        <w:t xml:space="preserve">close to the northern </w:t>
      </w:r>
      <w:r w:rsidR="00554FF3">
        <w:rPr>
          <w:lang w:eastAsia="en-AU"/>
        </w:rPr>
        <w:t xml:space="preserve">NT </w:t>
      </w:r>
      <w:r w:rsidR="00F47876">
        <w:rPr>
          <w:lang w:eastAsia="en-AU"/>
        </w:rPr>
        <w:t xml:space="preserve">coast passing by </w:t>
      </w:r>
      <w:r w:rsidR="005B3A93">
        <w:rPr>
          <w:lang w:eastAsia="en-AU"/>
        </w:rPr>
        <w:t xml:space="preserve">observation sites at </w:t>
      </w:r>
      <w:r w:rsidR="001D79CE">
        <w:rPr>
          <w:lang w:eastAsia="en-AU"/>
        </w:rPr>
        <w:t xml:space="preserve">Warruwi, </w:t>
      </w:r>
      <w:r w:rsidR="005B3A93">
        <w:rPr>
          <w:lang w:eastAsia="en-AU"/>
        </w:rPr>
        <w:t>McCluer Island, Maningrida and Milingimbi</w:t>
      </w:r>
      <w:r w:rsidR="008B53A0">
        <w:rPr>
          <w:lang w:eastAsia="en-AU"/>
        </w:rPr>
        <w:t xml:space="preserve"> on 14 March. Scatterometry (ASCAT</w:t>
      </w:r>
      <w:r w:rsidR="00BB0040">
        <w:rPr>
          <w:lang w:eastAsia="en-AU"/>
        </w:rPr>
        <w:t xml:space="preserve">-B 1223 UTC 13 March; </w:t>
      </w:r>
      <w:r w:rsidR="00F776F1">
        <w:rPr>
          <w:lang w:eastAsia="en-AU"/>
        </w:rPr>
        <w:t>ASCAT-C 0020 UTC 14 March</w:t>
      </w:r>
      <w:r w:rsidR="00ED7881">
        <w:rPr>
          <w:lang w:eastAsia="en-AU"/>
        </w:rPr>
        <w:t>, not shown</w:t>
      </w:r>
      <w:r w:rsidR="00F776F1">
        <w:rPr>
          <w:lang w:eastAsia="en-AU"/>
        </w:rPr>
        <w:t xml:space="preserve">) showed 30 kn winds </w:t>
      </w:r>
      <w:r w:rsidR="00810A06">
        <w:rPr>
          <w:lang w:eastAsia="en-AU"/>
        </w:rPr>
        <w:t>in the monsoonal westerly flow to the north</w:t>
      </w:r>
      <w:r w:rsidR="00554FF3">
        <w:rPr>
          <w:lang w:eastAsia="en-AU"/>
        </w:rPr>
        <w:t xml:space="preserve">. </w:t>
      </w:r>
      <w:r w:rsidR="009B69F4">
        <w:rPr>
          <w:lang w:eastAsia="en-AU"/>
        </w:rPr>
        <w:t xml:space="preserve">Gales developed </w:t>
      </w:r>
      <w:r w:rsidR="003D32C0">
        <w:rPr>
          <w:lang w:eastAsia="en-AU"/>
        </w:rPr>
        <w:t>north of the centre early on 15 March as the centre moved over the northeastern Arnhem land region</w:t>
      </w:r>
      <w:r w:rsidR="00EE71CA">
        <w:rPr>
          <w:lang w:eastAsia="en-AU"/>
        </w:rPr>
        <w:t xml:space="preserve">, as indicated on ASCAT-C 2359 UTC 14 March and by surface observations at </w:t>
      </w:r>
      <w:r w:rsidR="007C65B9" w:rsidRPr="007C65B9">
        <w:rPr>
          <w:lang w:eastAsia="en-AU"/>
        </w:rPr>
        <w:t xml:space="preserve">Ngayawili (Elcho Island) </w:t>
      </w:r>
      <w:r w:rsidR="007C65B9">
        <w:rPr>
          <w:lang w:eastAsia="en-AU"/>
        </w:rPr>
        <w:t xml:space="preserve">and </w:t>
      </w:r>
      <w:r w:rsidR="00EE71CA">
        <w:rPr>
          <w:lang w:eastAsia="en-AU"/>
        </w:rPr>
        <w:t>Cape Wessel</w:t>
      </w:r>
      <w:r w:rsidR="00CC5857">
        <w:rPr>
          <w:lang w:eastAsia="en-AU"/>
        </w:rPr>
        <w:t xml:space="preserve">. </w:t>
      </w:r>
      <w:r w:rsidR="00EE4FEE">
        <w:rPr>
          <w:lang w:eastAsia="en-AU"/>
        </w:rPr>
        <w:t>The satellite signature developed d</w:t>
      </w:r>
      <w:r w:rsidR="00D048B9">
        <w:rPr>
          <w:lang w:eastAsia="en-AU"/>
        </w:rPr>
        <w:t>espite</w:t>
      </w:r>
      <w:r w:rsidR="001172EC">
        <w:rPr>
          <w:lang w:eastAsia="en-AU"/>
        </w:rPr>
        <w:t xml:space="preserve"> the system </w:t>
      </w:r>
      <w:r w:rsidR="00D048B9">
        <w:rPr>
          <w:lang w:eastAsia="en-AU"/>
        </w:rPr>
        <w:t>being overland</w:t>
      </w:r>
      <w:r w:rsidR="001172EC">
        <w:rPr>
          <w:lang w:eastAsia="en-AU"/>
        </w:rPr>
        <w:t>,</w:t>
      </w:r>
      <w:r w:rsidR="001B1DDE">
        <w:rPr>
          <w:lang w:eastAsia="en-AU"/>
        </w:rPr>
        <w:t xml:space="preserve"> </w:t>
      </w:r>
      <w:r w:rsidR="00EE4FEE">
        <w:rPr>
          <w:lang w:eastAsia="en-AU"/>
        </w:rPr>
        <w:t xml:space="preserve">and microwave imagery indicated strong </w:t>
      </w:r>
      <w:r w:rsidR="001B1DDE">
        <w:rPr>
          <w:lang w:eastAsia="en-AU"/>
        </w:rPr>
        <w:t xml:space="preserve">deep convection </w:t>
      </w:r>
      <w:r w:rsidR="00EE4FEE">
        <w:rPr>
          <w:lang w:eastAsia="en-AU"/>
        </w:rPr>
        <w:t xml:space="preserve">having </w:t>
      </w:r>
      <w:r w:rsidR="001B1DDE">
        <w:rPr>
          <w:lang w:eastAsia="en-AU"/>
        </w:rPr>
        <w:t xml:space="preserve">increased curvature </w:t>
      </w:r>
      <w:r w:rsidR="00EE4FEE">
        <w:rPr>
          <w:lang w:eastAsia="en-AU"/>
        </w:rPr>
        <w:t>wes</w:t>
      </w:r>
      <w:r w:rsidR="0040174E">
        <w:rPr>
          <w:lang w:eastAsia="en-AU"/>
        </w:rPr>
        <w:t xml:space="preserve">t and north of the centre. </w:t>
      </w:r>
      <w:r w:rsidR="001B1DDE">
        <w:rPr>
          <w:lang w:eastAsia="en-AU"/>
        </w:rPr>
        <w:t xml:space="preserve"> </w:t>
      </w:r>
    </w:p>
    <w:p w14:paraId="499CACDB" w14:textId="13E0F91E" w:rsidR="00891A9E" w:rsidRDefault="0032112F" w:rsidP="00405B5B">
      <w:pPr>
        <w:rPr>
          <w:lang w:eastAsia="en-AU"/>
        </w:rPr>
      </w:pPr>
      <w:r>
        <w:rPr>
          <w:lang w:eastAsia="en-AU"/>
        </w:rPr>
        <w:t>During 15 March t</w:t>
      </w:r>
      <w:r w:rsidR="00845AF7">
        <w:rPr>
          <w:lang w:eastAsia="en-AU"/>
        </w:rPr>
        <w:t xml:space="preserve">he low emerged into the Gulf of Carpentaria where sea surface temperatures were </w:t>
      </w:r>
      <w:r w:rsidR="00C7115C">
        <w:rPr>
          <w:lang w:eastAsia="en-AU"/>
        </w:rPr>
        <w:t>around 30</w:t>
      </w:r>
      <w:r w:rsidR="00BB2282">
        <w:rPr>
          <w:rFonts w:cs="Arial"/>
          <w:lang w:eastAsia="en-AU"/>
        </w:rPr>
        <w:t>°</w:t>
      </w:r>
      <w:r w:rsidR="00C7115C">
        <w:rPr>
          <w:lang w:eastAsia="en-AU"/>
        </w:rPr>
        <w:t>C.</w:t>
      </w:r>
      <w:r>
        <w:rPr>
          <w:lang w:eastAsia="en-AU"/>
        </w:rPr>
        <w:t xml:space="preserve"> </w:t>
      </w:r>
      <w:r w:rsidR="00B133C1">
        <w:rPr>
          <w:lang w:eastAsia="en-AU"/>
        </w:rPr>
        <w:t xml:space="preserve">While most influences favoured development, </w:t>
      </w:r>
      <w:r w:rsidR="00853309">
        <w:rPr>
          <w:lang w:eastAsia="en-AU"/>
        </w:rPr>
        <w:t xml:space="preserve">moderate </w:t>
      </w:r>
      <w:r>
        <w:rPr>
          <w:lang w:eastAsia="en-AU"/>
        </w:rPr>
        <w:t xml:space="preserve">vertical wind shear </w:t>
      </w:r>
      <w:r w:rsidR="00853309">
        <w:rPr>
          <w:lang w:eastAsia="en-AU"/>
        </w:rPr>
        <w:t>prevented rapid development</w:t>
      </w:r>
      <w:r w:rsidR="00B133C1">
        <w:rPr>
          <w:lang w:eastAsia="en-AU"/>
        </w:rPr>
        <w:t xml:space="preserve"> at this point. </w:t>
      </w:r>
      <w:r w:rsidR="0066041F">
        <w:rPr>
          <w:lang w:eastAsia="en-AU"/>
        </w:rPr>
        <w:t xml:space="preserve">Scatterometry (HSCAT </w:t>
      </w:r>
      <w:r w:rsidR="003975EC">
        <w:rPr>
          <w:lang w:eastAsia="en-AU"/>
        </w:rPr>
        <w:t>1026 UTC</w:t>
      </w:r>
      <w:r w:rsidR="004C4B3D">
        <w:rPr>
          <w:lang w:eastAsia="en-AU"/>
        </w:rPr>
        <w:t xml:space="preserve"> and</w:t>
      </w:r>
      <w:r w:rsidR="003975EC">
        <w:rPr>
          <w:lang w:eastAsia="en-AU"/>
        </w:rPr>
        <w:t xml:space="preserve"> 2115 UTC</w:t>
      </w:r>
      <w:r w:rsidR="004E497F">
        <w:rPr>
          <w:lang w:eastAsia="en-AU"/>
        </w:rPr>
        <w:t>)</w:t>
      </w:r>
      <w:r w:rsidR="00853309">
        <w:rPr>
          <w:lang w:eastAsia="en-AU"/>
        </w:rPr>
        <w:t xml:space="preserve"> </w:t>
      </w:r>
      <w:r w:rsidR="004C4B3D">
        <w:rPr>
          <w:lang w:eastAsia="en-AU"/>
        </w:rPr>
        <w:t xml:space="preserve">showed continued development but gales only north of the centre. </w:t>
      </w:r>
    </w:p>
    <w:p w14:paraId="2E0443F5" w14:textId="5B7FD7B0" w:rsidR="009E05A0" w:rsidRDefault="000C3870" w:rsidP="00405B5B">
      <w:pPr>
        <w:rPr>
          <w:lang w:eastAsia="en-AU"/>
        </w:rPr>
      </w:pPr>
      <w:r>
        <w:rPr>
          <w:lang w:eastAsia="en-AU"/>
        </w:rPr>
        <w:t xml:space="preserve">The system developed quickly during 16 March. </w:t>
      </w:r>
      <w:r w:rsidR="008D16F0">
        <w:rPr>
          <w:lang w:eastAsia="en-AU"/>
        </w:rPr>
        <w:t xml:space="preserve">During operations the system was named Megan at 0600 UTC </w:t>
      </w:r>
      <w:r w:rsidR="003F5FC0">
        <w:rPr>
          <w:lang w:eastAsia="en-AU"/>
        </w:rPr>
        <w:t>but upon reanalysis t</w:t>
      </w:r>
      <w:r w:rsidR="00E5648C">
        <w:rPr>
          <w:lang w:eastAsia="en-AU"/>
        </w:rPr>
        <w:t xml:space="preserve">ropical cyclone intensity </w:t>
      </w:r>
      <w:r w:rsidR="00EA188E">
        <w:rPr>
          <w:lang w:eastAsia="en-AU"/>
        </w:rPr>
        <w:t xml:space="preserve">was </w:t>
      </w:r>
      <w:r w:rsidR="003F5FC0">
        <w:rPr>
          <w:lang w:eastAsia="en-AU"/>
        </w:rPr>
        <w:t>estimated earlier at 0000</w:t>
      </w:r>
      <w:r w:rsidR="00EA188E">
        <w:rPr>
          <w:lang w:eastAsia="en-AU"/>
        </w:rPr>
        <w:t xml:space="preserve"> UTC</w:t>
      </w:r>
      <w:r w:rsidR="003F5FC0">
        <w:rPr>
          <w:lang w:eastAsia="en-AU"/>
        </w:rPr>
        <w:t xml:space="preserve">. </w:t>
      </w:r>
      <w:r w:rsidR="00C4174A">
        <w:rPr>
          <w:lang w:eastAsia="en-AU"/>
        </w:rPr>
        <w:t>ASCAT-C 2339 UTC 15 March, ASCAT-B 0027 UTC 16 March</w:t>
      </w:r>
      <w:r w:rsidR="009E05A0">
        <w:rPr>
          <w:lang w:eastAsia="en-AU"/>
        </w:rPr>
        <w:t xml:space="preserve"> </w:t>
      </w:r>
      <w:r w:rsidR="00E94DDA">
        <w:rPr>
          <w:lang w:eastAsia="en-AU"/>
        </w:rPr>
        <w:t xml:space="preserve">(in </w:t>
      </w:r>
      <w:r w:rsidR="00E33B95">
        <w:rPr>
          <w:lang w:eastAsia="en-AU"/>
        </w:rPr>
        <w:fldChar w:fldCharType="begin"/>
      </w:r>
      <w:r w:rsidR="00E33B95">
        <w:rPr>
          <w:lang w:eastAsia="en-AU"/>
        </w:rPr>
        <w:instrText xml:space="preserve"> REF _Ref163229749 \h </w:instrText>
      </w:r>
      <w:r w:rsidR="00E33B95">
        <w:rPr>
          <w:lang w:eastAsia="en-AU"/>
        </w:rPr>
      </w:r>
      <w:r w:rsidR="00E33B95">
        <w:rPr>
          <w:lang w:eastAsia="en-AU"/>
        </w:rPr>
        <w:fldChar w:fldCharType="separate"/>
      </w:r>
      <w:r w:rsidR="00E33B95" w:rsidRPr="00B5395D">
        <w:t xml:space="preserve">Figure </w:t>
      </w:r>
      <w:r w:rsidR="00E33B95">
        <w:rPr>
          <w:noProof/>
        </w:rPr>
        <w:t>5</w:t>
      </w:r>
      <w:r w:rsidR="00E33B95">
        <w:rPr>
          <w:lang w:eastAsia="en-AU"/>
        </w:rPr>
        <w:fldChar w:fldCharType="end"/>
      </w:r>
      <w:r w:rsidR="00E94DDA">
        <w:rPr>
          <w:lang w:eastAsia="en-AU"/>
        </w:rPr>
        <w:t>a)</w:t>
      </w:r>
      <w:r w:rsidR="00324361">
        <w:rPr>
          <w:lang w:eastAsia="en-AU"/>
        </w:rPr>
        <w:t xml:space="preserve"> </w:t>
      </w:r>
      <w:r w:rsidR="009E05A0">
        <w:rPr>
          <w:lang w:eastAsia="en-AU"/>
        </w:rPr>
        <w:t xml:space="preserve">showed gales mostly north of the centre </w:t>
      </w:r>
      <w:r w:rsidR="001A1B0D">
        <w:rPr>
          <w:lang w:eastAsia="en-AU"/>
        </w:rPr>
        <w:t>but also</w:t>
      </w:r>
      <w:r w:rsidR="003F3AB0">
        <w:rPr>
          <w:lang w:eastAsia="en-AU"/>
        </w:rPr>
        <w:t xml:space="preserve"> </w:t>
      </w:r>
      <w:r w:rsidR="0070258B">
        <w:rPr>
          <w:lang w:eastAsia="en-AU"/>
        </w:rPr>
        <w:t xml:space="preserve">a region </w:t>
      </w:r>
      <w:r w:rsidR="003F3AB0">
        <w:rPr>
          <w:lang w:eastAsia="en-AU"/>
        </w:rPr>
        <w:t>of 30-35 kn to the south</w:t>
      </w:r>
      <w:r w:rsidR="006B1565">
        <w:rPr>
          <w:lang w:eastAsia="en-AU"/>
        </w:rPr>
        <w:t>,</w:t>
      </w:r>
      <w:r w:rsidR="003F3AB0">
        <w:rPr>
          <w:lang w:eastAsia="en-AU"/>
        </w:rPr>
        <w:t xml:space="preserve"> </w:t>
      </w:r>
      <w:r w:rsidR="0070258B">
        <w:rPr>
          <w:lang w:eastAsia="en-AU"/>
        </w:rPr>
        <w:t xml:space="preserve">sufficient to </w:t>
      </w:r>
      <w:r w:rsidR="00E33B95">
        <w:rPr>
          <w:lang w:eastAsia="en-AU"/>
        </w:rPr>
        <w:t xml:space="preserve">have gales </w:t>
      </w:r>
      <w:r w:rsidR="005A28C4">
        <w:rPr>
          <w:lang w:eastAsia="en-AU"/>
        </w:rPr>
        <w:t xml:space="preserve">extending </w:t>
      </w:r>
      <w:r w:rsidR="00ED6179">
        <w:rPr>
          <w:lang w:eastAsia="en-AU"/>
        </w:rPr>
        <w:t>more than half-way around the centre to confirm tropical cyclone intensity was attained.</w:t>
      </w:r>
    </w:p>
    <w:p w14:paraId="1628B05C" w14:textId="79F78B42" w:rsidR="00365521" w:rsidRDefault="006A1F2C" w:rsidP="00405B5B">
      <w:pPr>
        <w:rPr>
          <w:lang w:eastAsia="en-AU"/>
        </w:rPr>
      </w:pPr>
      <w:r>
        <w:rPr>
          <w:lang w:eastAsia="en-AU"/>
        </w:rPr>
        <w:t>The</w:t>
      </w:r>
      <w:r w:rsidR="009577F6">
        <w:rPr>
          <w:lang w:eastAsia="en-AU"/>
        </w:rPr>
        <w:t xml:space="preserve"> SSMIS 89 GHz microwave image </w:t>
      </w:r>
      <w:r w:rsidR="005303BB">
        <w:rPr>
          <w:lang w:eastAsia="en-AU"/>
        </w:rPr>
        <w:t>at 0648 UT</w:t>
      </w:r>
      <w:r w:rsidR="007C56D0">
        <w:rPr>
          <w:lang w:eastAsia="en-AU"/>
        </w:rPr>
        <w:t>C</w:t>
      </w:r>
      <w:r w:rsidR="005303BB">
        <w:rPr>
          <w:lang w:eastAsia="en-AU"/>
        </w:rPr>
        <w:t xml:space="preserve"> </w:t>
      </w:r>
      <w:r w:rsidR="00521B42">
        <w:rPr>
          <w:lang w:eastAsia="en-AU"/>
        </w:rPr>
        <w:t xml:space="preserve">in </w:t>
      </w:r>
      <w:r w:rsidR="00E94DDA">
        <w:rPr>
          <w:lang w:eastAsia="en-AU"/>
        </w:rPr>
        <w:fldChar w:fldCharType="begin"/>
      </w:r>
      <w:r w:rsidR="00E94DDA">
        <w:rPr>
          <w:lang w:eastAsia="en-AU"/>
        </w:rPr>
        <w:instrText xml:space="preserve"> REF _Ref163229784 \h </w:instrText>
      </w:r>
      <w:r w:rsidR="00E94DDA">
        <w:rPr>
          <w:lang w:eastAsia="en-AU"/>
        </w:rPr>
      </w:r>
      <w:r w:rsidR="00E94DDA">
        <w:rPr>
          <w:lang w:eastAsia="en-AU"/>
        </w:rPr>
        <w:fldChar w:fldCharType="separate"/>
      </w:r>
      <w:r w:rsidR="00E94DDA" w:rsidRPr="00B1152E">
        <w:t xml:space="preserve">Figure </w:t>
      </w:r>
      <w:r w:rsidR="00E94DDA">
        <w:rPr>
          <w:noProof/>
        </w:rPr>
        <w:t>6</w:t>
      </w:r>
      <w:r w:rsidR="00E94DDA">
        <w:rPr>
          <w:lang w:eastAsia="en-AU"/>
        </w:rPr>
        <w:fldChar w:fldCharType="end"/>
      </w:r>
      <w:r w:rsidR="00521B42">
        <w:rPr>
          <w:lang w:eastAsia="en-AU"/>
        </w:rPr>
        <w:t xml:space="preserve"> </w:t>
      </w:r>
      <w:r w:rsidR="005303BB">
        <w:rPr>
          <w:lang w:eastAsia="en-AU"/>
        </w:rPr>
        <w:t>showed tight curvature in the deep convection</w:t>
      </w:r>
      <w:r w:rsidR="00521B42">
        <w:rPr>
          <w:lang w:eastAsia="en-AU"/>
        </w:rPr>
        <w:t xml:space="preserve"> </w:t>
      </w:r>
      <w:r w:rsidR="009E7923">
        <w:rPr>
          <w:lang w:eastAsia="en-AU"/>
        </w:rPr>
        <w:t xml:space="preserve">while animated visible imagery also showed the convection wrapping </w:t>
      </w:r>
      <w:r w:rsidR="009F2808">
        <w:rPr>
          <w:lang w:eastAsia="en-AU"/>
        </w:rPr>
        <w:t xml:space="preserve">around </w:t>
      </w:r>
      <w:r w:rsidR="009E7923">
        <w:rPr>
          <w:lang w:eastAsia="en-AU"/>
        </w:rPr>
        <w:t>into southern sectors</w:t>
      </w:r>
      <w:r w:rsidR="005303BB">
        <w:rPr>
          <w:lang w:eastAsia="en-AU"/>
        </w:rPr>
        <w:t>.</w:t>
      </w:r>
      <w:r w:rsidR="00B27DC8">
        <w:rPr>
          <w:lang w:eastAsia="en-AU"/>
        </w:rPr>
        <w:t xml:space="preserve"> Indeed</w:t>
      </w:r>
      <w:r w:rsidR="008C798A">
        <w:rPr>
          <w:lang w:eastAsia="en-AU"/>
        </w:rPr>
        <w:t>,</w:t>
      </w:r>
      <w:r w:rsidR="00B27DC8">
        <w:rPr>
          <w:lang w:eastAsia="en-AU"/>
        </w:rPr>
        <w:t xml:space="preserve"> the </w:t>
      </w:r>
      <w:r w:rsidR="00253B2B">
        <w:rPr>
          <w:lang w:eastAsia="en-AU"/>
        </w:rPr>
        <w:t xml:space="preserve">strong microwave signal and the earlier ASCAT 45 kn winds suggested the </w:t>
      </w:r>
      <w:r w:rsidR="00B27DC8">
        <w:rPr>
          <w:lang w:eastAsia="en-AU"/>
        </w:rPr>
        <w:t xml:space="preserve">intensity </w:t>
      </w:r>
      <w:r w:rsidR="00253B2B">
        <w:rPr>
          <w:lang w:eastAsia="en-AU"/>
        </w:rPr>
        <w:t xml:space="preserve">was 50 kn </w:t>
      </w:r>
      <w:r w:rsidR="00BF38EB">
        <w:rPr>
          <w:lang w:eastAsia="en-AU"/>
        </w:rPr>
        <w:t>(</w:t>
      </w:r>
      <w:r w:rsidR="000C3870">
        <w:rPr>
          <w:lang w:eastAsia="en-AU"/>
        </w:rPr>
        <w:t>category 2</w:t>
      </w:r>
      <w:r w:rsidR="00BF38EB">
        <w:rPr>
          <w:lang w:eastAsia="en-AU"/>
        </w:rPr>
        <w:t>)</w:t>
      </w:r>
      <w:r w:rsidR="00743F2C">
        <w:rPr>
          <w:lang w:eastAsia="en-AU"/>
        </w:rPr>
        <w:t xml:space="preserve"> at 0600 UTC</w:t>
      </w:r>
      <w:r w:rsidR="003145F7">
        <w:rPr>
          <w:lang w:eastAsia="en-AU"/>
        </w:rPr>
        <w:t>, slightly higher than subjective Dvorak (CI=3.0)</w:t>
      </w:r>
      <w:r w:rsidR="00743F2C">
        <w:rPr>
          <w:lang w:eastAsia="en-AU"/>
        </w:rPr>
        <w:t xml:space="preserve"> estimates</w:t>
      </w:r>
      <w:r w:rsidR="003145F7">
        <w:rPr>
          <w:lang w:eastAsia="en-AU"/>
        </w:rPr>
        <w:t>.</w:t>
      </w:r>
      <w:r w:rsidR="00341D36">
        <w:rPr>
          <w:lang w:eastAsia="en-AU"/>
        </w:rPr>
        <w:t xml:space="preserve"> ASCAT-</w:t>
      </w:r>
      <w:r w:rsidR="00452FCF">
        <w:rPr>
          <w:lang w:eastAsia="en-AU"/>
        </w:rPr>
        <w:t xml:space="preserve">C 1211 UTC and ASCAT-B 1256 UTC in </w:t>
      </w:r>
      <w:r w:rsidR="00E94DDA">
        <w:rPr>
          <w:lang w:eastAsia="en-AU"/>
        </w:rPr>
        <w:fldChar w:fldCharType="begin"/>
      </w:r>
      <w:r w:rsidR="00E94DDA">
        <w:rPr>
          <w:lang w:eastAsia="en-AU"/>
        </w:rPr>
        <w:instrText xml:space="preserve"> REF _Ref163229749 \h </w:instrText>
      </w:r>
      <w:r w:rsidR="00E94DDA">
        <w:rPr>
          <w:lang w:eastAsia="en-AU"/>
        </w:rPr>
      </w:r>
      <w:r w:rsidR="00E94DDA">
        <w:rPr>
          <w:lang w:eastAsia="en-AU"/>
        </w:rPr>
        <w:fldChar w:fldCharType="separate"/>
      </w:r>
      <w:r w:rsidR="00E94DDA" w:rsidRPr="00B5395D">
        <w:t xml:space="preserve">Figure </w:t>
      </w:r>
      <w:r w:rsidR="00E94DDA">
        <w:rPr>
          <w:noProof/>
        </w:rPr>
        <w:t>5</w:t>
      </w:r>
      <w:r w:rsidR="00E94DDA">
        <w:rPr>
          <w:lang w:eastAsia="en-AU"/>
        </w:rPr>
        <w:fldChar w:fldCharType="end"/>
      </w:r>
      <w:r w:rsidR="008A05D4">
        <w:rPr>
          <w:lang w:eastAsia="en-AU"/>
        </w:rPr>
        <w:t xml:space="preserve">b </w:t>
      </w:r>
      <w:r w:rsidR="00452FCF">
        <w:rPr>
          <w:lang w:eastAsia="en-AU"/>
        </w:rPr>
        <w:t>showed an extensive region of gales around the circulation while hi</w:t>
      </w:r>
      <w:r w:rsidR="00294E53">
        <w:rPr>
          <w:lang w:eastAsia="en-AU"/>
        </w:rPr>
        <w:t xml:space="preserve">gh resolution </w:t>
      </w:r>
      <w:r w:rsidR="009F14CF">
        <w:rPr>
          <w:lang w:eastAsia="en-AU"/>
        </w:rPr>
        <w:t>analyses showed 50 kn winds to the north</w:t>
      </w:r>
      <w:r w:rsidR="002D3DE8">
        <w:rPr>
          <w:lang w:eastAsia="en-AU"/>
        </w:rPr>
        <w:t xml:space="preserve">. </w:t>
      </w:r>
      <w:r w:rsidR="00F264FE">
        <w:rPr>
          <w:lang w:eastAsia="en-AU"/>
        </w:rPr>
        <w:t xml:space="preserve">These also showed gales along </w:t>
      </w:r>
      <w:r w:rsidR="002631BA">
        <w:rPr>
          <w:lang w:eastAsia="en-AU"/>
        </w:rPr>
        <w:t xml:space="preserve">the west and southern coast of Groote Eylandt </w:t>
      </w:r>
      <w:r w:rsidR="000413A8">
        <w:rPr>
          <w:lang w:eastAsia="en-AU"/>
        </w:rPr>
        <w:t xml:space="preserve">around the time of the </w:t>
      </w:r>
      <w:r w:rsidR="00545E5B">
        <w:rPr>
          <w:lang w:eastAsia="en-AU"/>
        </w:rPr>
        <w:t xml:space="preserve">damage to the wharf at Alyungula </w:t>
      </w:r>
      <w:r w:rsidR="000413A8">
        <w:rPr>
          <w:lang w:eastAsia="en-AU"/>
        </w:rPr>
        <w:t>(</w:t>
      </w:r>
      <w:r w:rsidR="00545E5B" w:rsidRPr="00E35B34">
        <w:rPr>
          <w:lang w:eastAsia="en-AU"/>
        </w:rPr>
        <w:t>see</w:t>
      </w:r>
      <w:r w:rsidR="00CE5693" w:rsidRPr="00E35B34">
        <w:rPr>
          <w:lang w:eastAsia="en-AU"/>
        </w:rPr>
        <w:t xml:space="preserve"> </w:t>
      </w:r>
      <w:r w:rsidR="00CE5693" w:rsidRPr="00E35B34">
        <w:rPr>
          <w:lang w:eastAsia="en-AU"/>
        </w:rPr>
        <w:fldChar w:fldCharType="begin"/>
      </w:r>
      <w:r w:rsidR="00CE5693" w:rsidRPr="00E35B34">
        <w:rPr>
          <w:lang w:eastAsia="en-AU"/>
        </w:rPr>
        <w:instrText xml:space="preserve"> REF _Ref163572037 \w \h </w:instrText>
      </w:r>
      <w:r w:rsidR="00B63338" w:rsidRPr="000C1AD9">
        <w:rPr>
          <w:lang w:eastAsia="en-AU"/>
        </w:rPr>
        <w:instrText xml:space="preserve"> \* MERGEFORMAT </w:instrText>
      </w:r>
      <w:r w:rsidR="00CE5693" w:rsidRPr="00E35B34">
        <w:rPr>
          <w:lang w:eastAsia="en-AU"/>
        </w:rPr>
      </w:r>
      <w:r w:rsidR="00CE5693" w:rsidRPr="00E35B34">
        <w:rPr>
          <w:lang w:eastAsia="en-AU"/>
        </w:rPr>
        <w:fldChar w:fldCharType="separate"/>
      </w:r>
      <w:r w:rsidR="00CE5693" w:rsidRPr="00E35B34">
        <w:rPr>
          <w:lang w:eastAsia="en-AU"/>
        </w:rPr>
        <w:t>3</w:t>
      </w:r>
      <w:r w:rsidR="00CE5693" w:rsidRPr="00E35B34">
        <w:rPr>
          <w:lang w:eastAsia="en-AU"/>
        </w:rPr>
        <w:fldChar w:fldCharType="end"/>
      </w:r>
      <w:r w:rsidR="000413A8" w:rsidRPr="00E35B34">
        <w:rPr>
          <w:lang w:eastAsia="en-AU"/>
        </w:rPr>
        <w:t xml:space="preserve"> </w:t>
      </w:r>
      <w:r w:rsidR="00A35C96">
        <w:rPr>
          <w:lang w:eastAsia="en-AU"/>
        </w:rPr>
        <w:fldChar w:fldCharType="begin"/>
      </w:r>
      <w:r w:rsidR="00A35C96">
        <w:rPr>
          <w:lang w:eastAsia="en-AU"/>
        </w:rPr>
        <w:instrText xml:space="preserve"> REF _Ref163647111 \h </w:instrText>
      </w:r>
      <w:r w:rsidR="00A35C96">
        <w:rPr>
          <w:lang w:eastAsia="en-AU"/>
        </w:rPr>
      </w:r>
      <w:r w:rsidR="00A35C96">
        <w:rPr>
          <w:lang w:eastAsia="en-AU"/>
        </w:rPr>
        <w:fldChar w:fldCharType="separate"/>
      </w:r>
      <w:r w:rsidR="00A35C96" w:rsidRPr="00E35B34">
        <w:t>Impact</w:t>
      </w:r>
      <w:r w:rsidR="00A35C96">
        <w:rPr>
          <w:lang w:eastAsia="en-AU"/>
        </w:rPr>
        <w:fldChar w:fldCharType="end"/>
      </w:r>
      <w:r w:rsidR="000413A8">
        <w:rPr>
          <w:lang w:eastAsia="en-AU"/>
        </w:rPr>
        <w:t xml:space="preserve">). </w:t>
      </w:r>
      <w:r w:rsidR="002D3DE8">
        <w:rPr>
          <w:lang w:eastAsia="en-AU"/>
        </w:rPr>
        <w:t>Th</w:t>
      </w:r>
      <w:r w:rsidR="004837BD">
        <w:rPr>
          <w:lang w:eastAsia="en-AU"/>
        </w:rPr>
        <w:t xml:space="preserve">e earlier SMAP wind analysis at 0901 UTC </w:t>
      </w:r>
      <w:r w:rsidR="008A3346">
        <w:rPr>
          <w:lang w:eastAsia="en-AU"/>
        </w:rPr>
        <w:t>and subsequent AMSR2 at 1</w:t>
      </w:r>
      <w:r w:rsidR="00111A9E">
        <w:rPr>
          <w:lang w:eastAsia="en-AU"/>
        </w:rPr>
        <w:t>6</w:t>
      </w:r>
      <w:r w:rsidR="008A3346">
        <w:rPr>
          <w:lang w:eastAsia="en-AU"/>
        </w:rPr>
        <w:t>03</w:t>
      </w:r>
      <w:r w:rsidR="00111A9E">
        <w:rPr>
          <w:lang w:eastAsia="en-AU"/>
        </w:rPr>
        <w:t xml:space="preserve"> </w:t>
      </w:r>
      <w:r w:rsidR="008A3346">
        <w:rPr>
          <w:lang w:eastAsia="en-AU"/>
        </w:rPr>
        <w:t>UTC show</w:t>
      </w:r>
      <w:r w:rsidR="004837BD">
        <w:rPr>
          <w:lang w:eastAsia="en-AU"/>
        </w:rPr>
        <w:t xml:space="preserve">ed a region of winds in excess of 50 kn. </w:t>
      </w:r>
    </w:p>
    <w:p w14:paraId="6D7739B2" w14:textId="24D8517F" w:rsidR="00B402B3" w:rsidRDefault="00BE0577" w:rsidP="00405B5B">
      <w:pPr>
        <w:rPr>
          <w:lang w:eastAsia="en-AU"/>
        </w:rPr>
      </w:pPr>
      <w:r>
        <w:rPr>
          <w:lang w:eastAsia="en-AU"/>
        </w:rPr>
        <w:t xml:space="preserve">The enhanced IR imagery sequence showed an ongoing very cold cloud </w:t>
      </w:r>
      <w:r w:rsidR="00B445FD">
        <w:rPr>
          <w:lang w:eastAsia="en-AU"/>
        </w:rPr>
        <w:t>over the central circulation, the moderate shear resulting in high cirrus obscuring the eye</w:t>
      </w:r>
      <w:r w:rsidR="00E8420A">
        <w:rPr>
          <w:lang w:eastAsia="en-AU"/>
        </w:rPr>
        <w:t>, a pattern that continue</w:t>
      </w:r>
      <w:r w:rsidR="004D73A6">
        <w:rPr>
          <w:lang w:eastAsia="en-AU"/>
        </w:rPr>
        <w:t>d</w:t>
      </w:r>
      <w:r w:rsidR="00E8420A">
        <w:rPr>
          <w:lang w:eastAsia="en-AU"/>
        </w:rPr>
        <w:t xml:space="preserve"> through to landfall</w:t>
      </w:r>
      <w:r w:rsidR="00B445FD">
        <w:rPr>
          <w:lang w:eastAsia="en-AU"/>
        </w:rPr>
        <w:t>.</w:t>
      </w:r>
      <w:r w:rsidR="005C4DF4">
        <w:rPr>
          <w:lang w:eastAsia="en-AU"/>
        </w:rPr>
        <w:t xml:space="preserve"> </w:t>
      </w:r>
      <w:r w:rsidR="000F61AB">
        <w:rPr>
          <w:lang w:eastAsia="en-AU"/>
        </w:rPr>
        <w:t>This provided challenges for the Dvorak and objective aids</w:t>
      </w:r>
      <w:r w:rsidR="00504682">
        <w:rPr>
          <w:lang w:eastAsia="en-AU"/>
        </w:rPr>
        <w:t xml:space="preserve">. </w:t>
      </w:r>
      <w:r w:rsidR="00127FF2">
        <w:rPr>
          <w:lang w:eastAsia="en-AU"/>
        </w:rPr>
        <w:t>Microwave, scatterometer</w:t>
      </w:r>
      <w:r w:rsidR="006E4B12">
        <w:rPr>
          <w:lang w:eastAsia="en-AU"/>
        </w:rPr>
        <w:t>,</w:t>
      </w:r>
      <w:r w:rsidR="00127FF2">
        <w:rPr>
          <w:lang w:eastAsia="en-AU"/>
        </w:rPr>
        <w:t xml:space="preserve"> radiometer info</w:t>
      </w:r>
      <w:r w:rsidR="008F23AC">
        <w:rPr>
          <w:lang w:eastAsia="en-AU"/>
        </w:rPr>
        <w:t>rmation</w:t>
      </w:r>
      <w:r w:rsidR="000E095D">
        <w:rPr>
          <w:lang w:eastAsia="en-AU"/>
        </w:rPr>
        <w:t xml:space="preserve"> and </w:t>
      </w:r>
      <w:r w:rsidR="00285AF5">
        <w:rPr>
          <w:lang w:eastAsia="en-AU"/>
        </w:rPr>
        <w:t>closer to land</w:t>
      </w:r>
      <w:r w:rsidR="007378D8">
        <w:rPr>
          <w:lang w:eastAsia="en-AU"/>
        </w:rPr>
        <w:t>,</w:t>
      </w:r>
      <w:r w:rsidR="00285AF5">
        <w:rPr>
          <w:lang w:eastAsia="en-AU"/>
        </w:rPr>
        <w:t xml:space="preserve"> observations from Centre Island </w:t>
      </w:r>
      <w:r w:rsidR="007E0B0E">
        <w:rPr>
          <w:lang w:eastAsia="en-AU"/>
        </w:rPr>
        <w:t xml:space="preserve">all </w:t>
      </w:r>
      <w:r w:rsidR="00285AF5">
        <w:rPr>
          <w:lang w:eastAsia="en-AU"/>
        </w:rPr>
        <w:t xml:space="preserve">provided </w:t>
      </w:r>
      <w:r w:rsidR="008357C2">
        <w:rPr>
          <w:lang w:eastAsia="en-AU"/>
        </w:rPr>
        <w:t xml:space="preserve">more detail on underlying surface wind </w:t>
      </w:r>
      <w:r w:rsidR="00A941C8">
        <w:rPr>
          <w:lang w:eastAsia="en-AU"/>
        </w:rPr>
        <w:t>distribution</w:t>
      </w:r>
      <w:r w:rsidR="009C6434">
        <w:rPr>
          <w:lang w:eastAsia="en-AU"/>
        </w:rPr>
        <w:t xml:space="preserve">. </w:t>
      </w:r>
    </w:p>
    <w:p w14:paraId="615C878C" w14:textId="2BFFA7A0" w:rsidR="007C19C4" w:rsidRDefault="00D64EB0" w:rsidP="00405B5B">
      <w:pPr>
        <w:rPr>
          <w:lang w:eastAsia="en-AU"/>
        </w:rPr>
      </w:pPr>
      <w:r>
        <w:rPr>
          <w:lang w:eastAsia="en-AU"/>
        </w:rPr>
        <w:t>Microwave imagery</w:t>
      </w:r>
      <w:r w:rsidR="0055741F">
        <w:rPr>
          <w:lang w:eastAsia="en-AU"/>
        </w:rPr>
        <w:t>,</w:t>
      </w:r>
      <w:r w:rsidR="00B9377D">
        <w:rPr>
          <w:lang w:eastAsia="en-AU"/>
        </w:rPr>
        <w:t xml:space="preserve"> such as the SSMIS </w:t>
      </w:r>
      <w:r w:rsidR="0055741F">
        <w:rPr>
          <w:lang w:eastAsia="en-AU"/>
        </w:rPr>
        <w:t xml:space="preserve">89 GHz at </w:t>
      </w:r>
      <w:r w:rsidR="00B9377D">
        <w:t>1955 UTC 16 March</w:t>
      </w:r>
      <w:r>
        <w:rPr>
          <w:lang w:eastAsia="en-AU"/>
        </w:rPr>
        <w:t xml:space="preserve"> </w:t>
      </w:r>
      <w:r w:rsidR="0055741F">
        <w:rPr>
          <w:lang w:eastAsia="en-AU"/>
        </w:rPr>
        <w:t xml:space="preserve">in </w:t>
      </w:r>
      <w:r w:rsidR="008A05D4">
        <w:rPr>
          <w:lang w:eastAsia="en-AU"/>
        </w:rPr>
        <w:fldChar w:fldCharType="begin"/>
      </w:r>
      <w:r w:rsidR="008A05D4">
        <w:rPr>
          <w:lang w:eastAsia="en-AU"/>
        </w:rPr>
        <w:instrText xml:space="preserve"> REF _Ref163229784 \h </w:instrText>
      </w:r>
      <w:r w:rsidR="008A05D4">
        <w:rPr>
          <w:lang w:eastAsia="en-AU"/>
        </w:rPr>
      </w:r>
      <w:r w:rsidR="008A05D4">
        <w:rPr>
          <w:lang w:eastAsia="en-AU"/>
        </w:rPr>
        <w:fldChar w:fldCharType="separate"/>
      </w:r>
      <w:r w:rsidR="008A05D4" w:rsidRPr="00B1152E">
        <w:t xml:space="preserve">Figure </w:t>
      </w:r>
      <w:r w:rsidR="008A05D4">
        <w:rPr>
          <w:noProof/>
        </w:rPr>
        <w:t>6</w:t>
      </w:r>
      <w:r w:rsidR="008A05D4">
        <w:rPr>
          <w:lang w:eastAsia="en-AU"/>
        </w:rPr>
        <w:fldChar w:fldCharType="end"/>
      </w:r>
      <w:r w:rsidR="0055741F">
        <w:rPr>
          <w:lang w:eastAsia="en-AU"/>
        </w:rPr>
        <w:t xml:space="preserve">, </w:t>
      </w:r>
      <w:r>
        <w:rPr>
          <w:lang w:eastAsia="en-AU"/>
        </w:rPr>
        <w:t xml:space="preserve">continued to show </w:t>
      </w:r>
      <w:r w:rsidR="002223C5">
        <w:rPr>
          <w:lang w:eastAsia="en-AU"/>
        </w:rPr>
        <w:t>an improved signature in the circulation core</w:t>
      </w:r>
      <w:r w:rsidR="00F96155">
        <w:rPr>
          <w:lang w:eastAsia="en-AU"/>
        </w:rPr>
        <w:t xml:space="preserve"> </w:t>
      </w:r>
      <w:r w:rsidR="004F2CAD">
        <w:rPr>
          <w:lang w:eastAsia="en-AU"/>
        </w:rPr>
        <w:t>and combined with Dvorak trends</w:t>
      </w:r>
      <w:r w:rsidR="009073A7">
        <w:rPr>
          <w:lang w:eastAsia="en-AU"/>
        </w:rPr>
        <w:t xml:space="preserve"> and objective aids (SATCON</w:t>
      </w:r>
      <w:r w:rsidR="002C4488">
        <w:rPr>
          <w:lang w:eastAsia="en-AU"/>
        </w:rPr>
        <w:t>/</w:t>
      </w:r>
      <w:r w:rsidR="00A76018">
        <w:rPr>
          <w:lang w:eastAsia="en-AU"/>
        </w:rPr>
        <w:t>ADT</w:t>
      </w:r>
      <w:r w:rsidR="007B52AF">
        <w:rPr>
          <w:lang w:eastAsia="en-AU"/>
        </w:rPr>
        <w:t>/AiDT ~ 70 kn)</w:t>
      </w:r>
      <w:r w:rsidR="004F2CAD">
        <w:rPr>
          <w:lang w:eastAsia="en-AU"/>
        </w:rPr>
        <w:t xml:space="preserve"> </w:t>
      </w:r>
      <w:r w:rsidR="00F96155">
        <w:rPr>
          <w:lang w:eastAsia="en-AU"/>
        </w:rPr>
        <w:t xml:space="preserve">suggested category </w:t>
      </w:r>
      <w:r w:rsidR="00B13736">
        <w:rPr>
          <w:lang w:eastAsia="en-AU"/>
        </w:rPr>
        <w:t>3 intensity</w:t>
      </w:r>
      <w:r w:rsidR="00DE1D91">
        <w:rPr>
          <w:lang w:eastAsia="en-AU"/>
        </w:rPr>
        <w:t xml:space="preserve"> </w:t>
      </w:r>
      <w:r w:rsidR="00DD6FFD">
        <w:rPr>
          <w:lang w:eastAsia="en-AU"/>
        </w:rPr>
        <w:t xml:space="preserve">was reached at </w:t>
      </w:r>
      <w:r w:rsidR="00A32B35">
        <w:rPr>
          <w:lang w:eastAsia="en-AU"/>
        </w:rPr>
        <w:t xml:space="preserve">0000 UTC 17 </w:t>
      </w:r>
      <w:r w:rsidR="00A32B35">
        <w:rPr>
          <w:lang w:eastAsia="en-AU"/>
        </w:rPr>
        <w:lastRenderedPageBreak/>
        <w:t xml:space="preserve">March. The </w:t>
      </w:r>
      <w:r w:rsidR="00C5414F">
        <w:rPr>
          <w:lang w:eastAsia="en-AU"/>
        </w:rPr>
        <w:t xml:space="preserve">89 GHz microwave images, </w:t>
      </w:r>
      <w:r w:rsidR="00A32B35">
        <w:rPr>
          <w:lang w:eastAsia="en-AU"/>
        </w:rPr>
        <w:t xml:space="preserve">SSMIS </w:t>
      </w:r>
      <w:r w:rsidR="00804FF5">
        <w:rPr>
          <w:lang w:eastAsia="en-AU"/>
        </w:rPr>
        <w:t>at 1955 UTC</w:t>
      </w:r>
      <w:r w:rsidR="00A32B35">
        <w:rPr>
          <w:lang w:eastAsia="en-AU"/>
        </w:rPr>
        <w:t xml:space="preserve"> </w:t>
      </w:r>
      <w:r w:rsidR="00597336">
        <w:rPr>
          <w:lang w:eastAsia="en-AU"/>
        </w:rPr>
        <w:t xml:space="preserve">16 March </w:t>
      </w:r>
      <w:r w:rsidR="00B31EEC">
        <w:rPr>
          <w:lang w:eastAsia="en-AU"/>
        </w:rPr>
        <w:t xml:space="preserve">and AMSR2 at </w:t>
      </w:r>
      <w:r w:rsidR="00597336">
        <w:rPr>
          <w:lang w:eastAsia="en-AU"/>
        </w:rPr>
        <w:t>0417</w:t>
      </w:r>
      <w:r w:rsidR="00B31EEC">
        <w:rPr>
          <w:lang w:eastAsia="en-AU"/>
        </w:rPr>
        <w:t xml:space="preserve"> UTC</w:t>
      </w:r>
      <w:r w:rsidR="005157FB">
        <w:rPr>
          <w:lang w:eastAsia="en-AU"/>
        </w:rPr>
        <w:t xml:space="preserve"> 17 March</w:t>
      </w:r>
      <w:r w:rsidR="00B05CAC">
        <w:rPr>
          <w:lang w:eastAsia="en-AU"/>
        </w:rPr>
        <w:t>,</w:t>
      </w:r>
      <w:r w:rsidR="00A32B35">
        <w:rPr>
          <w:lang w:eastAsia="en-AU"/>
        </w:rPr>
        <w:t xml:space="preserve"> indicated an </w:t>
      </w:r>
      <w:r w:rsidR="003632B2">
        <w:rPr>
          <w:lang w:eastAsia="en-AU"/>
        </w:rPr>
        <w:t xml:space="preserve">almost complete </w:t>
      </w:r>
      <w:r w:rsidR="00A32B35">
        <w:rPr>
          <w:lang w:eastAsia="en-AU"/>
        </w:rPr>
        <w:t>eye.</w:t>
      </w:r>
    </w:p>
    <w:p w14:paraId="05EB54FB" w14:textId="22CD902E" w:rsidR="008415B7" w:rsidRDefault="005578F2" w:rsidP="008415B7">
      <w:pPr>
        <w:rPr>
          <w:lang w:eastAsia="en-AU"/>
        </w:rPr>
      </w:pPr>
      <w:r>
        <w:rPr>
          <w:lang w:eastAsia="en-AU"/>
        </w:rPr>
        <w:t xml:space="preserve">Peak intensity of </w:t>
      </w:r>
      <w:r w:rsidR="003B73A4">
        <w:rPr>
          <w:lang w:eastAsia="en-AU"/>
        </w:rPr>
        <w:t>90</w:t>
      </w:r>
      <w:r>
        <w:rPr>
          <w:lang w:eastAsia="en-AU"/>
        </w:rPr>
        <w:t xml:space="preserve"> kn is estimated </w:t>
      </w:r>
      <w:r w:rsidR="00E91CCD">
        <w:rPr>
          <w:lang w:eastAsia="en-AU"/>
        </w:rPr>
        <w:t>from</w:t>
      </w:r>
      <w:r>
        <w:rPr>
          <w:lang w:eastAsia="en-AU"/>
        </w:rPr>
        <w:t xml:space="preserve"> 1200 </w:t>
      </w:r>
      <w:r w:rsidR="00E91CCD">
        <w:rPr>
          <w:lang w:eastAsia="en-AU"/>
        </w:rPr>
        <w:t xml:space="preserve">to 1800 </w:t>
      </w:r>
      <w:r>
        <w:rPr>
          <w:lang w:eastAsia="en-AU"/>
        </w:rPr>
        <w:t>UTC 17 March</w:t>
      </w:r>
      <w:r w:rsidR="00C2611B">
        <w:rPr>
          <w:lang w:eastAsia="en-AU"/>
        </w:rPr>
        <w:t xml:space="preserve">. </w:t>
      </w:r>
      <w:r w:rsidR="00D34508">
        <w:rPr>
          <w:lang w:eastAsia="en-AU"/>
        </w:rPr>
        <w:t>This is  high</w:t>
      </w:r>
      <w:r w:rsidR="00B14D72">
        <w:rPr>
          <w:lang w:eastAsia="en-AU"/>
        </w:rPr>
        <w:t>er</w:t>
      </w:r>
      <w:r w:rsidR="00D34508">
        <w:rPr>
          <w:lang w:eastAsia="en-AU"/>
        </w:rPr>
        <w:t xml:space="preserve"> </w:t>
      </w:r>
      <w:r w:rsidR="002B77A2">
        <w:rPr>
          <w:lang w:eastAsia="en-AU"/>
        </w:rPr>
        <w:t xml:space="preserve">than </w:t>
      </w:r>
      <w:r w:rsidR="00D34508">
        <w:rPr>
          <w:lang w:eastAsia="en-AU"/>
        </w:rPr>
        <w:t xml:space="preserve"> subjective Dvorak and objective aids: </w:t>
      </w:r>
      <w:r w:rsidR="00EA7F0B">
        <w:rPr>
          <w:lang w:eastAsia="en-AU"/>
        </w:rPr>
        <w:t>s</w:t>
      </w:r>
      <w:r w:rsidR="00882254">
        <w:rPr>
          <w:lang w:eastAsia="en-AU"/>
        </w:rPr>
        <w:t xml:space="preserve">ubjective Dvorak </w:t>
      </w:r>
      <w:r w:rsidR="00B95340">
        <w:rPr>
          <w:lang w:eastAsia="en-AU"/>
        </w:rPr>
        <w:t>75</w:t>
      </w:r>
      <w:r w:rsidR="00882254">
        <w:rPr>
          <w:lang w:eastAsia="en-AU"/>
        </w:rPr>
        <w:t>-85</w:t>
      </w:r>
      <w:r w:rsidR="0050486C">
        <w:rPr>
          <w:lang w:eastAsia="en-AU"/>
        </w:rPr>
        <w:t xml:space="preserve"> </w:t>
      </w:r>
      <w:r w:rsidR="00882254">
        <w:rPr>
          <w:lang w:eastAsia="en-AU"/>
        </w:rPr>
        <w:t>kn</w:t>
      </w:r>
      <w:r w:rsidR="005E6B24">
        <w:rPr>
          <w:lang w:eastAsia="en-AU"/>
        </w:rPr>
        <w:t xml:space="preserve"> </w:t>
      </w:r>
      <w:r w:rsidR="00882254">
        <w:rPr>
          <w:lang w:eastAsia="en-AU"/>
        </w:rPr>
        <w:t>based on CI of 5.0</w:t>
      </w:r>
      <w:r w:rsidR="00AF3182">
        <w:rPr>
          <w:lang w:eastAsia="en-AU"/>
        </w:rPr>
        <w:t xml:space="preserve">; </w:t>
      </w:r>
      <w:r w:rsidR="00466354">
        <w:rPr>
          <w:lang w:eastAsia="en-AU"/>
        </w:rPr>
        <w:t xml:space="preserve">SATCON </w:t>
      </w:r>
      <w:r w:rsidR="00E4548F">
        <w:rPr>
          <w:lang w:eastAsia="en-AU"/>
        </w:rPr>
        <w:t xml:space="preserve">72 kn, </w:t>
      </w:r>
      <w:r w:rsidR="00AF3182">
        <w:rPr>
          <w:lang w:eastAsia="en-AU"/>
        </w:rPr>
        <w:t>ADT 74</w:t>
      </w:r>
      <w:r w:rsidR="008A768A">
        <w:rPr>
          <w:lang w:eastAsia="en-AU"/>
        </w:rPr>
        <w:t xml:space="preserve"> </w:t>
      </w:r>
      <w:r w:rsidR="00AF3182">
        <w:rPr>
          <w:lang w:eastAsia="en-AU"/>
        </w:rPr>
        <w:t>kn; AiDT</w:t>
      </w:r>
      <w:r w:rsidR="00466354">
        <w:rPr>
          <w:lang w:eastAsia="en-AU"/>
        </w:rPr>
        <w:t xml:space="preserve"> and DPRINT</w:t>
      </w:r>
      <w:r w:rsidR="00AF3182">
        <w:rPr>
          <w:lang w:eastAsia="en-AU"/>
        </w:rPr>
        <w:t xml:space="preserve"> 70 kn </w:t>
      </w:r>
      <w:r w:rsidR="00466354">
        <w:rPr>
          <w:lang w:eastAsia="en-AU"/>
        </w:rPr>
        <w:t xml:space="preserve">(all adjusted to 10-min. averages). </w:t>
      </w:r>
    </w:p>
    <w:p w14:paraId="669CCA1B" w14:textId="4321047E" w:rsidR="008877F0" w:rsidRDefault="008D6179" w:rsidP="008877F0">
      <w:pPr>
        <w:rPr>
          <w:lang w:eastAsia="en-AU"/>
        </w:rPr>
      </w:pPr>
      <w:r>
        <w:rPr>
          <w:lang w:eastAsia="en-AU"/>
        </w:rPr>
        <w:t>The peak intensity is influenced by the</w:t>
      </w:r>
      <w:r w:rsidR="008415B7">
        <w:rPr>
          <w:lang w:eastAsia="en-AU"/>
        </w:rPr>
        <w:t xml:space="preserve"> series of Synthetic Aperture Radar (SAR) images </w:t>
      </w:r>
      <w:r>
        <w:rPr>
          <w:lang w:eastAsia="en-AU"/>
        </w:rPr>
        <w:t>a</w:t>
      </w:r>
      <w:r w:rsidR="008415B7">
        <w:rPr>
          <w:lang w:eastAsia="en-AU"/>
        </w:rPr>
        <w:t>t 0919 UTC 17 March (RCM-3)</w:t>
      </w:r>
      <w:r w:rsidR="009E0956">
        <w:rPr>
          <w:lang w:eastAsia="en-AU"/>
        </w:rPr>
        <w:t xml:space="preserve"> in </w:t>
      </w:r>
      <w:r w:rsidR="00E46580">
        <w:rPr>
          <w:lang w:eastAsia="en-AU"/>
        </w:rPr>
        <w:fldChar w:fldCharType="begin"/>
      </w:r>
      <w:r w:rsidR="00E46580">
        <w:rPr>
          <w:lang w:eastAsia="en-AU"/>
        </w:rPr>
        <w:instrText xml:space="preserve"> REF _Ref163229865 \h </w:instrText>
      </w:r>
      <w:r w:rsidR="00E46580">
        <w:rPr>
          <w:lang w:eastAsia="en-AU"/>
        </w:rPr>
      </w:r>
      <w:r w:rsidR="00E46580">
        <w:rPr>
          <w:lang w:eastAsia="en-AU"/>
        </w:rPr>
        <w:fldChar w:fldCharType="separate"/>
      </w:r>
      <w:r w:rsidR="00E46580">
        <w:t xml:space="preserve">Figure </w:t>
      </w:r>
      <w:r w:rsidR="00E46580">
        <w:rPr>
          <w:noProof/>
        </w:rPr>
        <w:t>7</w:t>
      </w:r>
      <w:r w:rsidR="00E46580">
        <w:rPr>
          <w:lang w:eastAsia="en-AU"/>
        </w:rPr>
        <w:fldChar w:fldCharType="end"/>
      </w:r>
      <w:r w:rsidR="008415B7">
        <w:rPr>
          <w:lang w:eastAsia="en-AU"/>
        </w:rPr>
        <w:t>, near concurrent passes from Sentinel-1A at 2025 UTC and RCM-2 at 2027 UTC 17 March and then RC</w:t>
      </w:r>
      <w:r w:rsidR="00F66B0F">
        <w:rPr>
          <w:lang w:eastAsia="en-AU"/>
        </w:rPr>
        <w:t>M</w:t>
      </w:r>
      <w:r w:rsidR="008415B7">
        <w:rPr>
          <w:lang w:eastAsia="en-AU"/>
        </w:rPr>
        <w:t>-3 just following landfall at 0927 UTC 18 March</w:t>
      </w:r>
      <w:r w:rsidR="00F66B0F">
        <w:rPr>
          <w:lang w:eastAsia="en-AU"/>
        </w:rPr>
        <w:t xml:space="preserve">, as </w:t>
      </w:r>
      <w:r w:rsidR="00F66B0F" w:rsidRPr="00E46580">
        <w:rPr>
          <w:szCs w:val="22"/>
          <w:lang w:eastAsia="en-AU"/>
        </w:rPr>
        <w:t xml:space="preserve">shown in </w:t>
      </w:r>
      <w:r w:rsidR="00E46580" w:rsidRPr="00E46580">
        <w:rPr>
          <w:szCs w:val="22"/>
          <w:lang w:eastAsia="en-AU"/>
        </w:rPr>
        <w:fldChar w:fldCharType="begin"/>
      </w:r>
      <w:r w:rsidR="00E46580" w:rsidRPr="00E46580">
        <w:rPr>
          <w:szCs w:val="22"/>
          <w:lang w:eastAsia="en-AU"/>
        </w:rPr>
        <w:instrText xml:space="preserve"> REF _Ref163229887 \h  \* MERGEFORMAT </w:instrText>
      </w:r>
      <w:r w:rsidR="00E46580" w:rsidRPr="00E46580">
        <w:rPr>
          <w:szCs w:val="22"/>
          <w:lang w:eastAsia="en-AU"/>
        </w:rPr>
      </w:r>
      <w:r w:rsidR="00E46580" w:rsidRPr="00E46580">
        <w:rPr>
          <w:szCs w:val="22"/>
          <w:lang w:eastAsia="en-AU"/>
        </w:rPr>
        <w:fldChar w:fldCharType="separate"/>
      </w:r>
      <w:r w:rsidR="00E46580" w:rsidRPr="00E46580">
        <w:rPr>
          <w:iCs/>
          <w:szCs w:val="22"/>
        </w:rPr>
        <w:t xml:space="preserve">Figure </w:t>
      </w:r>
      <w:r w:rsidR="00E46580" w:rsidRPr="00E46580">
        <w:rPr>
          <w:noProof/>
          <w:szCs w:val="22"/>
        </w:rPr>
        <w:t>8</w:t>
      </w:r>
      <w:r w:rsidR="00E46580" w:rsidRPr="00E46580">
        <w:rPr>
          <w:szCs w:val="22"/>
          <w:lang w:eastAsia="en-AU"/>
        </w:rPr>
        <w:fldChar w:fldCharType="end"/>
      </w:r>
      <w:r w:rsidR="008415B7">
        <w:rPr>
          <w:lang w:eastAsia="en-AU"/>
        </w:rPr>
        <w:t xml:space="preserve">. </w:t>
      </w:r>
      <w:r w:rsidR="00A926FA">
        <w:rPr>
          <w:lang w:eastAsia="en-AU"/>
        </w:rPr>
        <w:t>The 0919 UTC 17 March SAR</w:t>
      </w:r>
      <w:r w:rsidR="00421827">
        <w:rPr>
          <w:lang w:eastAsia="en-AU"/>
        </w:rPr>
        <w:t xml:space="preserve"> indicated maximum winds north of the centre of 100 kn or more</w:t>
      </w:r>
      <w:r w:rsidR="00E7204C">
        <w:rPr>
          <w:lang w:eastAsia="en-AU"/>
        </w:rPr>
        <w:t xml:space="preserve">, </w:t>
      </w:r>
      <w:r w:rsidR="0051371A">
        <w:rPr>
          <w:lang w:eastAsia="en-AU"/>
        </w:rPr>
        <w:t xml:space="preserve">while </w:t>
      </w:r>
      <w:r w:rsidR="00DA1D16">
        <w:rPr>
          <w:lang w:eastAsia="en-AU"/>
        </w:rPr>
        <w:t>the 2025/2027 UTC peaks are</w:t>
      </w:r>
      <w:r w:rsidR="001C07C0">
        <w:rPr>
          <w:lang w:eastAsia="en-AU"/>
        </w:rPr>
        <w:t xml:space="preserve"> on the order of 90</w:t>
      </w:r>
      <w:r w:rsidR="00F70195">
        <w:rPr>
          <w:lang w:eastAsia="en-AU"/>
        </w:rPr>
        <w:t>-95</w:t>
      </w:r>
      <w:r w:rsidR="001C07C0">
        <w:rPr>
          <w:lang w:eastAsia="en-AU"/>
        </w:rPr>
        <w:t xml:space="preserve"> kn.</w:t>
      </w:r>
      <w:r w:rsidR="00E660B3">
        <w:rPr>
          <w:lang w:eastAsia="en-AU"/>
        </w:rPr>
        <w:t xml:space="preserve"> </w:t>
      </w:r>
      <w:r w:rsidR="00580C3E">
        <w:rPr>
          <w:lang w:eastAsia="en-AU"/>
        </w:rPr>
        <w:t xml:space="preserve">Additionally, </w:t>
      </w:r>
      <w:r w:rsidR="00580C3E" w:rsidRPr="005C0068">
        <w:rPr>
          <w:lang w:eastAsia="en-AU"/>
        </w:rPr>
        <w:t>AMSR2 at 0417 UTC</w:t>
      </w:r>
      <w:r w:rsidR="00580C3E">
        <w:rPr>
          <w:lang w:eastAsia="en-AU"/>
        </w:rPr>
        <w:t>,</w:t>
      </w:r>
      <w:r w:rsidR="00580C3E" w:rsidRPr="005C0068">
        <w:rPr>
          <w:lang w:eastAsia="en-AU"/>
        </w:rPr>
        <w:t xml:space="preserve"> SMOS at 0841 UTC and Ultra High Resolution (UHR) ASCAT-B at 1238 UTC</w:t>
      </w:r>
      <w:r w:rsidR="00580C3E">
        <w:rPr>
          <w:lang w:eastAsia="en-AU"/>
        </w:rPr>
        <w:t xml:space="preserve"> </w:t>
      </w:r>
      <w:r w:rsidR="00124B99" w:rsidRPr="00124B99">
        <w:rPr>
          <w:szCs w:val="22"/>
          <w:lang w:eastAsia="en-AU"/>
        </w:rPr>
        <w:t xml:space="preserve">in </w:t>
      </w:r>
      <w:r w:rsidR="00124B99" w:rsidRPr="00124B99">
        <w:rPr>
          <w:szCs w:val="22"/>
          <w:lang w:eastAsia="en-AU"/>
        </w:rPr>
        <w:fldChar w:fldCharType="begin"/>
      </w:r>
      <w:r w:rsidR="00124B99" w:rsidRPr="00124B99">
        <w:rPr>
          <w:szCs w:val="22"/>
          <w:lang w:eastAsia="en-AU"/>
        </w:rPr>
        <w:instrText xml:space="preserve"> REF _Ref163229963 \h </w:instrText>
      </w:r>
      <w:r w:rsidR="00124B99">
        <w:rPr>
          <w:szCs w:val="22"/>
          <w:lang w:eastAsia="en-AU"/>
        </w:rPr>
        <w:instrText xml:space="preserve"> \* MERGEFORMAT </w:instrText>
      </w:r>
      <w:r w:rsidR="00124B99" w:rsidRPr="00124B99">
        <w:rPr>
          <w:szCs w:val="22"/>
          <w:lang w:eastAsia="en-AU"/>
        </w:rPr>
      </w:r>
      <w:r w:rsidR="00124B99" w:rsidRPr="00124B99">
        <w:rPr>
          <w:szCs w:val="22"/>
          <w:lang w:eastAsia="en-AU"/>
        </w:rPr>
        <w:fldChar w:fldCharType="separate"/>
      </w:r>
      <w:r w:rsidR="00124B99" w:rsidRPr="00124B99">
        <w:rPr>
          <w:iCs/>
          <w:szCs w:val="22"/>
        </w:rPr>
        <w:t xml:space="preserve">Figure </w:t>
      </w:r>
      <w:r w:rsidR="00124B99" w:rsidRPr="00124B99">
        <w:rPr>
          <w:noProof/>
          <w:szCs w:val="22"/>
        </w:rPr>
        <w:t>9</w:t>
      </w:r>
      <w:r w:rsidR="00124B99" w:rsidRPr="00124B99">
        <w:rPr>
          <w:szCs w:val="22"/>
          <w:lang w:eastAsia="en-AU"/>
        </w:rPr>
        <w:fldChar w:fldCharType="end"/>
      </w:r>
      <w:r w:rsidR="00124B99" w:rsidRPr="00124B99">
        <w:rPr>
          <w:szCs w:val="22"/>
          <w:lang w:eastAsia="en-AU"/>
        </w:rPr>
        <w:t xml:space="preserve"> </w:t>
      </w:r>
      <w:r w:rsidR="00580C3E" w:rsidRPr="00124B99">
        <w:rPr>
          <w:szCs w:val="22"/>
          <w:lang w:eastAsia="en-AU"/>
        </w:rPr>
        <w:t>all show ex</w:t>
      </w:r>
      <w:r w:rsidR="007D24A3" w:rsidRPr="00124B99">
        <w:rPr>
          <w:szCs w:val="22"/>
          <w:lang w:eastAsia="en-AU"/>
        </w:rPr>
        <w:t>t</w:t>
      </w:r>
      <w:r w:rsidR="00580C3E" w:rsidRPr="00124B99">
        <w:rPr>
          <w:szCs w:val="22"/>
          <w:lang w:eastAsia="en-AU"/>
        </w:rPr>
        <w:t xml:space="preserve">ensive areas above 65 kn and in the case of AMSR2 and ASCAT-B winds over 80 kn. </w:t>
      </w:r>
      <w:r w:rsidR="008877F0" w:rsidRPr="00124B99">
        <w:rPr>
          <w:szCs w:val="22"/>
          <w:lang w:eastAsia="en-AU"/>
        </w:rPr>
        <w:t>Possibly winds on the north</w:t>
      </w:r>
      <w:r w:rsidR="008877F0">
        <w:rPr>
          <w:lang w:eastAsia="en-AU"/>
        </w:rPr>
        <w:t>ern side were enhanced because of the frictional effects of winds over Groote Eylandt deflecting the flow towards the circulation.</w:t>
      </w:r>
    </w:p>
    <w:p w14:paraId="453F915C" w14:textId="63C32BB5" w:rsidR="00D87BDE" w:rsidRDefault="001214DE" w:rsidP="008415B7">
      <w:pPr>
        <w:rPr>
          <w:lang w:eastAsia="en-AU"/>
        </w:rPr>
      </w:pPr>
      <w:r>
        <w:rPr>
          <w:lang w:eastAsia="en-AU"/>
        </w:rPr>
        <w:t xml:space="preserve">The peak estimate is </w:t>
      </w:r>
      <w:r w:rsidR="005F4308">
        <w:rPr>
          <w:lang w:eastAsia="en-AU"/>
        </w:rPr>
        <w:t xml:space="preserve">slightly </w:t>
      </w:r>
      <w:r>
        <w:rPr>
          <w:lang w:eastAsia="en-AU"/>
        </w:rPr>
        <w:t xml:space="preserve">lower than </w:t>
      </w:r>
      <w:r w:rsidR="00C90E44">
        <w:rPr>
          <w:lang w:eastAsia="en-AU"/>
        </w:rPr>
        <w:t xml:space="preserve">SAR </w:t>
      </w:r>
      <w:r w:rsidR="00C834ED">
        <w:rPr>
          <w:lang w:eastAsia="en-AU"/>
        </w:rPr>
        <w:t xml:space="preserve">peaks </w:t>
      </w:r>
      <w:r w:rsidR="00C90E44">
        <w:rPr>
          <w:lang w:eastAsia="en-AU"/>
        </w:rPr>
        <w:t xml:space="preserve">as </w:t>
      </w:r>
      <w:r w:rsidR="00E7204C">
        <w:rPr>
          <w:lang w:eastAsia="en-AU"/>
        </w:rPr>
        <w:t>there is some conjecture that</w:t>
      </w:r>
      <w:r w:rsidR="00671901">
        <w:rPr>
          <w:lang w:eastAsia="en-AU"/>
        </w:rPr>
        <w:t xml:space="preserve"> in extreme rainfall intensities that SAR and ASCAT</w:t>
      </w:r>
      <w:r w:rsidR="00E75A85">
        <w:rPr>
          <w:lang w:eastAsia="en-AU"/>
        </w:rPr>
        <w:t xml:space="preserve"> </w:t>
      </w:r>
      <w:r w:rsidR="006A3893">
        <w:rPr>
          <w:lang w:eastAsia="en-AU"/>
        </w:rPr>
        <w:t>(at C-band wavelengths) result in too high wind retrieval</w:t>
      </w:r>
      <w:r w:rsidR="001831D1">
        <w:rPr>
          <w:lang w:eastAsia="en-AU"/>
        </w:rPr>
        <w:t xml:space="preserve"> speeds</w:t>
      </w:r>
      <w:r w:rsidR="00CB6603">
        <w:rPr>
          <w:lang w:eastAsia="en-AU"/>
        </w:rPr>
        <w:t>.</w:t>
      </w:r>
      <w:r w:rsidR="00C90E44">
        <w:rPr>
          <w:lang w:eastAsia="en-AU"/>
        </w:rPr>
        <w:t xml:space="preserve"> </w:t>
      </w:r>
    </w:p>
    <w:p w14:paraId="71A218D8" w14:textId="3D24F201" w:rsidR="00294D17" w:rsidRDefault="00C834ED" w:rsidP="00CA2431">
      <w:pPr>
        <w:rPr>
          <w:lang w:eastAsia="en-AU"/>
        </w:rPr>
      </w:pPr>
      <w:r>
        <w:rPr>
          <w:lang w:eastAsia="en-AU"/>
        </w:rPr>
        <w:t xml:space="preserve">By 0000 UTC </w:t>
      </w:r>
      <w:r w:rsidR="002820E8">
        <w:rPr>
          <w:lang w:eastAsia="en-AU"/>
        </w:rPr>
        <w:t xml:space="preserve">the circulation was nearing land and </w:t>
      </w:r>
      <w:r w:rsidR="00406CC9">
        <w:rPr>
          <w:lang w:eastAsia="en-AU"/>
        </w:rPr>
        <w:t>likely some weakening commenced</w:t>
      </w:r>
      <w:r w:rsidR="00142A31">
        <w:rPr>
          <w:lang w:eastAsia="en-AU"/>
        </w:rPr>
        <w:t xml:space="preserve"> which was also reflected in objective SATCON and ADT</w:t>
      </w:r>
      <w:r w:rsidR="00382F81">
        <w:rPr>
          <w:lang w:eastAsia="en-AU"/>
        </w:rPr>
        <w:t xml:space="preserve"> estimates.</w:t>
      </w:r>
      <w:r w:rsidR="008D06CB">
        <w:rPr>
          <w:lang w:eastAsia="en-AU"/>
        </w:rPr>
        <w:t xml:space="preserve"> The UHR ASCAT images (</w:t>
      </w:r>
      <w:r w:rsidR="005C3299" w:rsidRPr="005C3299">
        <w:rPr>
          <w:lang w:eastAsia="en-AU"/>
        </w:rPr>
        <w:t>ASCAT-C 2345 UTC 17 March and ASCAT-B 0037 UTC 18 March</w:t>
      </w:r>
      <w:r w:rsidR="00485A8D">
        <w:rPr>
          <w:lang w:eastAsia="en-AU"/>
        </w:rPr>
        <w:t>)</w:t>
      </w:r>
      <w:r w:rsidR="005C3299" w:rsidRPr="005C3299">
        <w:rPr>
          <w:lang w:eastAsia="en-AU"/>
        </w:rPr>
        <w:t xml:space="preserve"> </w:t>
      </w:r>
      <w:r w:rsidR="00025E09">
        <w:rPr>
          <w:lang w:eastAsia="en-AU"/>
        </w:rPr>
        <w:t xml:space="preserve">in </w:t>
      </w:r>
      <w:r w:rsidR="00124B99">
        <w:rPr>
          <w:lang w:eastAsia="en-AU"/>
        </w:rPr>
        <w:fldChar w:fldCharType="begin"/>
      </w:r>
      <w:r w:rsidR="00124B99">
        <w:rPr>
          <w:lang w:eastAsia="en-AU"/>
        </w:rPr>
        <w:instrText xml:space="preserve"> REF _Ref163229933 \h </w:instrText>
      </w:r>
      <w:r w:rsidR="00124B99">
        <w:rPr>
          <w:lang w:eastAsia="en-AU"/>
        </w:rPr>
      </w:r>
      <w:r w:rsidR="00124B99">
        <w:rPr>
          <w:lang w:eastAsia="en-AU"/>
        </w:rPr>
        <w:fldChar w:fldCharType="separate"/>
      </w:r>
      <w:r w:rsidR="00124B99" w:rsidRPr="00B5395D">
        <w:t xml:space="preserve">Figure </w:t>
      </w:r>
      <w:r w:rsidR="00124B99">
        <w:rPr>
          <w:noProof/>
        </w:rPr>
        <w:t>10</w:t>
      </w:r>
      <w:r w:rsidR="00124B99">
        <w:rPr>
          <w:lang w:eastAsia="en-AU"/>
        </w:rPr>
        <w:fldChar w:fldCharType="end"/>
      </w:r>
      <w:r w:rsidR="00124B99">
        <w:rPr>
          <w:lang w:eastAsia="en-AU"/>
        </w:rPr>
        <w:t xml:space="preserve"> </w:t>
      </w:r>
      <w:r w:rsidR="00485A8D">
        <w:rPr>
          <w:lang w:eastAsia="en-AU"/>
        </w:rPr>
        <w:t>suggested some weakening as it neared land.</w:t>
      </w:r>
      <w:r w:rsidR="00025E09">
        <w:rPr>
          <w:lang w:eastAsia="en-AU"/>
        </w:rPr>
        <w:t xml:space="preserve"> </w:t>
      </w:r>
      <w:r w:rsidR="00382F81">
        <w:rPr>
          <w:lang w:eastAsia="en-AU"/>
        </w:rPr>
        <w:t xml:space="preserve">Megan made landfall at 0430 UTC </w:t>
      </w:r>
      <w:r w:rsidR="006E2392">
        <w:rPr>
          <w:lang w:eastAsia="en-AU"/>
        </w:rPr>
        <w:t>on the southwestern Gulf of Carpentaria coast southeast of Po</w:t>
      </w:r>
      <w:r w:rsidR="005C63E8">
        <w:rPr>
          <w:lang w:eastAsia="en-AU"/>
        </w:rPr>
        <w:t xml:space="preserve">rt McArthur with an estimated intensity of 75 kn. Centre Island recorded </w:t>
      </w:r>
      <w:r w:rsidR="005C0ACF" w:rsidRPr="005C0ACF">
        <w:rPr>
          <w:lang w:eastAsia="en-AU"/>
        </w:rPr>
        <w:t xml:space="preserve">maximum 10-minute winds of 71 kn </w:t>
      </w:r>
      <w:r w:rsidR="005C0ACF">
        <w:rPr>
          <w:lang w:eastAsia="en-AU"/>
        </w:rPr>
        <w:t>(</w:t>
      </w:r>
      <w:r w:rsidR="005C0ACF" w:rsidRPr="005C0ACF">
        <w:rPr>
          <w:lang w:eastAsia="en-AU"/>
        </w:rPr>
        <w:t>131 km/h</w:t>
      </w:r>
      <w:r w:rsidR="005C0ACF">
        <w:rPr>
          <w:lang w:eastAsia="en-AU"/>
        </w:rPr>
        <w:t>)</w:t>
      </w:r>
      <w:r w:rsidR="005C0ACF" w:rsidRPr="005C0ACF">
        <w:rPr>
          <w:lang w:eastAsia="en-AU"/>
        </w:rPr>
        <w:t xml:space="preserve"> at 0528 UTC </w:t>
      </w:r>
      <w:r w:rsidR="005C0ACF">
        <w:rPr>
          <w:lang w:eastAsia="en-AU"/>
        </w:rPr>
        <w:t xml:space="preserve">with </w:t>
      </w:r>
      <w:r w:rsidR="005C0ACF" w:rsidRPr="005C0ACF">
        <w:rPr>
          <w:lang w:eastAsia="en-AU"/>
        </w:rPr>
        <w:t>gust</w:t>
      </w:r>
      <w:r w:rsidR="005C0ACF">
        <w:rPr>
          <w:lang w:eastAsia="en-AU"/>
        </w:rPr>
        <w:t xml:space="preserve">s to </w:t>
      </w:r>
      <w:r w:rsidR="005C0ACF" w:rsidRPr="005C0ACF">
        <w:rPr>
          <w:lang w:eastAsia="en-AU"/>
        </w:rPr>
        <w:t>92 kn</w:t>
      </w:r>
      <w:r w:rsidR="00CA2431">
        <w:rPr>
          <w:lang w:eastAsia="en-AU"/>
        </w:rPr>
        <w:t xml:space="preserve"> when Megan lay </w:t>
      </w:r>
      <w:r w:rsidR="00ED79E8">
        <w:rPr>
          <w:lang w:eastAsia="en-AU"/>
        </w:rPr>
        <w:t>approximately 15 nm (28 km) to the southeast.</w:t>
      </w:r>
    </w:p>
    <w:p w14:paraId="690B4CFA" w14:textId="678C8541" w:rsidR="00686E1C" w:rsidRPr="00CA2431" w:rsidRDefault="00CA2431" w:rsidP="00CA2431">
      <w:pPr>
        <w:rPr>
          <w:lang w:eastAsia="en-AU"/>
        </w:rPr>
      </w:pPr>
      <w:r>
        <w:rPr>
          <w:lang w:eastAsia="en-AU"/>
        </w:rPr>
        <w:t xml:space="preserve">Megan quickly </w:t>
      </w:r>
      <w:r w:rsidR="00790EEC">
        <w:rPr>
          <w:lang w:eastAsia="en-AU"/>
        </w:rPr>
        <w:t xml:space="preserve">weakened as it moved further inland and although it passed </w:t>
      </w:r>
      <w:r w:rsidR="00B81466">
        <w:rPr>
          <w:lang w:eastAsia="en-AU"/>
        </w:rPr>
        <w:t xml:space="preserve">within </w:t>
      </w:r>
      <w:r w:rsidR="004F75DB">
        <w:rPr>
          <w:lang w:eastAsia="en-AU"/>
        </w:rPr>
        <w:t xml:space="preserve">about </w:t>
      </w:r>
      <w:r w:rsidR="00B81466">
        <w:rPr>
          <w:lang w:eastAsia="en-AU"/>
        </w:rPr>
        <w:t xml:space="preserve">30 nm </w:t>
      </w:r>
      <w:r w:rsidR="004F75DB">
        <w:rPr>
          <w:lang w:eastAsia="en-AU"/>
        </w:rPr>
        <w:t>(</w:t>
      </w:r>
      <w:r w:rsidR="001E16EC">
        <w:rPr>
          <w:lang w:eastAsia="en-AU"/>
        </w:rPr>
        <w:t xml:space="preserve">56 </w:t>
      </w:r>
      <w:r w:rsidR="004F75DB">
        <w:rPr>
          <w:lang w:eastAsia="en-AU"/>
        </w:rPr>
        <w:t>km)</w:t>
      </w:r>
      <w:r w:rsidR="007844DD">
        <w:rPr>
          <w:lang w:eastAsia="en-AU"/>
        </w:rPr>
        <w:t xml:space="preserve"> </w:t>
      </w:r>
      <w:r w:rsidR="00D2743C">
        <w:rPr>
          <w:lang w:eastAsia="en-AU"/>
        </w:rPr>
        <w:t xml:space="preserve">of both </w:t>
      </w:r>
      <w:r w:rsidR="00790EEC">
        <w:rPr>
          <w:lang w:eastAsia="en-AU"/>
        </w:rPr>
        <w:t>Borroloola and McArthur River Mine</w:t>
      </w:r>
      <w:r w:rsidR="00FA697C">
        <w:rPr>
          <w:lang w:eastAsia="en-AU"/>
        </w:rPr>
        <w:t>, neither site recorded gales</w:t>
      </w:r>
      <w:r w:rsidR="00FE2B2F">
        <w:rPr>
          <w:lang w:eastAsia="en-AU"/>
        </w:rPr>
        <w:t>,</w:t>
      </w:r>
      <w:r w:rsidR="00FA697C">
        <w:rPr>
          <w:lang w:eastAsia="en-AU"/>
        </w:rPr>
        <w:t xml:space="preserve"> even though they recorded pressures below 990 hPa. </w:t>
      </w:r>
      <w:r w:rsidR="00294D17">
        <w:rPr>
          <w:lang w:eastAsia="en-AU"/>
        </w:rPr>
        <w:t>Over the following days the circulation moved west over the Northern Territory eventually dissipating on 21 March</w:t>
      </w:r>
      <w:r w:rsidR="001E16EC">
        <w:rPr>
          <w:lang w:eastAsia="en-AU"/>
        </w:rPr>
        <w:t>.</w:t>
      </w:r>
      <w:r w:rsidR="00686E1C">
        <w:rPr>
          <w:color w:val="FF0000"/>
          <w:lang w:eastAsia="en-AU"/>
        </w:rPr>
        <w:br w:type="page"/>
      </w:r>
    </w:p>
    <w:p w14:paraId="08EC0F65" w14:textId="77777777" w:rsidR="00E53101" w:rsidRDefault="008D18B7" w:rsidP="00E53101">
      <w:pPr>
        <w:keepNext/>
      </w:pPr>
      <w:r>
        <w:rPr>
          <w:noProof/>
        </w:rPr>
        <w:lastRenderedPageBreak/>
        <w:drawing>
          <wp:inline distT="0" distB="0" distL="0" distR="0" wp14:anchorId="6C1B5756" wp14:editId="788D3014">
            <wp:extent cx="4962525" cy="5572125"/>
            <wp:effectExtent l="0" t="0" r="9525" b="9525"/>
            <wp:docPr id="1139391657" name="Picture 1" descr="Hovmoller diagram of tropical waves showing the formation of Megan on 13-15 March (indicated by X) occurred with a strong pulse of the MJO, and Equatorial Rossby (ER) wave in red, and some Kelvin wav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1657" name="Picture 1" descr="Hovmoller diagram of tropical waves showing the formation of Megan on 13-15 March (indicated by X) occurred with a strong pulse of the MJO, and Equatorial Rossby (ER) wave in red, and some Kelvin wave (blue)."/>
                    <pic:cNvPicPr/>
                  </pic:nvPicPr>
                  <pic:blipFill>
                    <a:blip r:embed="rId23"/>
                    <a:stretch>
                      <a:fillRect/>
                    </a:stretch>
                  </pic:blipFill>
                  <pic:spPr>
                    <a:xfrm>
                      <a:off x="0" y="0"/>
                      <a:ext cx="4962525" cy="5572125"/>
                    </a:xfrm>
                    <a:prstGeom prst="rect">
                      <a:avLst/>
                    </a:prstGeom>
                  </pic:spPr>
                </pic:pic>
              </a:graphicData>
            </a:graphic>
          </wp:inline>
        </w:drawing>
      </w:r>
    </w:p>
    <w:p w14:paraId="77D140C7" w14:textId="33E119E8" w:rsidR="00915D02" w:rsidRPr="00B24C8C" w:rsidRDefault="00915D02" w:rsidP="00915D02">
      <w:pPr>
        <w:pStyle w:val="Caption"/>
      </w:pPr>
      <w:bookmarkStart w:id="29" w:name="_Ref163229574"/>
      <w:bookmarkStart w:id="30" w:name="_Toc163222983"/>
      <w:r w:rsidRPr="00B24C8C">
        <w:t xml:space="preserve">Figure </w:t>
      </w:r>
      <w:r w:rsidR="00041470">
        <w:fldChar w:fldCharType="begin"/>
      </w:r>
      <w:r w:rsidR="00041470">
        <w:instrText xml:space="preserve"> SEQ Figure \* ARABIC </w:instrText>
      </w:r>
      <w:r w:rsidR="00041470">
        <w:fldChar w:fldCharType="separate"/>
      </w:r>
      <w:r w:rsidR="00041470">
        <w:rPr>
          <w:noProof/>
        </w:rPr>
        <w:t>4</w:t>
      </w:r>
      <w:r w:rsidR="00041470">
        <w:rPr>
          <w:noProof/>
        </w:rPr>
        <w:fldChar w:fldCharType="end"/>
      </w:r>
      <w:bookmarkEnd w:id="29"/>
      <w:r w:rsidRPr="00B24C8C">
        <w:t xml:space="preserve">. </w:t>
      </w:r>
      <w:r w:rsidR="00451789">
        <w:t>Hovmoller diagram of tropical waves</w:t>
      </w:r>
      <w:r w:rsidR="00DD5312">
        <w:t xml:space="preserve"> showing the formation of Megan on 13-15 March </w:t>
      </w:r>
      <w:r w:rsidR="006A51CB">
        <w:t>(indicated by X) occurred with a strong pulse of the MJO</w:t>
      </w:r>
      <w:r w:rsidR="00882A36">
        <w:t xml:space="preserve"> (black)</w:t>
      </w:r>
      <w:r w:rsidR="00BA1944">
        <w:t>, and Equatorial Rossby (ER) wave</w:t>
      </w:r>
      <w:r w:rsidR="006E066B">
        <w:t xml:space="preserve"> </w:t>
      </w:r>
      <w:r w:rsidR="00E62CCD">
        <w:t>(</w:t>
      </w:r>
      <w:r w:rsidR="006E066B">
        <w:t>red</w:t>
      </w:r>
      <w:r w:rsidR="002553A7">
        <w:t>)</w:t>
      </w:r>
      <w:r w:rsidR="006E066B">
        <w:t xml:space="preserve">, and some Kelvin wave (blue). </w:t>
      </w:r>
      <w:r w:rsidR="009E5A37">
        <w:t>Image courtesy of North Carolina Institute for Climate Studies (ncics.org)</w:t>
      </w:r>
      <w:r w:rsidR="00136F0F">
        <w:t>.</w:t>
      </w:r>
      <w:bookmarkEnd w:id="30"/>
    </w:p>
    <w:p w14:paraId="7F03944A" w14:textId="77777777" w:rsidR="00E53101" w:rsidRDefault="00CB42A0" w:rsidP="00E53101">
      <w:pPr>
        <w:keepNext/>
      </w:pPr>
      <w:r>
        <w:rPr>
          <w:noProof/>
        </w:rPr>
        <w:lastRenderedPageBreak/>
        <w:drawing>
          <wp:inline distT="0" distB="0" distL="0" distR="0" wp14:anchorId="04207524" wp14:editId="13A3DE57">
            <wp:extent cx="6120130" cy="5450840"/>
            <wp:effectExtent l="0" t="0" r="0" b="0"/>
            <wp:docPr id="1728817527" name="Picture 8" descr="Satellite winds from ASCAT: a. composite of ASCAT-C 2336 UTC 15 March and ASCAT-B 0027 UTC 16 March; b. composite ASCAT-C 1208 UTC ASCAT-B 1256 UTC 16 March; c. ASCAT-B 1236 UTC 17 March; and d. ASCAT-B 2345 UTC 17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17527" name="Picture 8" descr="Satellite winds from ASCAT: a. composite of ASCAT-C 2336 UTC 15 March and ASCAT-B 0027 UTC 16 March; b. composite ASCAT-C 1208 UTC ASCAT-B 1256 UTC 16 March; c. ASCAT-B 1236 UTC 17 March; and d. ASCAT-B 2345 UTC 17 March"/>
                    <pic:cNvPicPr/>
                  </pic:nvPicPr>
                  <pic:blipFill>
                    <a:blip r:embed="rId24">
                      <a:extLst>
                        <a:ext uri="{28A0092B-C50C-407E-A947-70E740481C1C}">
                          <a14:useLocalDpi xmlns:a14="http://schemas.microsoft.com/office/drawing/2010/main" val="0"/>
                        </a:ext>
                      </a:extLst>
                    </a:blip>
                    <a:stretch>
                      <a:fillRect/>
                    </a:stretch>
                  </pic:blipFill>
                  <pic:spPr>
                    <a:xfrm>
                      <a:off x="0" y="0"/>
                      <a:ext cx="6120130" cy="5450840"/>
                    </a:xfrm>
                    <a:prstGeom prst="rect">
                      <a:avLst/>
                    </a:prstGeom>
                  </pic:spPr>
                </pic:pic>
              </a:graphicData>
            </a:graphic>
          </wp:inline>
        </w:drawing>
      </w:r>
    </w:p>
    <w:p w14:paraId="6A1ADEE6" w14:textId="23DABA60" w:rsidR="00686E1C" w:rsidRDefault="00E53101" w:rsidP="0068485A">
      <w:pPr>
        <w:pStyle w:val="Caption"/>
        <w:rPr>
          <w:lang w:eastAsia="en-AU"/>
        </w:rPr>
      </w:pPr>
      <w:bookmarkStart w:id="31" w:name="_Ref163229749"/>
      <w:bookmarkStart w:id="32" w:name="_Toc163222984"/>
      <w:r w:rsidRPr="00B5395D">
        <w:t xml:space="preserve">Figure </w:t>
      </w:r>
      <w:r w:rsidR="00041470">
        <w:fldChar w:fldCharType="begin"/>
      </w:r>
      <w:r w:rsidR="00041470">
        <w:instrText xml:space="preserve"> SEQ Figure \* ARABIC </w:instrText>
      </w:r>
      <w:r w:rsidR="00041470">
        <w:fldChar w:fldCharType="separate"/>
      </w:r>
      <w:r w:rsidR="00041470">
        <w:rPr>
          <w:noProof/>
        </w:rPr>
        <w:t>5</w:t>
      </w:r>
      <w:r w:rsidR="00041470">
        <w:rPr>
          <w:noProof/>
        </w:rPr>
        <w:fldChar w:fldCharType="end"/>
      </w:r>
      <w:bookmarkEnd w:id="31"/>
      <w:r>
        <w:t xml:space="preserve"> Satellite winds from ASCAT: a. </w:t>
      </w:r>
      <w:r w:rsidR="00F357A1">
        <w:t xml:space="preserve">composite of </w:t>
      </w:r>
      <w:r>
        <w:t>ASCAT-C 23</w:t>
      </w:r>
      <w:r w:rsidR="002923D0">
        <w:t xml:space="preserve">36 </w:t>
      </w:r>
      <w:r>
        <w:t xml:space="preserve">UTC </w:t>
      </w:r>
      <w:r w:rsidR="002923D0">
        <w:t>15 March</w:t>
      </w:r>
      <w:r w:rsidR="00F357A1">
        <w:t xml:space="preserve"> and</w:t>
      </w:r>
      <w:r w:rsidR="002923D0">
        <w:t xml:space="preserve"> </w:t>
      </w:r>
      <w:r w:rsidR="004326C2">
        <w:t>ASCAT-B 0027 UTC 16 March</w:t>
      </w:r>
      <w:r w:rsidR="00F357A1">
        <w:t>;</w:t>
      </w:r>
      <w:r>
        <w:t xml:space="preserve"> b. composite </w:t>
      </w:r>
      <w:r w:rsidR="00150BA9">
        <w:t>ASCAT-</w:t>
      </w:r>
      <w:r w:rsidR="004447DA">
        <w:t>C</w:t>
      </w:r>
      <w:r w:rsidR="00150BA9">
        <w:t xml:space="preserve"> 12</w:t>
      </w:r>
      <w:r w:rsidR="004447DA">
        <w:t>08</w:t>
      </w:r>
      <w:r w:rsidR="00150BA9">
        <w:t xml:space="preserve"> UTC </w:t>
      </w:r>
      <w:r w:rsidR="00023639">
        <w:t>ASCAT-</w:t>
      </w:r>
      <w:r w:rsidR="004447DA">
        <w:t>B</w:t>
      </w:r>
      <w:r w:rsidR="00023639">
        <w:t xml:space="preserve"> 125</w:t>
      </w:r>
      <w:r w:rsidR="004447DA">
        <w:t>6</w:t>
      </w:r>
      <w:r w:rsidR="00023639">
        <w:t xml:space="preserve"> UTC </w:t>
      </w:r>
      <w:r w:rsidR="00150BA9">
        <w:t>16 March</w:t>
      </w:r>
      <w:r w:rsidR="004447DA">
        <w:t xml:space="preserve">; </w:t>
      </w:r>
      <w:r w:rsidR="00A817C6">
        <w:t>c.</w:t>
      </w:r>
      <w:r w:rsidR="0068485A">
        <w:t xml:space="preserve"> ASCAT-B 1236 UTC 17 March; and </w:t>
      </w:r>
      <w:r w:rsidR="00A817C6">
        <w:t xml:space="preserve">d. </w:t>
      </w:r>
      <w:r>
        <w:t xml:space="preserve">ASCAT-B </w:t>
      </w:r>
      <w:r w:rsidR="001C5641">
        <w:t>2345</w:t>
      </w:r>
      <w:r>
        <w:t xml:space="preserve"> UTC 1</w:t>
      </w:r>
      <w:r w:rsidR="001C5641">
        <w:t>7</w:t>
      </w:r>
      <w:r>
        <w:t xml:space="preserve"> March.</w:t>
      </w:r>
      <w:bookmarkEnd w:id="32"/>
      <w:r>
        <w:t xml:space="preserve"> </w:t>
      </w:r>
    </w:p>
    <w:p w14:paraId="71C468F9" w14:textId="5390A16E" w:rsidR="00C70E23" w:rsidRDefault="00C70E23" w:rsidP="00C70E23">
      <w:pPr>
        <w:pStyle w:val="Caption"/>
      </w:pPr>
    </w:p>
    <w:p w14:paraId="404F6AF7" w14:textId="77777777" w:rsidR="005A28C4" w:rsidRPr="005A28C4" w:rsidRDefault="005A28C4" w:rsidP="005A28C4"/>
    <w:p w14:paraId="6F2516A8" w14:textId="77777777" w:rsidR="00AE006B" w:rsidRDefault="00AE006B" w:rsidP="00AE006B"/>
    <w:p w14:paraId="314C3690" w14:textId="77777777" w:rsidR="00AE006B" w:rsidRPr="00AE006B" w:rsidRDefault="00AE006B" w:rsidP="00AE006B"/>
    <w:tbl>
      <w:tblPr>
        <w:tblStyle w:val="TableGridLight"/>
        <w:tblW w:w="0" w:type="auto"/>
        <w:tblLook w:val="04A0" w:firstRow="1" w:lastRow="0" w:firstColumn="1" w:lastColumn="0" w:noHBand="0" w:noVBand="1"/>
      </w:tblPr>
      <w:tblGrid>
        <w:gridCol w:w="4814"/>
        <w:gridCol w:w="4814"/>
      </w:tblGrid>
      <w:tr w:rsidR="003240BD" w14:paraId="6A00D1FB" w14:textId="77777777" w:rsidTr="003240BD">
        <w:tc>
          <w:tcPr>
            <w:tcW w:w="4814" w:type="dxa"/>
          </w:tcPr>
          <w:p w14:paraId="3E179EB2" w14:textId="77777777" w:rsidR="003240BD" w:rsidRDefault="003240BD">
            <w:r>
              <w:rPr>
                <w:noProof/>
              </w:rPr>
              <w:lastRenderedPageBreak/>
              <w:drawing>
                <wp:inline distT="0" distB="0" distL="0" distR="0" wp14:anchorId="3C846D2A" wp14:editId="3D078FC9">
                  <wp:extent cx="3218896" cy="3413940"/>
                  <wp:effectExtent l="0" t="0" r="635" b="0"/>
                  <wp:docPr id="932319076" name="Picture 1" descr="89 GHz microwave imagery SSMIS at 0648 UTC 16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19076" name="Picture 1" descr="89 GHz microwave imagery SSMIS at 0648 UTC 16 Ma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9419" cy="3425101"/>
                          </a:xfrm>
                          <a:prstGeom prst="rect">
                            <a:avLst/>
                          </a:prstGeom>
                          <a:noFill/>
                          <a:ln>
                            <a:noFill/>
                          </a:ln>
                        </pic:spPr>
                      </pic:pic>
                    </a:graphicData>
                  </a:graphic>
                </wp:inline>
              </w:drawing>
            </w:r>
          </w:p>
        </w:tc>
        <w:tc>
          <w:tcPr>
            <w:tcW w:w="4814" w:type="dxa"/>
          </w:tcPr>
          <w:p w14:paraId="2B2FF618" w14:textId="77777777" w:rsidR="003240BD" w:rsidRDefault="003240BD">
            <w:r>
              <w:rPr>
                <w:noProof/>
              </w:rPr>
              <w:drawing>
                <wp:inline distT="0" distB="0" distL="0" distR="0" wp14:anchorId="63A7FA3E" wp14:editId="1BE4BA74">
                  <wp:extent cx="3219325" cy="3414395"/>
                  <wp:effectExtent l="0" t="0" r="635" b="0"/>
                  <wp:docPr id="43342979" name="Picture 2" descr="89 GHz microwave imagery SSMIS 1955 UTC 16 March showing developing curvature in deep convection around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2979" name="Picture 2" descr="89 GHz microwave imagery SSMIS 1955 UTC 16 March showing developing curvature in deep convection around the cent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7472" cy="3423036"/>
                          </a:xfrm>
                          <a:prstGeom prst="rect">
                            <a:avLst/>
                          </a:prstGeom>
                          <a:noFill/>
                          <a:ln>
                            <a:noFill/>
                          </a:ln>
                        </pic:spPr>
                      </pic:pic>
                    </a:graphicData>
                  </a:graphic>
                </wp:inline>
              </w:drawing>
            </w:r>
          </w:p>
        </w:tc>
      </w:tr>
      <w:tr w:rsidR="003240BD" w14:paraId="4E0E3F88" w14:textId="77777777" w:rsidTr="003240BD">
        <w:tc>
          <w:tcPr>
            <w:tcW w:w="4814" w:type="dxa"/>
          </w:tcPr>
          <w:p w14:paraId="0D073FAE" w14:textId="7848C901" w:rsidR="003240BD" w:rsidRDefault="003240BD" w:rsidP="001D0138">
            <w:pPr>
              <w:keepNext/>
            </w:pPr>
            <w:r>
              <w:rPr>
                <w:noProof/>
              </w:rPr>
              <w:drawing>
                <wp:inline distT="0" distB="0" distL="0" distR="0" wp14:anchorId="2C2B8FBF" wp14:editId="148C0660">
                  <wp:extent cx="3189777" cy="3724275"/>
                  <wp:effectExtent l="0" t="0" r="0" b="0"/>
                  <wp:docPr id="1741342599" name="Picture 3" descr="89 GHz microwave imagery  AMSR2 89 GHz microwave image at 0417 UTC 17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2599" name="Picture 3" descr="89 GHz microwave imagery  AMSR2 89 GHz microwave image at 0417 UTC 17 Mar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6257" cy="3731841"/>
                          </a:xfrm>
                          <a:prstGeom prst="rect">
                            <a:avLst/>
                          </a:prstGeom>
                          <a:noFill/>
                          <a:ln>
                            <a:noFill/>
                          </a:ln>
                        </pic:spPr>
                      </pic:pic>
                    </a:graphicData>
                  </a:graphic>
                </wp:inline>
              </w:drawing>
            </w:r>
          </w:p>
        </w:tc>
        <w:tc>
          <w:tcPr>
            <w:tcW w:w="4814" w:type="dxa"/>
          </w:tcPr>
          <w:p w14:paraId="6A22A484" w14:textId="392B0127" w:rsidR="003240BD" w:rsidRDefault="003240BD">
            <w:pPr>
              <w:rPr>
                <w:noProof/>
              </w:rPr>
            </w:pPr>
            <w:r>
              <w:rPr>
                <w:noProof/>
              </w:rPr>
              <w:drawing>
                <wp:inline distT="0" distB="0" distL="0" distR="0" wp14:anchorId="41D803FE" wp14:editId="59CDA171">
                  <wp:extent cx="3189776" cy="3724275"/>
                  <wp:effectExtent l="0" t="0" r="0" b="0"/>
                  <wp:docPr id="775377618" name="Picture 4" descr="89 GHz microwave imagery 0500 UTC 18 March near land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77618" name="Picture 4" descr="89 GHz microwave imagery 0500 UTC 18 March near landfal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7353" cy="3733122"/>
                          </a:xfrm>
                          <a:prstGeom prst="rect">
                            <a:avLst/>
                          </a:prstGeom>
                          <a:noFill/>
                          <a:ln>
                            <a:noFill/>
                          </a:ln>
                        </pic:spPr>
                      </pic:pic>
                    </a:graphicData>
                  </a:graphic>
                </wp:inline>
              </w:drawing>
            </w:r>
          </w:p>
        </w:tc>
      </w:tr>
    </w:tbl>
    <w:p w14:paraId="5F285FC4" w14:textId="51BF9933" w:rsidR="003240BD" w:rsidRDefault="003240BD" w:rsidP="003240BD">
      <w:pPr>
        <w:pStyle w:val="Caption"/>
      </w:pPr>
      <w:bookmarkStart w:id="33" w:name="_Ref163229784"/>
      <w:bookmarkStart w:id="34" w:name="_Toc163222985"/>
      <w:r w:rsidRPr="00B1152E">
        <w:t xml:space="preserve">Figure </w:t>
      </w:r>
      <w:r w:rsidR="001D0138">
        <w:rPr>
          <w:noProof/>
        </w:rPr>
        <w:fldChar w:fldCharType="begin"/>
      </w:r>
      <w:r w:rsidR="001D0138">
        <w:rPr>
          <w:noProof/>
        </w:rPr>
        <w:instrText xml:space="preserve"> SEQ Figure \* ARABIC </w:instrText>
      </w:r>
      <w:r w:rsidR="001D0138">
        <w:rPr>
          <w:noProof/>
        </w:rPr>
        <w:fldChar w:fldCharType="separate"/>
      </w:r>
      <w:r w:rsidR="00041470">
        <w:rPr>
          <w:noProof/>
        </w:rPr>
        <w:t>6</w:t>
      </w:r>
      <w:r w:rsidR="001D0138">
        <w:rPr>
          <w:noProof/>
        </w:rPr>
        <w:fldChar w:fldCharType="end"/>
      </w:r>
      <w:bookmarkEnd w:id="33"/>
      <w:r>
        <w:t>. 89 GHz microwave imagery (top left) SSMIS</w:t>
      </w:r>
      <w:r w:rsidR="005538E1">
        <w:t xml:space="preserve"> at</w:t>
      </w:r>
      <w:r>
        <w:t xml:space="preserve"> 0648 UTC 16 March; (top right) </w:t>
      </w:r>
      <w:r w:rsidR="00F31591">
        <w:t xml:space="preserve">SSMIS </w:t>
      </w:r>
      <w:r>
        <w:t>1955 UTC 16 March showing developing curvature in deep convection around the centre</w:t>
      </w:r>
      <w:r w:rsidR="00F31591">
        <w:t>;</w:t>
      </w:r>
      <w:r>
        <w:t xml:space="preserve"> </w:t>
      </w:r>
      <w:r w:rsidR="00F31591">
        <w:t xml:space="preserve">(lower left) </w:t>
      </w:r>
      <w:r>
        <w:t xml:space="preserve">AMSR2 89 GHz microwave images at 0417 UTC 17 March, and </w:t>
      </w:r>
      <w:r w:rsidR="00F31591">
        <w:t xml:space="preserve">(lower right) </w:t>
      </w:r>
      <w:r>
        <w:t>0500 UTC 18 March near landfall</w:t>
      </w:r>
      <w:r w:rsidR="00F31591">
        <w:t>.</w:t>
      </w:r>
      <w:r>
        <w:t xml:space="preserve"> Images courtesy </w:t>
      </w:r>
      <w:r w:rsidRPr="00034AE5">
        <w:t xml:space="preserve">NRL: </w:t>
      </w:r>
      <w:hyperlink r:id="rId29" w:history="1">
        <w:r w:rsidRPr="000F69BE">
          <w:t>https://www.nrlmry.navy.mil/TC.html</w:t>
        </w:r>
        <w:bookmarkEnd w:id="34"/>
      </w:hyperlink>
    </w:p>
    <w:tbl>
      <w:tblPr>
        <w:tblStyle w:val="TableGridLight"/>
        <w:tblW w:w="0" w:type="auto"/>
        <w:tblLook w:val="04A0" w:firstRow="1" w:lastRow="0" w:firstColumn="1" w:lastColumn="0" w:noHBand="0" w:noVBand="1"/>
      </w:tblPr>
      <w:tblGrid>
        <w:gridCol w:w="3710"/>
        <w:gridCol w:w="5918"/>
      </w:tblGrid>
      <w:tr w:rsidR="002E2D77" w14:paraId="61704A3C" w14:textId="77777777" w:rsidTr="006070BD">
        <w:tc>
          <w:tcPr>
            <w:tcW w:w="3710" w:type="dxa"/>
          </w:tcPr>
          <w:p w14:paraId="453D1CFD" w14:textId="4D7BD53E" w:rsidR="002E2D77" w:rsidRDefault="002E2D77" w:rsidP="001D0138">
            <w:pPr>
              <w:keepNext/>
            </w:pPr>
            <w:r>
              <w:rPr>
                <w:noProof/>
              </w:rPr>
              <w:lastRenderedPageBreak/>
              <w:drawing>
                <wp:inline distT="0" distB="0" distL="0" distR="0" wp14:anchorId="030F9EC6" wp14:editId="05B6B345">
                  <wp:extent cx="2257425" cy="2947402"/>
                  <wp:effectExtent l="0" t="0" r="0" b="5715"/>
                  <wp:docPr id="1279115321" name="Picture 1" descr="Synthetic Aperture Radar (SAR) at 0919 UTC 17 March wind speed distribution gridlines at 0.25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15321" name="Picture 1" descr="Synthetic Aperture Radar (SAR) at 0919 UTC 17 March wind speed distribution gridlines at 0.25 degree"/>
                          <pic:cNvPicPr/>
                        </pic:nvPicPr>
                        <pic:blipFill>
                          <a:blip r:embed="rId30"/>
                          <a:stretch>
                            <a:fillRect/>
                          </a:stretch>
                        </pic:blipFill>
                        <pic:spPr>
                          <a:xfrm>
                            <a:off x="0" y="0"/>
                            <a:ext cx="2271176" cy="2965356"/>
                          </a:xfrm>
                          <a:prstGeom prst="rect">
                            <a:avLst/>
                          </a:prstGeom>
                        </pic:spPr>
                      </pic:pic>
                    </a:graphicData>
                  </a:graphic>
                </wp:inline>
              </w:drawing>
            </w:r>
          </w:p>
        </w:tc>
        <w:tc>
          <w:tcPr>
            <w:tcW w:w="5918" w:type="dxa"/>
          </w:tcPr>
          <w:p w14:paraId="548DDD51" w14:textId="77777777" w:rsidR="002E2D77" w:rsidRDefault="002E2D77">
            <w:r w:rsidRPr="0023431F">
              <w:rPr>
                <w:noProof/>
              </w:rPr>
              <w:drawing>
                <wp:inline distT="0" distB="0" distL="0" distR="0" wp14:anchorId="1580ED14" wp14:editId="20E8DA22">
                  <wp:extent cx="3683985" cy="2947035"/>
                  <wp:effectExtent l="0" t="0" r="0" b="5715"/>
                  <wp:docPr id="5128" name="Picture 8" descr="Synthetic Aperture Radar (SAR) at 0919 UTC 17 March wind profile by quadrant">
                    <a:extLst xmlns:a="http://schemas.openxmlformats.org/drawingml/2006/main">
                      <a:ext uri="{FF2B5EF4-FFF2-40B4-BE49-F238E27FC236}">
                        <a16:creationId xmlns:a16="http://schemas.microsoft.com/office/drawing/2014/main" id="{6890A447-EF58-6598-EB4E-1CC33CC4F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Synthetic Aperture Radar (SAR) at 0919 UTC 17 March wind profile by quadrant">
                            <a:extLst>
                              <a:ext uri="{FF2B5EF4-FFF2-40B4-BE49-F238E27FC236}">
                                <a16:creationId xmlns:a16="http://schemas.microsoft.com/office/drawing/2014/main" id="{6890A447-EF58-6598-EB4E-1CC33CC4FA8D}"/>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2359" cy="2953734"/>
                          </a:xfrm>
                          <a:prstGeom prst="rect">
                            <a:avLst/>
                          </a:prstGeom>
                          <a:noFill/>
                        </pic:spPr>
                      </pic:pic>
                    </a:graphicData>
                  </a:graphic>
                </wp:inline>
              </w:drawing>
            </w:r>
          </w:p>
        </w:tc>
      </w:tr>
    </w:tbl>
    <w:p w14:paraId="2BDCC986" w14:textId="7BA298D3" w:rsidR="002E2D77" w:rsidRDefault="002E2D77" w:rsidP="002E2D77">
      <w:pPr>
        <w:pStyle w:val="Caption"/>
      </w:pPr>
      <w:bookmarkStart w:id="35" w:name="_Ref163229865"/>
      <w:bookmarkStart w:id="36" w:name="_Toc163222986"/>
      <w:r>
        <w:t xml:space="preserve">Figure </w:t>
      </w:r>
      <w:r w:rsidR="00041470">
        <w:fldChar w:fldCharType="begin"/>
      </w:r>
      <w:r w:rsidR="00041470">
        <w:instrText xml:space="preserve"> SEQ Figure \* ARABIC </w:instrText>
      </w:r>
      <w:r w:rsidR="00041470">
        <w:fldChar w:fldCharType="separate"/>
      </w:r>
      <w:r w:rsidR="00041470">
        <w:rPr>
          <w:noProof/>
        </w:rPr>
        <w:t>7</w:t>
      </w:r>
      <w:r w:rsidR="00041470">
        <w:rPr>
          <w:noProof/>
        </w:rPr>
        <w:fldChar w:fldCharType="end"/>
      </w:r>
      <w:bookmarkEnd w:id="35"/>
      <w:r>
        <w:t>.</w:t>
      </w:r>
      <w:r w:rsidRPr="000914F6">
        <w:t xml:space="preserve"> </w:t>
      </w:r>
      <w:r>
        <w:t xml:space="preserve">Synthetic Aperture Radar (SAR) at 0919 UTC 17 March: </w:t>
      </w:r>
      <w:r w:rsidR="004F65B1">
        <w:t xml:space="preserve">(left) </w:t>
      </w:r>
      <w:r>
        <w:t xml:space="preserve">wind speed distribution </w:t>
      </w:r>
      <w:r w:rsidR="004F65B1">
        <w:t xml:space="preserve">with </w:t>
      </w:r>
      <w:r>
        <w:t>gridlines at 0.25 degree; and</w:t>
      </w:r>
      <w:r w:rsidR="004F65B1">
        <w:t xml:space="preserve"> (right)</w:t>
      </w:r>
      <w:r>
        <w:t xml:space="preserve"> wind profile by quadrant. </w:t>
      </w:r>
      <w:r w:rsidRPr="00034AE5">
        <w:t>Image</w:t>
      </w:r>
      <w:r>
        <w:t xml:space="preserve"> </w:t>
      </w:r>
      <w:r w:rsidRPr="00034AE5">
        <w:t>courtesy</w:t>
      </w:r>
      <w:r>
        <w:t xml:space="preserve"> NOAA</w:t>
      </w:r>
      <w:r w:rsidR="001A64AD">
        <w:t xml:space="preserve"> STAR</w:t>
      </w:r>
      <w:r>
        <w:t xml:space="preserve"> </w:t>
      </w:r>
      <w:hyperlink r:id="rId32" w:history="1">
        <w:r>
          <w:rPr>
            <w:rStyle w:val="Hyperlink"/>
          </w:rPr>
          <w:t>https://www.star.nesdis.noaa.gov/socd/mecb/sar/sarwinds_tropical.php?year=2024&amp;storm=SH192024_MEGAN</w:t>
        </w:r>
        <w:bookmarkEnd w:id="36"/>
      </w:hyperlink>
    </w:p>
    <w:tbl>
      <w:tblPr>
        <w:tblStyle w:val="TableGrid"/>
        <w:tblW w:w="0" w:type="auto"/>
        <w:tblLook w:val="04A0" w:firstRow="1" w:lastRow="0" w:firstColumn="1" w:lastColumn="0" w:noHBand="0" w:noVBand="1"/>
      </w:tblPr>
      <w:tblGrid>
        <w:gridCol w:w="3066"/>
        <w:gridCol w:w="3195"/>
        <w:gridCol w:w="3367"/>
      </w:tblGrid>
      <w:tr w:rsidR="00BD2317" w14:paraId="1982B309" w14:textId="77777777" w:rsidTr="00BD2317">
        <w:trPr>
          <w:cnfStyle w:val="100000000000" w:firstRow="1" w:lastRow="0" w:firstColumn="0" w:lastColumn="0" w:oddVBand="0" w:evenVBand="0" w:oddHBand="0" w:evenHBand="0" w:firstRowFirstColumn="0" w:firstRowLastColumn="0" w:lastRowFirstColumn="0" w:lastRowLastColumn="0"/>
        </w:trPr>
        <w:tc>
          <w:tcPr>
            <w:tcW w:w="3887" w:type="dxa"/>
            <w:shd w:val="clear" w:color="auto" w:fill="auto"/>
          </w:tcPr>
          <w:p w14:paraId="2C3739F3" w14:textId="2AEA2EBB" w:rsidR="00DD40A9" w:rsidRDefault="003E57F8" w:rsidP="001D0138">
            <w:pPr>
              <w:keepNext/>
            </w:pPr>
            <w:r>
              <w:rPr>
                <w:noProof/>
              </w:rPr>
              <w:drawing>
                <wp:inline distT="0" distB="0" distL="0" distR="0" wp14:anchorId="642272A8" wp14:editId="65FD9FB4">
                  <wp:extent cx="2230967" cy="3076575"/>
                  <wp:effectExtent l="0" t="0" r="0" b="0"/>
                  <wp:docPr id="563352735" name="Picture 1" descr="Synthetic Aperture Radar (SAR) wind distribution: Sentinel-1A at 2025 UTC 17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52735" name="Picture 1" descr="Synthetic Aperture Radar (SAR) wind distribution: Sentinel-1A at 2025 UTC 17 March"/>
                          <pic:cNvPicPr/>
                        </pic:nvPicPr>
                        <pic:blipFill>
                          <a:blip r:embed="rId33"/>
                          <a:stretch>
                            <a:fillRect/>
                          </a:stretch>
                        </pic:blipFill>
                        <pic:spPr>
                          <a:xfrm>
                            <a:off x="0" y="0"/>
                            <a:ext cx="2234427" cy="3081346"/>
                          </a:xfrm>
                          <a:prstGeom prst="rect">
                            <a:avLst/>
                          </a:prstGeom>
                        </pic:spPr>
                      </pic:pic>
                    </a:graphicData>
                  </a:graphic>
                </wp:inline>
              </w:drawing>
            </w:r>
          </w:p>
        </w:tc>
        <w:tc>
          <w:tcPr>
            <w:tcW w:w="2870" w:type="dxa"/>
            <w:shd w:val="clear" w:color="auto" w:fill="auto"/>
          </w:tcPr>
          <w:p w14:paraId="5DB6ED0D" w14:textId="18F7A9D2" w:rsidR="00DD40A9" w:rsidRDefault="008044CF" w:rsidP="002E2D77">
            <w:r>
              <w:rPr>
                <w:noProof/>
              </w:rPr>
              <w:drawing>
                <wp:inline distT="0" distB="0" distL="0" distR="0" wp14:anchorId="703A958F" wp14:editId="783E2D55">
                  <wp:extent cx="2331360" cy="3076575"/>
                  <wp:effectExtent l="0" t="0" r="0" b="0"/>
                  <wp:docPr id="1357288867" name="Picture 1" descr="Synthetic Aperture Radar (SAR) wind distribution:  RCM-2 at 2027 UTC 17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8867" name="Picture 1" descr="Synthetic Aperture Radar (SAR) wind distribution:  RCM-2 at 2027 UTC 17 March; "/>
                          <pic:cNvPicPr/>
                        </pic:nvPicPr>
                        <pic:blipFill>
                          <a:blip r:embed="rId34"/>
                          <a:stretch>
                            <a:fillRect/>
                          </a:stretch>
                        </pic:blipFill>
                        <pic:spPr>
                          <a:xfrm>
                            <a:off x="0" y="0"/>
                            <a:ext cx="2339781" cy="3087688"/>
                          </a:xfrm>
                          <a:prstGeom prst="rect">
                            <a:avLst/>
                          </a:prstGeom>
                        </pic:spPr>
                      </pic:pic>
                    </a:graphicData>
                  </a:graphic>
                </wp:inline>
              </w:drawing>
            </w:r>
          </w:p>
        </w:tc>
        <w:tc>
          <w:tcPr>
            <w:tcW w:w="2871" w:type="dxa"/>
            <w:shd w:val="clear" w:color="auto" w:fill="auto"/>
          </w:tcPr>
          <w:p w14:paraId="4DB0FA64" w14:textId="6601EB87" w:rsidR="00DD40A9" w:rsidRDefault="00400629" w:rsidP="003D7B6F">
            <w:r>
              <w:rPr>
                <w:noProof/>
              </w:rPr>
              <w:drawing>
                <wp:anchor distT="0" distB="0" distL="114300" distR="114300" simplePos="0" relativeHeight="251658240" behindDoc="0" locked="0" layoutInCell="1" allowOverlap="1" wp14:anchorId="72B588B6" wp14:editId="0EC1994B">
                  <wp:simplePos x="0" y="0"/>
                  <wp:positionH relativeFrom="column">
                    <wp:align>center</wp:align>
                  </wp:positionH>
                  <wp:positionV relativeFrom="paragraph">
                    <wp:posOffset>29210</wp:posOffset>
                  </wp:positionV>
                  <wp:extent cx="2466000" cy="2779200"/>
                  <wp:effectExtent l="0" t="0" r="0" b="2540"/>
                  <wp:wrapSquare wrapText="bothSides"/>
                  <wp:docPr id="1176953709" name="Picture 1" descr="Synthetic Aperture Radar (SAR) wind distribution: RCM-3 at 0927 UTC 18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53709" name="Picture 1" descr="Synthetic Aperture Radar (SAR) wind distribution: RCM-3 at 0927 UTC 18 March"/>
                          <pic:cNvPicPr/>
                        </pic:nvPicPr>
                        <pic:blipFill>
                          <a:blip r:embed="rId35">
                            <a:extLst>
                              <a:ext uri="{28A0092B-C50C-407E-A947-70E740481C1C}">
                                <a14:useLocalDpi xmlns:a14="http://schemas.microsoft.com/office/drawing/2010/main" val="0"/>
                              </a:ext>
                            </a:extLst>
                          </a:blip>
                          <a:stretch>
                            <a:fillRect/>
                          </a:stretch>
                        </pic:blipFill>
                        <pic:spPr>
                          <a:xfrm>
                            <a:off x="0" y="0"/>
                            <a:ext cx="2466000" cy="2779200"/>
                          </a:xfrm>
                          <a:prstGeom prst="rect">
                            <a:avLst/>
                          </a:prstGeom>
                        </pic:spPr>
                      </pic:pic>
                    </a:graphicData>
                  </a:graphic>
                  <wp14:sizeRelH relativeFrom="margin">
                    <wp14:pctWidth>0</wp14:pctWidth>
                  </wp14:sizeRelH>
                  <wp14:sizeRelV relativeFrom="margin">
                    <wp14:pctHeight>0</wp14:pctHeight>
                  </wp14:sizeRelV>
                </wp:anchor>
              </w:drawing>
            </w:r>
          </w:p>
        </w:tc>
      </w:tr>
    </w:tbl>
    <w:p w14:paraId="502BD878" w14:textId="462387E3" w:rsidR="002E2D77" w:rsidRPr="00BD2317" w:rsidRDefault="00BD2317" w:rsidP="001D0138">
      <w:pPr>
        <w:spacing w:before="120"/>
        <w:rPr>
          <w:iCs/>
          <w:sz w:val="18"/>
          <w:szCs w:val="18"/>
        </w:rPr>
      </w:pPr>
      <w:bookmarkStart w:id="37" w:name="_Ref163229887"/>
      <w:bookmarkStart w:id="38" w:name="_Toc163222987"/>
      <w:r w:rsidRPr="00BD2317">
        <w:rPr>
          <w:iCs/>
          <w:sz w:val="18"/>
          <w:szCs w:val="18"/>
        </w:rPr>
        <w:t xml:space="preserve">Figure </w:t>
      </w:r>
      <w:r w:rsidR="001D0138" w:rsidRPr="001D0138">
        <w:rPr>
          <w:color w:val="FFFFFF" w:themeColor="background1"/>
          <w:sz w:val="18"/>
          <w:szCs w:val="20"/>
        </w:rPr>
        <w:fldChar w:fldCharType="begin"/>
      </w:r>
      <w:r w:rsidR="001D0138" w:rsidRPr="001D0138">
        <w:rPr>
          <w:color w:val="FFFFFF" w:themeColor="background1"/>
          <w:sz w:val="18"/>
          <w:szCs w:val="20"/>
        </w:rPr>
        <w:instrText xml:space="preserve"> </w:instrText>
      </w:r>
      <w:r w:rsidR="001D0138" w:rsidRPr="001D0138">
        <w:rPr>
          <w:sz w:val="18"/>
          <w:szCs w:val="20"/>
        </w:rPr>
        <w:instrText xml:space="preserve">SEQ </w:instrText>
      </w:r>
      <w:r w:rsidR="001D0138" w:rsidRPr="001D0138">
        <w:rPr>
          <w:color w:val="FFFFFF" w:themeColor="background1"/>
          <w:sz w:val="18"/>
          <w:szCs w:val="20"/>
        </w:rPr>
        <w:instrText xml:space="preserve">Figure \* ARABIC </w:instrText>
      </w:r>
      <w:r w:rsidR="001D0138" w:rsidRPr="001D0138">
        <w:rPr>
          <w:sz w:val="18"/>
          <w:szCs w:val="20"/>
        </w:rPr>
        <w:fldChar w:fldCharType="separate"/>
      </w:r>
      <w:r w:rsidR="00041470">
        <w:rPr>
          <w:noProof/>
          <w:sz w:val="18"/>
          <w:szCs w:val="20"/>
        </w:rPr>
        <w:t>8</w:t>
      </w:r>
      <w:r w:rsidR="001D0138" w:rsidRPr="001D0138">
        <w:rPr>
          <w:sz w:val="18"/>
          <w:szCs w:val="20"/>
        </w:rPr>
        <w:fldChar w:fldCharType="end"/>
      </w:r>
      <w:bookmarkEnd w:id="37"/>
      <w:r w:rsidRPr="00BD2317">
        <w:rPr>
          <w:iCs/>
          <w:sz w:val="18"/>
          <w:szCs w:val="18"/>
        </w:rPr>
        <w:t xml:space="preserve">. Synthetic Aperture Radar (SAR) </w:t>
      </w:r>
      <w:r w:rsidR="00D20908">
        <w:rPr>
          <w:iCs/>
          <w:sz w:val="18"/>
          <w:szCs w:val="18"/>
        </w:rPr>
        <w:t>wind distribution</w:t>
      </w:r>
      <w:r w:rsidR="00423240">
        <w:rPr>
          <w:iCs/>
          <w:sz w:val="18"/>
          <w:szCs w:val="18"/>
        </w:rPr>
        <w:t xml:space="preserve">: </w:t>
      </w:r>
      <w:r w:rsidR="00D20908">
        <w:rPr>
          <w:iCs/>
          <w:sz w:val="18"/>
          <w:szCs w:val="18"/>
        </w:rPr>
        <w:t xml:space="preserve">(left) </w:t>
      </w:r>
      <w:r w:rsidR="00FA65C5">
        <w:rPr>
          <w:iCs/>
          <w:sz w:val="18"/>
          <w:szCs w:val="18"/>
        </w:rPr>
        <w:t>Sentinel-1</w:t>
      </w:r>
      <w:r w:rsidR="00102D36">
        <w:rPr>
          <w:iCs/>
          <w:sz w:val="18"/>
          <w:szCs w:val="18"/>
        </w:rPr>
        <w:t>A</w:t>
      </w:r>
      <w:r w:rsidR="00FA65C5">
        <w:rPr>
          <w:iCs/>
          <w:sz w:val="18"/>
          <w:szCs w:val="18"/>
        </w:rPr>
        <w:t xml:space="preserve"> </w:t>
      </w:r>
      <w:r w:rsidRPr="00BD2317">
        <w:rPr>
          <w:iCs/>
          <w:sz w:val="18"/>
          <w:szCs w:val="18"/>
        </w:rPr>
        <w:t xml:space="preserve">at </w:t>
      </w:r>
      <w:r>
        <w:rPr>
          <w:iCs/>
          <w:sz w:val="18"/>
          <w:szCs w:val="18"/>
        </w:rPr>
        <w:t>2025</w:t>
      </w:r>
      <w:r w:rsidRPr="00BD2317">
        <w:rPr>
          <w:iCs/>
          <w:sz w:val="18"/>
          <w:szCs w:val="18"/>
        </w:rPr>
        <w:t xml:space="preserve"> UTC 17 March</w:t>
      </w:r>
      <w:r>
        <w:rPr>
          <w:iCs/>
          <w:sz w:val="18"/>
          <w:szCs w:val="18"/>
        </w:rPr>
        <w:t xml:space="preserve">; </w:t>
      </w:r>
      <w:r w:rsidR="00D20908">
        <w:rPr>
          <w:iCs/>
          <w:sz w:val="18"/>
          <w:szCs w:val="18"/>
        </w:rPr>
        <w:t xml:space="preserve">(middle) </w:t>
      </w:r>
      <w:r w:rsidR="00FA65C5">
        <w:rPr>
          <w:iCs/>
          <w:sz w:val="18"/>
          <w:szCs w:val="18"/>
        </w:rPr>
        <w:t>RCM</w:t>
      </w:r>
      <w:r w:rsidR="00B34239">
        <w:rPr>
          <w:iCs/>
          <w:sz w:val="18"/>
          <w:szCs w:val="18"/>
        </w:rPr>
        <w:t>-2</w:t>
      </w:r>
      <w:r w:rsidR="00FA65C5">
        <w:rPr>
          <w:iCs/>
          <w:sz w:val="18"/>
          <w:szCs w:val="18"/>
        </w:rPr>
        <w:t xml:space="preserve"> </w:t>
      </w:r>
      <w:r w:rsidR="00D20908">
        <w:rPr>
          <w:iCs/>
          <w:sz w:val="18"/>
          <w:szCs w:val="18"/>
        </w:rPr>
        <w:t xml:space="preserve">at </w:t>
      </w:r>
      <w:r w:rsidR="004E1505">
        <w:rPr>
          <w:iCs/>
          <w:sz w:val="18"/>
          <w:szCs w:val="18"/>
        </w:rPr>
        <w:t>2027 UTC 17 March</w:t>
      </w:r>
      <w:r w:rsidR="00D20908">
        <w:rPr>
          <w:iCs/>
          <w:sz w:val="18"/>
          <w:szCs w:val="18"/>
        </w:rPr>
        <w:t>;</w:t>
      </w:r>
      <w:r w:rsidR="004E1505">
        <w:rPr>
          <w:iCs/>
          <w:sz w:val="18"/>
          <w:szCs w:val="18"/>
        </w:rPr>
        <w:t xml:space="preserve"> and </w:t>
      </w:r>
      <w:r w:rsidR="00D20908">
        <w:rPr>
          <w:iCs/>
          <w:sz w:val="18"/>
          <w:szCs w:val="18"/>
        </w:rPr>
        <w:t xml:space="preserve">(right) </w:t>
      </w:r>
      <w:r w:rsidR="00FE512E">
        <w:rPr>
          <w:iCs/>
          <w:sz w:val="18"/>
          <w:szCs w:val="18"/>
        </w:rPr>
        <w:t>RCM</w:t>
      </w:r>
      <w:r w:rsidR="008D2803">
        <w:rPr>
          <w:iCs/>
          <w:sz w:val="18"/>
          <w:szCs w:val="18"/>
        </w:rPr>
        <w:t>-</w:t>
      </w:r>
      <w:r w:rsidR="00404A26">
        <w:rPr>
          <w:iCs/>
          <w:sz w:val="18"/>
          <w:szCs w:val="18"/>
        </w:rPr>
        <w:t>3</w:t>
      </w:r>
      <w:r w:rsidR="00C632C2">
        <w:rPr>
          <w:iCs/>
          <w:sz w:val="18"/>
          <w:szCs w:val="18"/>
        </w:rPr>
        <w:t xml:space="preserve"> </w:t>
      </w:r>
      <w:r w:rsidR="00D20908">
        <w:rPr>
          <w:iCs/>
          <w:sz w:val="18"/>
          <w:szCs w:val="18"/>
        </w:rPr>
        <w:t xml:space="preserve">at 0927 UTC 18 </w:t>
      </w:r>
      <w:r w:rsidR="00D20908" w:rsidRPr="00683C8E">
        <w:rPr>
          <w:iCs/>
          <w:sz w:val="18"/>
          <w:szCs w:val="18"/>
        </w:rPr>
        <w:t>March.</w:t>
      </w:r>
      <w:r w:rsidR="00683C8E" w:rsidRPr="00683C8E">
        <w:rPr>
          <w:iCs/>
          <w:sz w:val="18"/>
          <w:szCs w:val="18"/>
        </w:rPr>
        <w:t xml:space="preserve"> </w:t>
      </w:r>
      <w:r w:rsidR="00683C8E" w:rsidRPr="00683C8E">
        <w:rPr>
          <w:sz w:val="18"/>
          <w:szCs w:val="18"/>
        </w:rPr>
        <w:t>Image</w:t>
      </w:r>
      <w:r w:rsidR="00B2111D">
        <w:rPr>
          <w:sz w:val="18"/>
          <w:szCs w:val="18"/>
        </w:rPr>
        <w:t>s</w:t>
      </w:r>
      <w:r w:rsidR="00683C8E" w:rsidRPr="00683C8E">
        <w:rPr>
          <w:sz w:val="18"/>
          <w:szCs w:val="18"/>
        </w:rPr>
        <w:t xml:space="preserve"> courtesy</w:t>
      </w:r>
      <w:r w:rsidR="00683C8E">
        <w:t xml:space="preserve"> </w:t>
      </w:r>
      <w:r w:rsidR="00683C8E" w:rsidRPr="00683C8E">
        <w:rPr>
          <w:sz w:val="18"/>
          <w:szCs w:val="20"/>
        </w:rPr>
        <w:t xml:space="preserve">NOAA STAR </w:t>
      </w:r>
      <w:hyperlink r:id="rId36" w:history="1">
        <w:r w:rsidR="00683C8E" w:rsidRPr="00683C8E">
          <w:rPr>
            <w:rStyle w:val="Hyperlink"/>
            <w:sz w:val="18"/>
            <w:szCs w:val="20"/>
          </w:rPr>
          <w:t>https://www.star.nesdis.noaa.gov/socd/mecb/sar/sarwinds_tropical.php?year=2024&amp;storm=SH192024_MEGAN</w:t>
        </w:r>
        <w:bookmarkEnd w:id="38"/>
      </w:hyperlink>
    </w:p>
    <w:p w14:paraId="59DF0715" w14:textId="77777777" w:rsidR="0023258B" w:rsidRDefault="0023258B" w:rsidP="002E2D77">
      <w:pPr>
        <w:rPr>
          <w:iCs/>
          <w:sz w:val="18"/>
          <w:szCs w:val="18"/>
        </w:rPr>
      </w:pPr>
    </w:p>
    <w:tbl>
      <w:tblPr>
        <w:tblStyle w:val="TableGrid"/>
        <w:tblW w:w="0" w:type="auto"/>
        <w:tblLook w:val="04A0" w:firstRow="1" w:lastRow="0" w:firstColumn="1" w:lastColumn="0" w:noHBand="0" w:noVBand="1"/>
      </w:tblPr>
      <w:tblGrid>
        <w:gridCol w:w="2762"/>
        <w:gridCol w:w="3796"/>
        <w:gridCol w:w="3070"/>
      </w:tblGrid>
      <w:tr w:rsidR="00875169" w14:paraId="6D13C8F4" w14:textId="77777777">
        <w:trPr>
          <w:cnfStyle w:val="100000000000" w:firstRow="1" w:lastRow="0" w:firstColumn="0" w:lastColumn="0" w:oddVBand="0" w:evenVBand="0" w:oddHBand="0" w:evenHBand="0" w:firstRowFirstColumn="0" w:firstRowLastColumn="0" w:lastRowFirstColumn="0" w:lastRowLastColumn="0"/>
        </w:trPr>
        <w:tc>
          <w:tcPr>
            <w:tcW w:w="3887" w:type="dxa"/>
            <w:shd w:val="clear" w:color="auto" w:fill="auto"/>
          </w:tcPr>
          <w:p w14:paraId="399300EE" w14:textId="77777777" w:rsidR="001D0138" w:rsidRDefault="00B63224" w:rsidP="001D0138">
            <w:pPr>
              <w:keepNext/>
            </w:pPr>
            <w:r>
              <w:rPr>
                <w:noProof/>
              </w:rPr>
              <w:lastRenderedPageBreak/>
              <w:drawing>
                <wp:inline distT="0" distB="0" distL="0" distR="0" wp14:anchorId="0AD65470" wp14:editId="54D80DB7">
                  <wp:extent cx="1666875" cy="2387304"/>
                  <wp:effectExtent l="0" t="0" r="0" b="0"/>
                  <wp:docPr id="418922444" name="Picture 1" descr="Wind distribution on 17 March from  AMSR2 at 0417 UTC showing winds above 100 kn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2444" name="Picture 1" descr="Wind distribution on 17 March from  AMSR2 at 0417 UTC showing winds above 100 kn near the centre"/>
                          <pic:cNvPicPr/>
                        </pic:nvPicPr>
                        <pic:blipFill>
                          <a:blip r:embed="rId37"/>
                          <a:stretch>
                            <a:fillRect/>
                          </a:stretch>
                        </pic:blipFill>
                        <pic:spPr>
                          <a:xfrm>
                            <a:off x="0" y="0"/>
                            <a:ext cx="1670420" cy="2392382"/>
                          </a:xfrm>
                          <a:prstGeom prst="rect">
                            <a:avLst/>
                          </a:prstGeom>
                        </pic:spPr>
                      </pic:pic>
                    </a:graphicData>
                  </a:graphic>
                </wp:inline>
              </w:drawing>
            </w:r>
          </w:p>
          <w:p w14:paraId="22ADC84A" w14:textId="5FBA8B0C" w:rsidR="0023258B" w:rsidRDefault="0023258B" w:rsidP="001D0138">
            <w:pPr>
              <w:pStyle w:val="Caption"/>
            </w:pPr>
          </w:p>
        </w:tc>
        <w:tc>
          <w:tcPr>
            <w:tcW w:w="2870" w:type="dxa"/>
            <w:shd w:val="clear" w:color="auto" w:fill="auto"/>
          </w:tcPr>
          <w:p w14:paraId="7FE98037" w14:textId="55B4EDAF" w:rsidR="0023258B" w:rsidRDefault="000255C6">
            <w:r>
              <w:rPr>
                <w:noProof/>
              </w:rPr>
              <w:drawing>
                <wp:inline distT="0" distB="0" distL="0" distR="0" wp14:anchorId="190F24EC" wp14:editId="63B76D3B">
                  <wp:extent cx="2333625" cy="2609850"/>
                  <wp:effectExtent l="0" t="0" r="9525" b="0"/>
                  <wp:docPr id="1344637220" name="Picture 1" descr="Wind distribution on 17 March from SMOS at 0841 UTC showing winds between 64-80kn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7220" name="Picture 1" descr="Wind distribution on 17 March from SMOS at 0841 UTC showing winds between 64-80kn near the centre"/>
                          <pic:cNvPicPr/>
                        </pic:nvPicPr>
                        <pic:blipFill>
                          <a:blip r:embed="rId38"/>
                          <a:stretch>
                            <a:fillRect/>
                          </a:stretch>
                        </pic:blipFill>
                        <pic:spPr>
                          <a:xfrm>
                            <a:off x="0" y="0"/>
                            <a:ext cx="2333625" cy="2609850"/>
                          </a:xfrm>
                          <a:prstGeom prst="rect">
                            <a:avLst/>
                          </a:prstGeom>
                        </pic:spPr>
                      </pic:pic>
                    </a:graphicData>
                  </a:graphic>
                </wp:inline>
              </w:drawing>
            </w:r>
          </w:p>
        </w:tc>
        <w:tc>
          <w:tcPr>
            <w:tcW w:w="2871" w:type="dxa"/>
            <w:shd w:val="clear" w:color="auto" w:fill="auto"/>
          </w:tcPr>
          <w:p w14:paraId="3BE8CD2B" w14:textId="21A23E40" w:rsidR="0023258B" w:rsidRDefault="00875169">
            <w:r>
              <w:rPr>
                <w:noProof/>
              </w:rPr>
              <w:drawing>
                <wp:inline distT="0" distB="0" distL="0" distR="0" wp14:anchorId="683AD8F7" wp14:editId="2B875CB0">
                  <wp:extent cx="1868496" cy="2228850"/>
                  <wp:effectExtent l="0" t="0" r="0" b="0"/>
                  <wp:docPr id="1440927388" name="Picture 1" descr="Wind distribution on 17 March from Ultra High Resolution (UHR) ASCAT-B at 1238 UTC showing a small area above 80kn north and south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27388" name="Picture 1" descr="Wind distribution on 17 March from Ultra High Resolution (UHR) ASCAT-B at 1238 UTC showing a small area above 80kn north and south of the centre."/>
                          <pic:cNvPicPr/>
                        </pic:nvPicPr>
                        <pic:blipFill>
                          <a:blip r:embed="rId39"/>
                          <a:stretch>
                            <a:fillRect/>
                          </a:stretch>
                        </pic:blipFill>
                        <pic:spPr>
                          <a:xfrm>
                            <a:off x="0" y="0"/>
                            <a:ext cx="1872414" cy="2233523"/>
                          </a:xfrm>
                          <a:prstGeom prst="rect">
                            <a:avLst/>
                          </a:prstGeom>
                        </pic:spPr>
                      </pic:pic>
                    </a:graphicData>
                  </a:graphic>
                </wp:inline>
              </w:drawing>
            </w:r>
          </w:p>
        </w:tc>
      </w:tr>
    </w:tbl>
    <w:p w14:paraId="25394F8E" w14:textId="77777777" w:rsidR="0023258B" w:rsidRDefault="0023258B" w:rsidP="002E2D77">
      <w:pPr>
        <w:rPr>
          <w:iCs/>
          <w:sz w:val="18"/>
          <w:szCs w:val="18"/>
        </w:rPr>
      </w:pPr>
    </w:p>
    <w:p w14:paraId="688E81D4" w14:textId="1D6B9AD3" w:rsidR="003240BD" w:rsidRDefault="002E2D77" w:rsidP="002E2D77">
      <w:pPr>
        <w:rPr>
          <w:iCs/>
          <w:sz w:val="18"/>
          <w:szCs w:val="18"/>
        </w:rPr>
      </w:pPr>
      <w:bookmarkStart w:id="39" w:name="_Ref163229963"/>
      <w:bookmarkStart w:id="40" w:name="_Toc163222988"/>
      <w:r w:rsidRPr="001D0138">
        <w:rPr>
          <w:iCs/>
          <w:sz w:val="18"/>
          <w:szCs w:val="18"/>
        </w:rPr>
        <w:t xml:space="preserve">Figure </w:t>
      </w:r>
      <w:r w:rsidR="001D0138" w:rsidRPr="001D0138">
        <w:rPr>
          <w:color w:val="FFFFFF" w:themeColor="background1"/>
          <w:sz w:val="18"/>
          <w:szCs w:val="18"/>
        </w:rPr>
        <w:fldChar w:fldCharType="begin"/>
      </w:r>
      <w:r w:rsidR="001D0138" w:rsidRPr="001D0138">
        <w:rPr>
          <w:color w:val="FFFFFF" w:themeColor="background1"/>
          <w:sz w:val="18"/>
          <w:szCs w:val="18"/>
        </w:rPr>
        <w:instrText xml:space="preserve"> </w:instrText>
      </w:r>
      <w:r w:rsidR="001D0138" w:rsidRPr="001D0138">
        <w:rPr>
          <w:sz w:val="18"/>
          <w:szCs w:val="18"/>
        </w:rPr>
        <w:instrText xml:space="preserve">SEQ </w:instrText>
      </w:r>
      <w:r w:rsidR="001D0138" w:rsidRPr="001D0138">
        <w:rPr>
          <w:color w:val="FFFFFF" w:themeColor="background1"/>
          <w:sz w:val="18"/>
          <w:szCs w:val="18"/>
        </w:rPr>
        <w:instrText xml:space="preserve">Figure \* ARABIC </w:instrText>
      </w:r>
      <w:r w:rsidR="001D0138" w:rsidRPr="001D0138">
        <w:rPr>
          <w:sz w:val="18"/>
          <w:szCs w:val="18"/>
        </w:rPr>
        <w:fldChar w:fldCharType="separate"/>
      </w:r>
      <w:r w:rsidR="00041470">
        <w:rPr>
          <w:noProof/>
          <w:sz w:val="18"/>
          <w:szCs w:val="18"/>
        </w:rPr>
        <w:t>9</w:t>
      </w:r>
      <w:r w:rsidR="001D0138" w:rsidRPr="001D0138">
        <w:rPr>
          <w:sz w:val="18"/>
          <w:szCs w:val="18"/>
        </w:rPr>
        <w:fldChar w:fldCharType="end"/>
      </w:r>
      <w:bookmarkEnd w:id="39"/>
      <w:r w:rsidRPr="00BD2317">
        <w:rPr>
          <w:iCs/>
          <w:sz w:val="18"/>
          <w:szCs w:val="18"/>
        </w:rPr>
        <w:t>.</w:t>
      </w:r>
      <w:r w:rsidR="00C752FA">
        <w:rPr>
          <w:iCs/>
          <w:sz w:val="18"/>
          <w:szCs w:val="18"/>
        </w:rPr>
        <w:t xml:space="preserve"> Wind distribution</w:t>
      </w:r>
      <w:r w:rsidR="009B0E84">
        <w:rPr>
          <w:iCs/>
          <w:sz w:val="18"/>
          <w:szCs w:val="18"/>
        </w:rPr>
        <w:t xml:space="preserve"> on 17 March </w:t>
      </w:r>
      <w:r w:rsidR="00C752FA">
        <w:rPr>
          <w:iCs/>
          <w:sz w:val="18"/>
          <w:szCs w:val="18"/>
        </w:rPr>
        <w:t xml:space="preserve">from </w:t>
      </w:r>
      <w:r w:rsidR="009B0E84">
        <w:rPr>
          <w:iCs/>
          <w:sz w:val="18"/>
          <w:szCs w:val="18"/>
        </w:rPr>
        <w:t xml:space="preserve">(left) </w:t>
      </w:r>
      <w:r w:rsidR="000B4DAE">
        <w:rPr>
          <w:iCs/>
          <w:sz w:val="18"/>
          <w:szCs w:val="18"/>
        </w:rPr>
        <w:t>AMSR2 at 0417 UTC</w:t>
      </w:r>
      <w:r w:rsidR="009B0E84">
        <w:rPr>
          <w:iCs/>
          <w:sz w:val="18"/>
          <w:szCs w:val="18"/>
        </w:rPr>
        <w:t>; (middle) SMOS at 0841 UTC and (right)</w:t>
      </w:r>
      <w:r w:rsidRPr="00BD2317">
        <w:rPr>
          <w:iCs/>
          <w:sz w:val="18"/>
          <w:szCs w:val="18"/>
        </w:rPr>
        <w:t xml:space="preserve"> Ultra High Resolution (UHR) ASCAT-B at 1238 UTC</w:t>
      </w:r>
      <w:r w:rsidR="009B0E84">
        <w:rPr>
          <w:iCs/>
          <w:sz w:val="18"/>
          <w:szCs w:val="18"/>
        </w:rPr>
        <w:t xml:space="preserve">. </w:t>
      </w:r>
      <w:r w:rsidRPr="00BD2317">
        <w:rPr>
          <w:iCs/>
          <w:sz w:val="18"/>
          <w:szCs w:val="18"/>
        </w:rPr>
        <w:t>Image</w:t>
      </w:r>
      <w:r w:rsidR="009B0E84">
        <w:rPr>
          <w:iCs/>
          <w:sz w:val="18"/>
          <w:szCs w:val="18"/>
        </w:rPr>
        <w:t>s</w:t>
      </w:r>
      <w:r w:rsidRPr="00BD2317">
        <w:rPr>
          <w:iCs/>
          <w:sz w:val="18"/>
          <w:szCs w:val="18"/>
        </w:rPr>
        <w:t xml:space="preserve"> courtesy </w:t>
      </w:r>
      <w:r w:rsidR="00487811">
        <w:rPr>
          <w:iCs/>
          <w:sz w:val="18"/>
          <w:szCs w:val="18"/>
        </w:rPr>
        <w:t xml:space="preserve">NRL. </w:t>
      </w:r>
      <w:bookmarkEnd w:id="40"/>
    </w:p>
    <w:p w14:paraId="7A4B9085" w14:textId="77777777" w:rsidR="0099414B" w:rsidRDefault="0099414B" w:rsidP="002E2D77">
      <w:pPr>
        <w:rPr>
          <w:iCs/>
          <w:sz w:val="18"/>
          <w:szCs w:val="18"/>
        </w:rPr>
      </w:pPr>
    </w:p>
    <w:tbl>
      <w:tblPr>
        <w:tblStyle w:val="TableGrid"/>
        <w:tblW w:w="9918" w:type="dxa"/>
        <w:tblLayout w:type="fixed"/>
        <w:tblLook w:val="04A0" w:firstRow="1" w:lastRow="0" w:firstColumn="1" w:lastColumn="0" w:noHBand="0" w:noVBand="1"/>
      </w:tblPr>
      <w:tblGrid>
        <w:gridCol w:w="4673"/>
        <w:gridCol w:w="4246"/>
        <w:gridCol w:w="999"/>
      </w:tblGrid>
      <w:tr w:rsidR="005C01B2" w14:paraId="413C710A" w14:textId="256584B1" w:rsidTr="00234A14">
        <w:trPr>
          <w:cnfStyle w:val="100000000000" w:firstRow="1" w:lastRow="0" w:firstColumn="0" w:lastColumn="0" w:oddVBand="0" w:evenVBand="0" w:oddHBand="0" w:evenHBand="0" w:firstRowFirstColumn="0" w:firstRowLastColumn="0" w:lastRowFirstColumn="0" w:lastRowLastColumn="0"/>
          <w:trHeight w:val="5492"/>
        </w:trPr>
        <w:tc>
          <w:tcPr>
            <w:tcW w:w="4673" w:type="dxa"/>
            <w:shd w:val="clear" w:color="auto" w:fill="auto"/>
          </w:tcPr>
          <w:p w14:paraId="406DA0C9" w14:textId="646A6C1E" w:rsidR="005C01B2" w:rsidRDefault="005C01B2" w:rsidP="001D0138">
            <w:pPr>
              <w:keepNext/>
              <w:spacing w:after="0" w:line="240" w:lineRule="auto"/>
            </w:pPr>
            <w:r>
              <w:rPr>
                <w:noProof/>
              </w:rPr>
              <w:drawing>
                <wp:inline distT="0" distB="0" distL="0" distR="0" wp14:anchorId="4B495338" wp14:editId="199C9C34">
                  <wp:extent cx="3010535" cy="3500120"/>
                  <wp:effectExtent l="0" t="0" r="0" b="5080"/>
                  <wp:docPr id="1116625068" name="Picture 1" descr="Satellite winds from ASCAT-C 2345 UTC 17 March showing strong winds near the southwestern Gulf coast prior to land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25068" name="Picture 1" descr="Satellite winds from ASCAT-C 2345 UTC 17 March showing strong winds near the southwestern Gulf coast prior to landfall. "/>
                          <pic:cNvPicPr/>
                        </pic:nvPicPr>
                        <pic:blipFill>
                          <a:blip r:embed="rId40"/>
                          <a:stretch>
                            <a:fillRect/>
                          </a:stretch>
                        </pic:blipFill>
                        <pic:spPr>
                          <a:xfrm>
                            <a:off x="0" y="0"/>
                            <a:ext cx="3010535" cy="3500120"/>
                          </a:xfrm>
                          <a:prstGeom prst="rect">
                            <a:avLst/>
                          </a:prstGeom>
                        </pic:spPr>
                      </pic:pic>
                    </a:graphicData>
                  </a:graphic>
                </wp:inline>
              </w:drawing>
            </w:r>
          </w:p>
        </w:tc>
        <w:tc>
          <w:tcPr>
            <w:tcW w:w="4246" w:type="dxa"/>
            <w:shd w:val="clear" w:color="auto" w:fill="auto"/>
          </w:tcPr>
          <w:p w14:paraId="48BE2273" w14:textId="2FF96CCF" w:rsidR="005C01B2" w:rsidRDefault="005C01B2">
            <w:pPr>
              <w:spacing w:after="0" w:line="240" w:lineRule="auto"/>
              <w:rPr>
                <w:lang w:eastAsia="en-AU"/>
              </w:rPr>
            </w:pPr>
            <w:r>
              <w:rPr>
                <w:noProof/>
              </w:rPr>
              <w:drawing>
                <wp:inline distT="0" distB="0" distL="0" distR="0" wp14:anchorId="0ECFFF78" wp14:editId="733838F6">
                  <wp:extent cx="2832735" cy="3592830"/>
                  <wp:effectExtent l="0" t="0" r="5715" b="7620"/>
                  <wp:docPr id="1961768069" name="Picture 1" descr="Satellite winds from ASCAT-B 0037 UTC 18 March showing strong winds near the southwestern Gulf coast prior to land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8069" name="Picture 1" descr="Satellite winds from ASCAT-B 0037 UTC 18 March showing strong winds near the southwestern Gulf coast prior to landfall."/>
                          <pic:cNvPicPr/>
                        </pic:nvPicPr>
                        <pic:blipFill>
                          <a:blip r:embed="rId41"/>
                          <a:stretch>
                            <a:fillRect/>
                          </a:stretch>
                        </pic:blipFill>
                        <pic:spPr>
                          <a:xfrm>
                            <a:off x="0" y="0"/>
                            <a:ext cx="2832735" cy="3592830"/>
                          </a:xfrm>
                          <a:prstGeom prst="rect">
                            <a:avLst/>
                          </a:prstGeom>
                        </pic:spPr>
                      </pic:pic>
                    </a:graphicData>
                  </a:graphic>
                </wp:inline>
              </w:drawing>
            </w:r>
          </w:p>
        </w:tc>
        <w:tc>
          <w:tcPr>
            <w:tcW w:w="999" w:type="dxa"/>
            <w:shd w:val="clear" w:color="auto" w:fill="auto"/>
          </w:tcPr>
          <w:p w14:paraId="1705F196" w14:textId="1A6FE4A0" w:rsidR="005C01B2" w:rsidRDefault="009B6C6C">
            <w:pPr>
              <w:spacing w:after="0" w:line="240" w:lineRule="auto"/>
              <w:rPr>
                <w:noProof/>
              </w:rPr>
            </w:pPr>
            <w:r>
              <w:rPr>
                <w:noProof/>
              </w:rPr>
              <w:drawing>
                <wp:inline distT="0" distB="0" distL="0" distR="0" wp14:anchorId="51A282B9" wp14:editId="74643A92">
                  <wp:extent cx="437838" cy="3287395"/>
                  <wp:effectExtent l="0" t="0" r="635" b="0"/>
                  <wp:docPr id="53640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4021" name=""/>
                          <pic:cNvPicPr/>
                        </pic:nvPicPr>
                        <pic:blipFill>
                          <a:blip r:embed="rId42"/>
                          <a:stretch>
                            <a:fillRect/>
                          </a:stretch>
                        </pic:blipFill>
                        <pic:spPr>
                          <a:xfrm>
                            <a:off x="0" y="0"/>
                            <a:ext cx="443790" cy="3332085"/>
                          </a:xfrm>
                          <a:prstGeom prst="rect">
                            <a:avLst/>
                          </a:prstGeom>
                        </pic:spPr>
                      </pic:pic>
                    </a:graphicData>
                  </a:graphic>
                </wp:inline>
              </w:drawing>
            </w:r>
          </w:p>
        </w:tc>
      </w:tr>
    </w:tbl>
    <w:p w14:paraId="3D7C4FE2" w14:textId="77777777" w:rsidR="0099414B" w:rsidRDefault="0099414B" w:rsidP="002E2D77">
      <w:pPr>
        <w:rPr>
          <w:iCs/>
          <w:sz w:val="18"/>
          <w:szCs w:val="18"/>
        </w:rPr>
      </w:pPr>
    </w:p>
    <w:p w14:paraId="24ABDEF2" w14:textId="7A701007" w:rsidR="0099414B" w:rsidRDefault="0099414B" w:rsidP="0099414B">
      <w:pPr>
        <w:pStyle w:val="Caption"/>
      </w:pPr>
      <w:bookmarkStart w:id="41" w:name="_Ref163229933"/>
      <w:bookmarkStart w:id="42" w:name="_Toc163222989"/>
      <w:r w:rsidRPr="00B5395D">
        <w:t xml:space="preserve">Figure </w:t>
      </w:r>
      <w:r w:rsidR="001D0138">
        <w:rPr>
          <w:color w:val="FFFFFF" w:themeColor="background1"/>
        </w:rPr>
        <w:fldChar w:fldCharType="begin"/>
      </w:r>
      <w:r w:rsidR="001D0138">
        <w:rPr>
          <w:color w:val="FFFFFF" w:themeColor="background1"/>
        </w:rPr>
        <w:instrText xml:space="preserve"> </w:instrText>
      </w:r>
      <w:r w:rsidR="001D0138">
        <w:instrText xml:space="preserve">SEQ </w:instrText>
      </w:r>
      <w:r w:rsidR="001D0138">
        <w:rPr>
          <w:color w:val="FFFFFF" w:themeColor="background1"/>
        </w:rPr>
        <w:instrText xml:space="preserve">Figure \* ARABIC </w:instrText>
      </w:r>
      <w:r w:rsidR="001D0138">
        <w:fldChar w:fldCharType="separate"/>
      </w:r>
      <w:r w:rsidR="00041470">
        <w:rPr>
          <w:noProof/>
        </w:rPr>
        <w:t>10</w:t>
      </w:r>
      <w:r w:rsidR="001D0138">
        <w:fldChar w:fldCharType="end"/>
      </w:r>
      <w:bookmarkEnd w:id="41"/>
      <w:r w:rsidRPr="00B5395D">
        <w:t xml:space="preserve">. </w:t>
      </w:r>
      <w:r>
        <w:t>Satellite winds from (left) ASCAT-C 2</w:t>
      </w:r>
      <w:r w:rsidR="00FD762F">
        <w:t>345</w:t>
      </w:r>
      <w:r>
        <w:t xml:space="preserve"> UTC 1</w:t>
      </w:r>
      <w:r w:rsidR="00FD762F">
        <w:t>7</w:t>
      </w:r>
      <w:r>
        <w:t xml:space="preserve"> March, and (right) ASCAT-B </w:t>
      </w:r>
      <w:r w:rsidR="00FD762F">
        <w:t>0037</w:t>
      </w:r>
      <w:r>
        <w:t xml:space="preserve"> UTC 1</w:t>
      </w:r>
      <w:r w:rsidR="00FD762F">
        <w:t>8</w:t>
      </w:r>
      <w:r>
        <w:t xml:space="preserve"> March. Images courtesy </w:t>
      </w:r>
      <w:r w:rsidRPr="00034AE5">
        <w:t xml:space="preserve">NRL: </w:t>
      </w:r>
      <w:hyperlink r:id="rId43" w:history="1">
        <w:r w:rsidRPr="000F69BE">
          <w:t>https://www.nrlmry.navy.mil/TC.html</w:t>
        </w:r>
        <w:bookmarkEnd w:id="42"/>
      </w:hyperlink>
    </w:p>
    <w:p w14:paraId="16297BFF" w14:textId="77777777" w:rsidR="0099414B" w:rsidRPr="00BD2317" w:rsidRDefault="0099414B" w:rsidP="002E2D77">
      <w:pPr>
        <w:rPr>
          <w:iCs/>
          <w:sz w:val="18"/>
          <w:szCs w:val="18"/>
        </w:rPr>
      </w:pPr>
    </w:p>
    <w:p w14:paraId="7134EA3E" w14:textId="42FB23B3" w:rsidR="00A4333D" w:rsidRPr="001B6985" w:rsidRDefault="008D4E89" w:rsidP="00AA1FB5">
      <w:pPr>
        <w:pStyle w:val="Heading2"/>
      </w:pPr>
      <w:bookmarkStart w:id="43" w:name="_Toc161048573"/>
      <w:r>
        <w:lastRenderedPageBreak/>
        <w:t xml:space="preserve">2.1 </w:t>
      </w:r>
      <w:r w:rsidR="00A4333D">
        <w:t>Structure</w:t>
      </w:r>
      <w:bookmarkEnd w:id="43"/>
    </w:p>
    <w:p w14:paraId="4E9A00C7" w14:textId="0726CF7D" w:rsidR="00405B5B" w:rsidRDefault="00A973A1" w:rsidP="00405B5B">
      <w:r>
        <w:t xml:space="preserve">The strong monsoon flow resulted in gales extending a long way north of the system in the initial stages. </w:t>
      </w:r>
      <w:r w:rsidR="004A1427">
        <w:t>Technically gales were first attributed to be associated with the circulation at 1800 UTC 14 M</w:t>
      </w:r>
      <w:r w:rsidR="004836F9">
        <w:t>arch</w:t>
      </w:r>
      <w:r w:rsidR="00435950">
        <w:t xml:space="preserve"> and scatterometry </w:t>
      </w:r>
      <w:r w:rsidR="0019293B">
        <w:t>(</w:t>
      </w:r>
      <w:r w:rsidR="00435950">
        <w:t>ASCAT-C 2359 UTC 14 March</w:t>
      </w:r>
      <w:r w:rsidR="0019293B">
        <w:t>)</w:t>
      </w:r>
      <w:r w:rsidR="00435950">
        <w:t xml:space="preserve"> supported by observations from Cape Wessel and Elcho Island </w:t>
      </w:r>
      <w:r w:rsidR="0019293B">
        <w:t xml:space="preserve">indicated that gales extended to about 100 nm to the north. </w:t>
      </w:r>
    </w:p>
    <w:p w14:paraId="160B2ED5" w14:textId="0E5F61A6" w:rsidR="00A4333D" w:rsidRDefault="0019293B" w:rsidP="00723687">
      <w:pPr>
        <w:pStyle w:val="BodyText"/>
        <w:tabs>
          <w:tab w:val="clear" w:pos="567"/>
        </w:tabs>
        <w:spacing w:before="0" w:line="276" w:lineRule="auto"/>
        <w:ind w:left="0"/>
      </w:pPr>
      <w:r>
        <w:t xml:space="preserve">Once the system moved into the Gulf of Carpentaria </w:t>
      </w:r>
      <w:r w:rsidR="0066238C">
        <w:t>and developed into a tropical cyclone</w:t>
      </w:r>
      <w:r w:rsidR="00D34FBF">
        <w:t>,</w:t>
      </w:r>
      <w:r w:rsidR="0066238C">
        <w:t xml:space="preserve"> gales were estimated to 90 nm to the north and </w:t>
      </w:r>
      <w:r w:rsidR="00206715">
        <w:t>60 nm to the south (</w:t>
      </w:r>
      <w:r w:rsidR="00B028E0">
        <w:fldChar w:fldCharType="begin"/>
      </w:r>
      <w:r w:rsidR="00B028E0">
        <w:instrText xml:space="preserve"> REF _Ref163229749 \h </w:instrText>
      </w:r>
      <w:r w:rsidR="00B028E0">
        <w:fldChar w:fldCharType="separate"/>
      </w:r>
      <w:r w:rsidR="00B028E0" w:rsidRPr="00B5395D">
        <w:t xml:space="preserve">Figure </w:t>
      </w:r>
      <w:r w:rsidR="00B028E0">
        <w:rPr>
          <w:noProof/>
        </w:rPr>
        <w:t>5</w:t>
      </w:r>
      <w:r w:rsidR="00B028E0">
        <w:fldChar w:fldCharType="end"/>
      </w:r>
      <w:r w:rsidR="00206715">
        <w:t>)</w:t>
      </w:r>
      <w:r w:rsidR="0074051C">
        <w:t>.</w:t>
      </w:r>
      <w:r w:rsidR="00206715">
        <w:t xml:space="preserve"> As the system intensified the radiu</w:t>
      </w:r>
      <w:r w:rsidR="005063E7">
        <w:t>s</w:t>
      </w:r>
      <w:r w:rsidR="00206715">
        <w:t xml:space="preserve"> of maximum winds reduced </w:t>
      </w:r>
      <w:r w:rsidR="00CF0648">
        <w:t xml:space="preserve">from the initial 35 nm to 13 nm as measured by SAR shown in </w:t>
      </w:r>
      <w:r w:rsidR="00F200F9">
        <w:fldChar w:fldCharType="begin"/>
      </w:r>
      <w:r w:rsidR="00F200F9">
        <w:instrText xml:space="preserve"> REF _Ref163229865 \h </w:instrText>
      </w:r>
      <w:r w:rsidR="00F200F9">
        <w:fldChar w:fldCharType="separate"/>
      </w:r>
      <w:r w:rsidR="00F200F9">
        <w:t xml:space="preserve">Figures </w:t>
      </w:r>
      <w:r w:rsidR="00F200F9">
        <w:rPr>
          <w:noProof/>
        </w:rPr>
        <w:t>7</w:t>
      </w:r>
      <w:r w:rsidR="00F200F9">
        <w:fldChar w:fldCharType="end"/>
      </w:r>
      <w:r w:rsidR="00F200F9">
        <w:t xml:space="preserve"> </w:t>
      </w:r>
      <w:r w:rsidR="00F200F9" w:rsidRPr="00F200F9">
        <w:t xml:space="preserve">and </w:t>
      </w:r>
      <w:r w:rsidR="00F200F9" w:rsidRPr="00F200F9">
        <w:fldChar w:fldCharType="begin"/>
      </w:r>
      <w:r w:rsidR="00F200F9" w:rsidRPr="00F200F9">
        <w:instrText xml:space="preserve"> REF _Ref163229887 \h </w:instrText>
      </w:r>
      <w:r w:rsidR="00F200F9">
        <w:instrText xml:space="preserve"> \* MERGEFORMAT </w:instrText>
      </w:r>
      <w:r w:rsidR="00F200F9" w:rsidRPr="00F200F9">
        <w:fldChar w:fldCharType="separate"/>
      </w:r>
      <w:r w:rsidR="00F200F9" w:rsidRPr="00F200F9">
        <w:rPr>
          <w:iCs/>
        </w:rPr>
        <w:t xml:space="preserve"> </w:t>
      </w:r>
      <w:r w:rsidR="00F200F9" w:rsidRPr="00F200F9">
        <w:rPr>
          <w:noProof/>
        </w:rPr>
        <w:t>8</w:t>
      </w:r>
      <w:r w:rsidR="00F200F9" w:rsidRPr="00F200F9">
        <w:fldChar w:fldCharType="end"/>
      </w:r>
      <w:r w:rsidR="00CF0648" w:rsidRPr="00F200F9">
        <w:t>.</w:t>
      </w:r>
      <w:r w:rsidR="005063E7">
        <w:t xml:space="preserve"> The highest winds were consistently evident </w:t>
      </w:r>
      <w:r w:rsidR="00D45F3A">
        <w:t xml:space="preserve">to the north of the system throughout the event. </w:t>
      </w:r>
      <w:r w:rsidR="00134D54">
        <w:t xml:space="preserve">Land affected </w:t>
      </w:r>
      <w:r w:rsidR="00C72B85">
        <w:t>the extent of gales as the system approached the coast</w:t>
      </w:r>
      <w:r w:rsidR="005039F7">
        <w:t xml:space="preserve"> as shown in </w:t>
      </w:r>
      <w:r w:rsidR="00F200F9">
        <w:fldChar w:fldCharType="begin"/>
      </w:r>
      <w:r w:rsidR="00F200F9">
        <w:instrText xml:space="preserve"> REF _Ref163229749 \h </w:instrText>
      </w:r>
      <w:r w:rsidR="00F200F9">
        <w:fldChar w:fldCharType="separate"/>
      </w:r>
      <w:r w:rsidR="00F200F9" w:rsidRPr="00B5395D">
        <w:t>Figure</w:t>
      </w:r>
      <w:r w:rsidR="00F200F9">
        <w:t>s</w:t>
      </w:r>
      <w:r w:rsidR="00F200F9" w:rsidRPr="00B5395D">
        <w:t xml:space="preserve"> </w:t>
      </w:r>
      <w:r w:rsidR="00F200F9">
        <w:rPr>
          <w:noProof/>
        </w:rPr>
        <w:t>5</w:t>
      </w:r>
      <w:r w:rsidR="00F200F9">
        <w:fldChar w:fldCharType="end"/>
      </w:r>
      <w:r w:rsidR="00F200F9">
        <w:t xml:space="preserve"> and</w:t>
      </w:r>
      <w:r w:rsidR="00F200F9">
        <w:fldChar w:fldCharType="begin"/>
      </w:r>
      <w:r w:rsidR="00F200F9">
        <w:instrText xml:space="preserve"> REF _Ref163229933 \h </w:instrText>
      </w:r>
      <w:r w:rsidR="00F200F9">
        <w:fldChar w:fldCharType="separate"/>
      </w:r>
      <w:r w:rsidR="00F200F9" w:rsidRPr="00B5395D">
        <w:t xml:space="preserve"> </w:t>
      </w:r>
      <w:r w:rsidR="00F200F9">
        <w:rPr>
          <w:noProof/>
        </w:rPr>
        <w:t>10</w:t>
      </w:r>
      <w:r w:rsidR="00F200F9">
        <w:fldChar w:fldCharType="end"/>
      </w:r>
      <w:r w:rsidR="005063E7">
        <w:t>.</w:t>
      </w:r>
      <w:r w:rsidR="00AE67D6">
        <w:t xml:space="preserve"> </w:t>
      </w:r>
      <w:r w:rsidR="005865F5">
        <w:t>The extent of gales overland is difficult to e</w:t>
      </w:r>
      <w:r w:rsidR="00F200F9">
        <w:t>s</w:t>
      </w:r>
      <w:r w:rsidR="005865F5">
        <w:t xml:space="preserve">timate, although Borroloola </w:t>
      </w:r>
      <w:r w:rsidR="0067319F">
        <w:t>only recorded near gales (maximum 33 kn) and McArthur River Mine well below gales suggesting that wind</w:t>
      </w:r>
      <w:r w:rsidR="00897C16">
        <w:t xml:space="preserve"> speeds</w:t>
      </w:r>
      <w:r w:rsidR="0067319F">
        <w:t xml:space="preserve"> were much reduced compared to over water</w:t>
      </w:r>
      <w:r w:rsidR="007E71D8">
        <w:t>.</w:t>
      </w:r>
      <w:r w:rsidR="0067319F">
        <w:t xml:space="preserve"> </w:t>
      </w:r>
    </w:p>
    <w:p w14:paraId="461060D8" w14:textId="3A140D94" w:rsidR="00A4333D" w:rsidRDefault="008D4E89" w:rsidP="008D4E89">
      <w:pPr>
        <w:pStyle w:val="NumberedHeading2"/>
        <w:numPr>
          <w:ilvl w:val="0"/>
          <w:numId w:val="0"/>
        </w:numPr>
      </w:pPr>
      <w:bookmarkStart w:id="44" w:name="_Toc161048574"/>
      <w:r>
        <w:t xml:space="preserve">2.2 </w:t>
      </w:r>
      <w:r w:rsidR="00A4333D">
        <w:t>Motion</w:t>
      </w:r>
      <w:bookmarkEnd w:id="44"/>
    </w:p>
    <w:p w14:paraId="64A50D58" w14:textId="1597E293" w:rsidR="00D14076" w:rsidRDefault="00C05532" w:rsidP="00513FA5">
      <w:r>
        <w:t xml:space="preserve">As shown in the track in </w:t>
      </w:r>
      <w:r w:rsidR="00A25424">
        <w:fldChar w:fldCharType="begin"/>
      </w:r>
      <w:r w:rsidR="00A25424">
        <w:instrText xml:space="preserve"> REF _Ref160194484 \h </w:instrText>
      </w:r>
      <w:r w:rsidR="00A25424">
        <w:fldChar w:fldCharType="separate"/>
      </w:r>
      <w:r w:rsidR="00A25424" w:rsidRPr="00B5395D">
        <w:t xml:space="preserve">Figure </w:t>
      </w:r>
      <w:r w:rsidR="00A25424">
        <w:rPr>
          <w:noProof/>
        </w:rPr>
        <w:t>1</w:t>
      </w:r>
      <w:r w:rsidR="00A25424">
        <w:fldChar w:fldCharType="end"/>
      </w:r>
      <w:r>
        <w:t>, d</w:t>
      </w:r>
      <w:r w:rsidR="00E2340F">
        <w:t xml:space="preserve">uring the formation stages the system was steered </w:t>
      </w:r>
      <w:r w:rsidR="003506E3">
        <w:t xml:space="preserve">rapidly </w:t>
      </w:r>
      <w:r w:rsidR="00E2340F">
        <w:t>to the east near the northern coast of the NT by the dominant monsoonal flow</w:t>
      </w:r>
      <w:r w:rsidR="00B31212">
        <w:t xml:space="preserve"> to the north</w:t>
      </w:r>
      <w:r w:rsidR="00780689">
        <w:t xml:space="preserve">. </w:t>
      </w:r>
      <w:r w:rsidR="00474D08">
        <w:t>T</w:t>
      </w:r>
      <w:r w:rsidR="00780689">
        <w:t xml:space="preserve">he circulation </w:t>
      </w:r>
      <w:r w:rsidR="00474D08">
        <w:t xml:space="preserve">took a more southeast track as it </w:t>
      </w:r>
      <w:r w:rsidR="00780689">
        <w:t>entered the Gulf of Carpentaria on 15 March</w:t>
      </w:r>
      <w:r w:rsidR="00727B6D">
        <w:t>,</w:t>
      </w:r>
      <w:r w:rsidR="00474D08">
        <w:t xml:space="preserve"> then slowed almost to a halt on 16</w:t>
      </w:r>
      <w:r w:rsidR="00B919A4">
        <w:t xml:space="preserve"> March as the </w:t>
      </w:r>
      <w:r w:rsidR="008D25CC">
        <w:t xml:space="preserve">easing </w:t>
      </w:r>
      <w:r w:rsidR="00B919A4">
        <w:t>monsoon flow was balanced by the mid-level ridge to the south.</w:t>
      </w:r>
      <w:r w:rsidR="004F6376">
        <w:t xml:space="preserve"> </w:t>
      </w:r>
      <w:r w:rsidR="0078051A">
        <w:t>Megan moved slowly southwards to the coast</w:t>
      </w:r>
      <w:r w:rsidR="00010AC4">
        <w:t xml:space="preserve"> </w:t>
      </w:r>
      <w:r w:rsidR="0054285B">
        <w:t xml:space="preserve">on </w:t>
      </w:r>
      <w:r w:rsidR="00366127">
        <w:t>16-18 March. After weakening over land</w:t>
      </w:r>
      <w:r w:rsidR="00727B6D">
        <w:t>,</w:t>
      </w:r>
      <w:r w:rsidR="00366127">
        <w:t xml:space="preserve"> </w:t>
      </w:r>
      <w:r>
        <w:t xml:space="preserve">the circulation </w:t>
      </w:r>
      <w:r w:rsidR="008D6B62">
        <w:t xml:space="preserve">took a more westward track over the Northern Territory from </w:t>
      </w:r>
      <w:r w:rsidR="00855DB7">
        <w:t xml:space="preserve">19-21 March under the influence of the mid-level ridge to the </w:t>
      </w:r>
      <w:r w:rsidR="003506E3">
        <w:t xml:space="preserve">south and </w:t>
      </w:r>
      <w:r w:rsidR="00855DB7">
        <w:t>southwest</w:t>
      </w:r>
      <w:r w:rsidR="00186989">
        <w:t xml:space="preserve">. </w:t>
      </w:r>
    </w:p>
    <w:p w14:paraId="072A2B78" w14:textId="46C0705D" w:rsidR="00A4333D" w:rsidRPr="00E35B34" w:rsidRDefault="00A4333D" w:rsidP="00E35B34">
      <w:pPr>
        <w:pStyle w:val="NumberedHeading1"/>
      </w:pPr>
      <w:bookmarkStart w:id="45" w:name="_Toc161048575"/>
      <w:bookmarkStart w:id="46" w:name="_Ref163572037"/>
      <w:bookmarkStart w:id="47" w:name="_Ref163647056"/>
      <w:bookmarkStart w:id="48" w:name="_Ref163647078"/>
      <w:bookmarkStart w:id="49" w:name="_Ref163647111"/>
      <w:r w:rsidRPr="00E35B34">
        <w:t>Impact</w:t>
      </w:r>
      <w:bookmarkEnd w:id="45"/>
      <w:bookmarkEnd w:id="46"/>
      <w:bookmarkEnd w:id="47"/>
      <w:bookmarkEnd w:id="48"/>
      <w:bookmarkEnd w:id="49"/>
    </w:p>
    <w:p w14:paraId="1CA184C3" w14:textId="65423FD9" w:rsidR="0056679E" w:rsidRDefault="003920CE" w:rsidP="0044314B">
      <w:pPr>
        <w:rPr>
          <w:rFonts w:asciiTheme="minorHAnsi" w:eastAsiaTheme="minorEastAsia" w:hAnsiTheme="minorHAnsi"/>
        </w:rPr>
      </w:pPr>
      <w:r>
        <w:rPr>
          <w:rFonts w:asciiTheme="minorHAnsi" w:eastAsiaTheme="minorEastAsia" w:hAnsiTheme="minorHAnsi"/>
        </w:rPr>
        <w:t>Monsoonal strong winds and heavy rain affected c</w:t>
      </w:r>
      <w:r w:rsidR="00E94C27">
        <w:rPr>
          <w:rFonts w:asciiTheme="minorHAnsi" w:eastAsiaTheme="minorEastAsia" w:hAnsiTheme="minorHAnsi"/>
        </w:rPr>
        <w:t>oastal communities along the Arnhem</w:t>
      </w:r>
      <w:r w:rsidR="003F65EF">
        <w:rPr>
          <w:rFonts w:asciiTheme="minorHAnsi" w:eastAsiaTheme="minorEastAsia" w:hAnsiTheme="minorHAnsi"/>
        </w:rPr>
        <w:t xml:space="preserve"> land </w:t>
      </w:r>
      <w:r w:rsidR="00AA3ED7">
        <w:rPr>
          <w:rFonts w:asciiTheme="minorHAnsi" w:eastAsiaTheme="minorEastAsia" w:hAnsiTheme="minorHAnsi"/>
        </w:rPr>
        <w:t>coast</w:t>
      </w:r>
      <w:r w:rsidR="00B84320">
        <w:rPr>
          <w:rFonts w:asciiTheme="minorHAnsi" w:eastAsiaTheme="minorEastAsia" w:hAnsiTheme="minorHAnsi"/>
        </w:rPr>
        <w:t xml:space="preserve"> </w:t>
      </w:r>
      <w:r w:rsidR="003F65EF">
        <w:rPr>
          <w:rFonts w:asciiTheme="minorHAnsi" w:eastAsiaTheme="minorEastAsia" w:hAnsiTheme="minorHAnsi"/>
        </w:rPr>
        <w:t>on 14-15 March. Galiwinku</w:t>
      </w:r>
      <w:r w:rsidR="00A60A9C">
        <w:rPr>
          <w:rFonts w:asciiTheme="minorHAnsi" w:eastAsiaTheme="minorEastAsia" w:hAnsiTheme="minorHAnsi"/>
        </w:rPr>
        <w:t xml:space="preserve"> </w:t>
      </w:r>
      <w:r w:rsidR="0097133A" w:rsidRPr="000405E7">
        <w:rPr>
          <w:rFonts w:cs="Arial"/>
        </w:rPr>
        <w:t>had many fallen trees</w:t>
      </w:r>
      <w:r w:rsidR="0097133A">
        <w:rPr>
          <w:rFonts w:cs="Arial"/>
        </w:rPr>
        <w:t xml:space="preserve"> around the</w:t>
      </w:r>
      <w:r w:rsidR="0097133A" w:rsidRPr="000405E7">
        <w:rPr>
          <w:rFonts w:cs="Arial"/>
        </w:rPr>
        <w:t xml:space="preserve"> community including on</w:t>
      </w:r>
      <w:r w:rsidR="00CA4743">
        <w:rPr>
          <w:rFonts w:cs="Arial"/>
        </w:rPr>
        <w:t>to</w:t>
      </w:r>
      <w:r w:rsidR="0097133A" w:rsidRPr="000405E7">
        <w:rPr>
          <w:rFonts w:cs="Arial"/>
        </w:rPr>
        <w:t xml:space="preserve"> power lines resulting in power and water </w:t>
      </w:r>
      <w:r w:rsidR="0097133A">
        <w:rPr>
          <w:rFonts w:cs="Arial"/>
        </w:rPr>
        <w:t xml:space="preserve">being </w:t>
      </w:r>
      <w:r w:rsidR="0097133A" w:rsidRPr="000405E7">
        <w:rPr>
          <w:rFonts w:cs="Arial"/>
        </w:rPr>
        <w:t xml:space="preserve">turned off in </w:t>
      </w:r>
      <w:r w:rsidR="00541BCC">
        <w:rPr>
          <w:rFonts w:cs="Arial"/>
        </w:rPr>
        <w:t xml:space="preserve">the </w:t>
      </w:r>
      <w:r w:rsidR="0097133A" w:rsidRPr="000405E7">
        <w:rPr>
          <w:rFonts w:cs="Arial"/>
        </w:rPr>
        <w:t>community.</w:t>
      </w:r>
      <w:r w:rsidR="004E06E1">
        <w:rPr>
          <w:rFonts w:cs="Arial"/>
        </w:rPr>
        <w:t xml:space="preserve"> Gunbulunya</w:t>
      </w:r>
      <w:r w:rsidR="0044314B" w:rsidRPr="0044314B">
        <w:t xml:space="preserve"> </w:t>
      </w:r>
      <w:r w:rsidR="0044314B">
        <w:t>r</w:t>
      </w:r>
      <w:r w:rsidR="0044314B" w:rsidRPr="0044314B">
        <w:rPr>
          <w:rFonts w:cs="Arial"/>
        </w:rPr>
        <w:t>esidents were relocated to higher ground and 15 dwellings were inundated by floodwater</w:t>
      </w:r>
      <w:r w:rsidR="0044314B">
        <w:rPr>
          <w:rFonts w:cs="Arial"/>
        </w:rPr>
        <w:t>s</w:t>
      </w:r>
      <w:r w:rsidR="006322C7">
        <w:rPr>
          <w:rFonts w:cs="Arial"/>
        </w:rPr>
        <w:t xml:space="preserve">. There </w:t>
      </w:r>
      <w:r w:rsidR="00541BCC">
        <w:rPr>
          <w:rFonts w:cs="Arial"/>
        </w:rPr>
        <w:t>was</w:t>
      </w:r>
      <w:r w:rsidR="006322C7">
        <w:rPr>
          <w:rFonts w:cs="Arial"/>
        </w:rPr>
        <w:t xml:space="preserve"> also the threat of </w:t>
      </w:r>
      <w:r w:rsidR="00AC7F9E">
        <w:rPr>
          <w:rFonts w:cs="Arial"/>
        </w:rPr>
        <w:t>e</w:t>
      </w:r>
      <w:r w:rsidR="0044314B" w:rsidRPr="0044314B">
        <w:rPr>
          <w:rFonts w:cs="Arial"/>
        </w:rPr>
        <w:t>stuarine crocodiles in flood waters</w:t>
      </w:r>
      <w:r w:rsidR="006322C7">
        <w:rPr>
          <w:rFonts w:cs="Arial"/>
        </w:rPr>
        <w:t>.</w:t>
      </w:r>
    </w:p>
    <w:p w14:paraId="4403B5E5" w14:textId="5CEAA4BE" w:rsidR="009736A9" w:rsidRDefault="009736A9" w:rsidP="001A1102">
      <w:pPr>
        <w:rPr>
          <w:rFonts w:asciiTheme="minorHAnsi" w:eastAsiaTheme="minorEastAsia" w:hAnsiTheme="minorHAnsi"/>
        </w:rPr>
      </w:pPr>
      <w:r>
        <w:rPr>
          <w:rFonts w:asciiTheme="minorHAnsi" w:eastAsiaTheme="minorEastAsia" w:hAnsiTheme="minorHAnsi"/>
        </w:rPr>
        <w:t xml:space="preserve">Strong winds early on 16 March at Groote Eylandt brought trees and power lines down </w:t>
      </w:r>
      <w:r w:rsidR="00C45DBC">
        <w:rPr>
          <w:rFonts w:asciiTheme="minorHAnsi" w:eastAsiaTheme="minorEastAsia" w:hAnsiTheme="minorHAnsi"/>
        </w:rPr>
        <w:t>around Aly</w:t>
      </w:r>
      <w:r w:rsidR="00EC662D">
        <w:rPr>
          <w:rFonts w:asciiTheme="minorHAnsi" w:eastAsiaTheme="minorEastAsia" w:hAnsiTheme="minorHAnsi"/>
        </w:rPr>
        <w:t>a</w:t>
      </w:r>
      <w:r w:rsidR="00C45DBC">
        <w:rPr>
          <w:rFonts w:asciiTheme="minorHAnsi" w:eastAsiaTheme="minorEastAsia" w:hAnsiTheme="minorHAnsi"/>
        </w:rPr>
        <w:t>ngula</w:t>
      </w:r>
      <w:r w:rsidR="00EC662D">
        <w:rPr>
          <w:rFonts w:asciiTheme="minorHAnsi" w:eastAsiaTheme="minorEastAsia" w:hAnsiTheme="minorHAnsi"/>
        </w:rPr>
        <w:t xml:space="preserve">. </w:t>
      </w:r>
      <w:r w:rsidR="00442103">
        <w:rPr>
          <w:rFonts w:asciiTheme="minorHAnsi" w:eastAsiaTheme="minorEastAsia" w:hAnsiTheme="minorHAnsi"/>
        </w:rPr>
        <w:t xml:space="preserve">Roads were closed due to flooding. </w:t>
      </w:r>
      <w:r w:rsidR="004F4FF9">
        <w:rPr>
          <w:rFonts w:asciiTheme="minorHAnsi" w:eastAsiaTheme="minorEastAsia" w:hAnsiTheme="minorHAnsi"/>
        </w:rPr>
        <w:t>Late on 16 March t</w:t>
      </w:r>
      <w:r w:rsidR="00406C3B">
        <w:rPr>
          <w:lang w:eastAsia="en-AU"/>
        </w:rPr>
        <w:t xml:space="preserve">he </w:t>
      </w:r>
      <w:r w:rsidR="00B84320">
        <w:rPr>
          <w:lang w:eastAsia="en-AU"/>
        </w:rPr>
        <w:t xml:space="preserve">Alyungula </w:t>
      </w:r>
      <w:r w:rsidR="00406C3B">
        <w:rPr>
          <w:lang w:eastAsia="en-AU"/>
        </w:rPr>
        <w:t>wharf was badly damaged as the Manganese bulk carrier MV Anikitos was pushed against it</w:t>
      </w:r>
      <w:r w:rsidR="004F4FF9">
        <w:rPr>
          <w:lang w:eastAsia="en-AU"/>
        </w:rPr>
        <w:t xml:space="preserve"> as shown in </w:t>
      </w:r>
      <w:r w:rsidR="00A25424">
        <w:rPr>
          <w:lang w:eastAsia="en-AU"/>
        </w:rPr>
        <w:fldChar w:fldCharType="begin"/>
      </w:r>
      <w:r w:rsidR="00A25424">
        <w:rPr>
          <w:lang w:eastAsia="en-AU"/>
        </w:rPr>
        <w:instrText xml:space="preserve"> REF _Ref163230206 \h </w:instrText>
      </w:r>
      <w:r w:rsidR="00A25424">
        <w:rPr>
          <w:lang w:eastAsia="en-AU"/>
        </w:rPr>
      </w:r>
      <w:r w:rsidR="00A25424">
        <w:rPr>
          <w:lang w:eastAsia="en-AU"/>
        </w:rPr>
        <w:fldChar w:fldCharType="separate"/>
      </w:r>
      <w:r w:rsidR="00A25424" w:rsidRPr="001D44C8">
        <w:t xml:space="preserve">Figure </w:t>
      </w:r>
      <w:r w:rsidR="00A25424">
        <w:rPr>
          <w:noProof/>
        </w:rPr>
        <w:t>11</w:t>
      </w:r>
      <w:r w:rsidR="00A25424">
        <w:rPr>
          <w:lang w:eastAsia="en-AU"/>
        </w:rPr>
        <w:fldChar w:fldCharType="end"/>
      </w:r>
      <w:r w:rsidR="00406C3B">
        <w:rPr>
          <w:lang w:eastAsia="en-AU"/>
        </w:rPr>
        <w:t>.</w:t>
      </w:r>
    </w:p>
    <w:p w14:paraId="50AF6B3B" w14:textId="57A680C7" w:rsidR="001F082C" w:rsidRPr="004A049B" w:rsidRDefault="001A1102" w:rsidP="004A049B">
      <w:pPr>
        <w:rPr>
          <w:rFonts w:asciiTheme="minorHAnsi" w:eastAsiaTheme="minorEastAsia" w:hAnsiTheme="minorHAnsi"/>
        </w:rPr>
      </w:pPr>
      <w:r w:rsidRPr="001A1102">
        <w:rPr>
          <w:rFonts w:asciiTheme="minorHAnsi" w:eastAsiaTheme="minorEastAsia" w:hAnsiTheme="minorHAnsi"/>
        </w:rPr>
        <w:t xml:space="preserve">The slow movement of the cyclone resulted in very intense rainfall being recorded </w:t>
      </w:r>
      <w:r>
        <w:rPr>
          <w:rFonts w:asciiTheme="minorHAnsi" w:eastAsiaTheme="minorEastAsia" w:hAnsiTheme="minorHAnsi"/>
        </w:rPr>
        <w:t xml:space="preserve">near the path of </w:t>
      </w:r>
      <w:r w:rsidR="00C44F84">
        <w:rPr>
          <w:rFonts w:asciiTheme="minorHAnsi" w:eastAsiaTheme="minorEastAsia" w:hAnsiTheme="minorHAnsi"/>
        </w:rPr>
        <w:t xml:space="preserve">Megan. </w:t>
      </w:r>
      <w:r w:rsidR="001F082C" w:rsidRPr="004A049B">
        <w:rPr>
          <w:rFonts w:asciiTheme="minorHAnsi" w:eastAsiaTheme="minorEastAsia" w:hAnsiTheme="minorHAnsi"/>
        </w:rPr>
        <w:t xml:space="preserve">Widespread flooding occurred on Groote Eylandt and in catchments along the southern Gulf of Carpentaria coast during this event. A record Major flood level was recorded in the McArthur River on 22 March. </w:t>
      </w:r>
      <w:r w:rsidR="003F1A03" w:rsidRPr="004A049B">
        <w:rPr>
          <w:rFonts w:asciiTheme="minorHAnsi" w:eastAsiaTheme="minorEastAsia" w:hAnsiTheme="minorHAnsi"/>
        </w:rPr>
        <w:t>Flooding forced the evacuation of many Borroloola resident</w:t>
      </w:r>
      <w:r w:rsidR="0092408D">
        <w:rPr>
          <w:rFonts w:asciiTheme="minorHAnsi" w:eastAsiaTheme="minorEastAsia" w:hAnsiTheme="minorHAnsi"/>
        </w:rPr>
        <w:t xml:space="preserve">s </w:t>
      </w:r>
      <w:r w:rsidR="009E30D7">
        <w:rPr>
          <w:rFonts w:asciiTheme="minorHAnsi" w:eastAsiaTheme="minorEastAsia" w:hAnsiTheme="minorHAnsi"/>
        </w:rPr>
        <w:t xml:space="preserve">to Darwin after the cyclone impacted the community </w:t>
      </w:r>
      <w:r w:rsidR="0092408D">
        <w:rPr>
          <w:rFonts w:asciiTheme="minorHAnsi" w:eastAsiaTheme="minorEastAsia" w:hAnsiTheme="minorHAnsi"/>
        </w:rPr>
        <w:t xml:space="preserve">(see photo in </w:t>
      </w:r>
      <w:r w:rsidR="00A25424">
        <w:rPr>
          <w:rFonts w:asciiTheme="minorHAnsi" w:eastAsiaTheme="minorEastAsia" w:hAnsiTheme="minorHAnsi"/>
        </w:rPr>
        <w:fldChar w:fldCharType="begin"/>
      </w:r>
      <w:r w:rsidR="00A25424">
        <w:rPr>
          <w:rFonts w:asciiTheme="minorHAnsi" w:eastAsiaTheme="minorEastAsia" w:hAnsiTheme="minorHAnsi"/>
        </w:rPr>
        <w:instrText xml:space="preserve"> REF _Ref163230192 \h </w:instrText>
      </w:r>
      <w:r w:rsidR="00A25424">
        <w:rPr>
          <w:rFonts w:asciiTheme="minorHAnsi" w:eastAsiaTheme="minorEastAsia" w:hAnsiTheme="minorHAnsi"/>
        </w:rPr>
      </w:r>
      <w:r w:rsidR="00A25424">
        <w:rPr>
          <w:rFonts w:asciiTheme="minorHAnsi" w:eastAsiaTheme="minorEastAsia" w:hAnsiTheme="minorHAnsi"/>
        </w:rPr>
        <w:fldChar w:fldCharType="separate"/>
      </w:r>
      <w:r w:rsidR="00A25424" w:rsidRPr="001D44C8">
        <w:t xml:space="preserve">Figure </w:t>
      </w:r>
      <w:r w:rsidR="00A25424">
        <w:rPr>
          <w:rStyle w:val="ui-provider"/>
          <w:noProof/>
        </w:rPr>
        <w:t>12</w:t>
      </w:r>
      <w:r w:rsidR="00A25424">
        <w:rPr>
          <w:rFonts w:asciiTheme="minorHAnsi" w:eastAsiaTheme="minorEastAsia" w:hAnsiTheme="minorHAnsi"/>
        </w:rPr>
        <w:fldChar w:fldCharType="end"/>
      </w:r>
      <w:r w:rsidR="0092408D">
        <w:rPr>
          <w:rFonts w:asciiTheme="minorHAnsi" w:eastAsiaTheme="minorEastAsia" w:hAnsiTheme="minorHAnsi"/>
        </w:rPr>
        <w:t xml:space="preserve">). </w:t>
      </w:r>
    </w:p>
    <w:p w14:paraId="1E6DA396" w14:textId="77777777" w:rsidR="00420BBB" w:rsidRDefault="00420BBB" w:rsidP="00420BBB">
      <w:pPr>
        <w:rPr>
          <w:rFonts w:cs="Arial"/>
          <w:color w:val="000000"/>
        </w:rPr>
      </w:pPr>
      <w:r>
        <w:rPr>
          <w:rFonts w:cs="Arial"/>
          <w:color w:val="000000"/>
        </w:rPr>
        <w:t>Sea level anomalies measured by the Groote Eylandt tide gauge on the Alyangula wharf reached close to 2 metres above the normal tide level before the gauge was destroyed during the evening of 16 March. The gauge indicated a sea level around 1 metre above the Highest Astronomical Tide level at Alyangula when data ceased to be transmitted.</w:t>
      </w:r>
    </w:p>
    <w:p w14:paraId="7E9270C0" w14:textId="18224373" w:rsidR="00923683" w:rsidRDefault="003A0BDD" w:rsidP="0092408D">
      <w:pPr>
        <w:rPr>
          <w:rFonts w:asciiTheme="minorHAnsi" w:eastAsiaTheme="minorEastAsia" w:hAnsiTheme="minorHAnsi"/>
        </w:rPr>
      </w:pPr>
      <w:r w:rsidRPr="004A049B">
        <w:rPr>
          <w:rFonts w:asciiTheme="minorHAnsi" w:eastAsiaTheme="minorEastAsia" w:hAnsiTheme="minorHAnsi"/>
        </w:rPr>
        <w:lastRenderedPageBreak/>
        <w:t>A</w:t>
      </w:r>
      <w:r w:rsidR="00BB7847" w:rsidRPr="004A049B">
        <w:rPr>
          <w:rFonts w:asciiTheme="minorHAnsi" w:eastAsiaTheme="minorEastAsia" w:hAnsiTheme="minorHAnsi"/>
        </w:rPr>
        <w:t>n aerial</w:t>
      </w:r>
      <w:r w:rsidRPr="004A049B">
        <w:rPr>
          <w:rFonts w:asciiTheme="minorHAnsi" w:eastAsiaTheme="minorEastAsia" w:hAnsiTheme="minorHAnsi"/>
        </w:rPr>
        <w:t xml:space="preserve"> survey </w:t>
      </w:r>
      <w:r w:rsidR="00BB7847" w:rsidRPr="004A049B">
        <w:rPr>
          <w:rFonts w:asciiTheme="minorHAnsi" w:eastAsiaTheme="minorEastAsia" w:hAnsiTheme="minorHAnsi"/>
        </w:rPr>
        <w:t xml:space="preserve">by the NT Department of Environment, Parks and Water Security </w:t>
      </w:r>
      <w:r w:rsidRPr="004A049B">
        <w:rPr>
          <w:rFonts w:asciiTheme="minorHAnsi" w:eastAsiaTheme="minorEastAsia" w:hAnsiTheme="minorHAnsi"/>
        </w:rPr>
        <w:t>o</w:t>
      </w:r>
      <w:r w:rsidR="00BB7847" w:rsidRPr="004A049B">
        <w:rPr>
          <w:rFonts w:asciiTheme="minorHAnsi" w:eastAsiaTheme="minorEastAsia" w:hAnsiTheme="minorHAnsi"/>
        </w:rPr>
        <w:t>f the coastline around landfall area found</w:t>
      </w:r>
      <w:r w:rsidR="00180520" w:rsidRPr="004A049B">
        <w:rPr>
          <w:rFonts w:asciiTheme="minorHAnsi" w:eastAsiaTheme="minorEastAsia" w:hAnsiTheme="minorHAnsi"/>
        </w:rPr>
        <w:t xml:space="preserve"> no</w:t>
      </w:r>
      <w:r w:rsidRPr="004A049B">
        <w:rPr>
          <w:rFonts w:asciiTheme="minorHAnsi" w:eastAsiaTheme="minorEastAsia" w:hAnsiTheme="minorHAnsi"/>
        </w:rPr>
        <w:t xml:space="preserve"> stranded marine megafauna</w:t>
      </w:r>
      <w:r w:rsidR="00180520" w:rsidRPr="004A049B">
        <w:rPr>
          <w:rFonts w:asciiTheme="minorHAnsi" w:eastAsiaTheme="minorEastAsia" w:hAnsiTheme="minorHAnsi"/>
        </w:rPr>
        <w:t xml:space="preserve"> </w:t>
      </w:r>
      <w:r w:rsidR="003E00B3">
        <w:rPr>
          <w:rFonts w:asciiTheme="minorHAnsi" w:eastAsiaTheme="minorEastAsia" w:hAnsiTheme="minorHAnsi"/>
        </w:rPr>
        <w:t>(turtle</w:t>
      </w:r>
      <w:r w:rsidR="0034434A">
        <w:rPr>
          <w:rFonts w:asciiTheme="minorHAnsi" w:eastAsiaTheme="minorEastAsia" w:hAnsiTheme="minorHAnsi"/>
        </w:rPr>
        <w:t>s</w:t>
      </w:r>
      <w:r w:rsidR="003E00B3">
        <w:rPr>
          <w:rFonts w:asciiTheme="minorHAnsi" w:eastAsiaTheme="minorEastAsia" w:hAnsiTheme="minorHAnsi"/>
        </w:rPr>
        <w:t xml:space="preserve"> or dugongs) </w:t>
      </w:r>
      <w:r w:rsidR="00180520" w:rsidRPr="004A049B">
        <w:rPr>
          <w:rFonts w:asciiTheme="minorHAnsi" w:eastAsiaTheme="minorEastAsia" w:hAnsiTheme="minorHAnsi"/>
        </w:rPr>
        <w:t>and n</w:t>
      </w:r>
      <w:r w:rsidRPr="004A049B">
        <w:rPr>
          <w:rFonts w:asciiTheme="minorHAnsi" w:eastAsiaTheme="minorEastAsia" w:hAnsiTheme="minorHAnsi"/>
        </w:rPr>
        <w:t>o evidence of any storm surge damage.</w:t>
      </w:r>
      <w:r w:rsidR="00F90D23" w:rsidRPr="004A049B">
        <w:rPr>
          <w:rFonts w:asciiTheme="minorHAnsi" w:eastAsiaTheme="minorEastAsia" w:hAnsiTheme="minorHAnsi"/>
        </w:rPr>
        <w:t xml:space="preserve"> </w:t>
      </w:r>
      <w:r w:rsidR="00FB6D17">
        <w:rPr>
          <w:rFonts w:asciiTheme="minorHAnsi" w:eastAsiaTheme="minorEastAsia" w:hAnsiTheme="minorHAnsi"/>
        </w:rPr>
        <w:t>There was l</w:t>
      </w:r>
      <w:r w:rsidR="00F90D23" w:rsidRPr="004A049B">
        <w:rPr>
          <w:rFonts w:asciiTheme="minorHAnsi" w:eastAsiaTheme="minorEastAsia" w:hAnsiTheme="minorHAnsi"/>
        </w:rPr>
        <w:t>ittle evidence of vegetation damage aside from some foliage wind burn in open woodland vegetation on Vanderlin Island</w:t>
      </w:r>
      <w:r w:rsidR="00E04E49" w:rsidRPr="004A049B">
        <w:rPr>
          <w:rFonts w:asciiTheme="minorHAnsi" w:eastAsiaTheme="minorEastAsia" w:hAnsiTheme="minorHAnsi"/>
        </w:rPr>
        <w:t xml:space="preserve">, </w:t>
      </w:r>
      <w:r w:rsidR="00163BBF" w:rsidRPr="004A049B">
        <w:rPr>
          <w:rFonts w:asciiTheme="minorHAnsi" w:eastAsiaTheme="minorEastAsia" w:hAnsiTheme="minorHAnsi"/>
        </w:rPr>
        <w:t>east of Centre Island in the Sir Edward Pellew Group.</w:t>
      </w:r>
    </w:p>
    <w:p w14:paraId="3B390A7A" w14:textId="1BD33E27" w:rsidR="00A259FD" w:rsidRPr="004A049B" w:rsidRDefault="00A259FD" w:rsidP="00A259FD">
      <w:pPr>
        <w:rPr>
          <w:rFonts w:asciiTheme="minorHAnsi" w:eastAsiaTheme="minorEastAsia" w:hAnsiTheme="minorHAnsi"/>
        </w:rPr>
      </w:pPr>
      <w:r>
        <w:rPr>
          <w:rFonts w:asciiTheme="minorHAnsi" w:eastAsiaTheme="minorEastAsia" w:hAnsiTheme="minorHAnsi"/>
        </w:rPr>
        <w:t>Major highways and secondary roads were damaged by floodwaters associated with ex-Tropical Cyclone Megan as it traversed central parts of the Northern Territory during the third week of March. The Stuart Highway was cut north of Tennant Creek and the Tanami, Plenty and Barkly Highways were also impacted for extended periods. Heavy rainfall in Central Australia associated with a cloud band that extended southeast from the ex-cyclone caused a significant flow in the Todd River through Alice Springs.</w:t>
      </w:r>
    </w:p>
    <w:p w14:paraId="69349938" w14:textId="77777777" w:rsidR="001D44C8" w:rsidRPr="000F69BE" w:rsidRDefault="001D44C8" w:rsidP="000F69BE">
      <w:pPr>
        <w:pStyle w:val="Caption"/>
      </w:pPr>
    </w:p>
    <w:p w14:paraId="7BDB3969" w14:textId="77777777" w:rsidR="001D0138" w:rsidRDefault="00FC6491" w:rsidP="001D0138">
      <w:pPr>
        <w:pStyle w:val="Caption"/>
        <w:keepNext/>
      </w:pPr>
      <w:r>
        <w:rPr>
          <w:noProof/>
        </w:rPr>
        <w:drawing>
          <wp:inline distT="0" distB="0" distL="0" distR="0" wp14:anchorId="47F761E9" wp14:editId="3E477CD7">
            <wp:extent cx="6120130" cy="3439160"/>
            <wp:effectExtent l="0" t="0" r="0" b="8890"/>
            <wp:docPr id="1321398823" name="Picture 6" descr="Photo of the MV Anikitos adjacent to the damaged wharf at Groote Eyl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8823" name="Picture 6" descr="Photo of the MV Anikitos adjacent to the damaged wharf at Groote Eyland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439160"/>
                    </a:xfrm>
                    <a:prstGeom prst="rect">
                      <a:avLst/>
                    </a:prstGeom>
                    <a:noFill/>
                    <a:ln>
                      <a:noFill/>
                    </a:ln>
                  </pic:spPr>
                </pic:pic>
              </a:graphicData>
            </a:graphic>
          </wp:inline>
        </w:drawing>
      </w:r>
    </w:p>
    <w:p w14:paraId="4D3E027B" w14:textId="4DCD064A" w:rsidR="00BB43FE" w:rsidRPr="00BB43FE" w:rsidRDefault="00EA447C" w:rsidP="00BB43FE">
      <w:pPr>
        <w:pStyle w:val="Caption"/>
      </w:pPr>
      <w:bookmarkStart w:id="50" w:name="_Ref163230206"/>
      <w:bookmarkStart w:id="51" w:name="_Toc163222990"/>
      <w:r w:rsidRPr="001D44C8">
        <w:t xml:space="preserve">Figure </w:t>
      </w:r>
      <w:r w:rsidR="00041470">
        <w:fldChar w:fldCharType="begin"/>
      </w:r>
      <w:r w:rsidR="00041470">
        <w:instrText xml:space="preserve"> SEQ Figure \* ARABIC </w:instrText>
      </w:r>
      <w:r w:rsidR="00041470">
        <w:fldChar w:fldCharType="separate"/>
      </w:r>
      <w:r w:rsidR="00041470">
        <w:rPr>
          <w:noProof/>
        </w:rPr>
        <w:t>11</w:t>
      </w:r>
      <w:r w:rsidR="00041470">
        <w:rPr>
          <w:noProof/>
        </w:rPr>
        <w:fldChar w:fldCharType="end"/>
      </w:r>
      <w:bookmarkEnd w:id="50"/>
      <w:r w:rsidR="005A5117" w:rsidRPr="001D0138">
        <w:t>.</w:t>
      </w:r>
      <w:r w:rsidRPr="001D44C8">
        <w:t xml:space="preserve"> </w:t>
      </w:r>
      <w:r w:rsidR="00B458D7">
        <w:t>The MV Anikitos</w:t>
      </w:r>
      <w:r w:rsidR="008D180E">
        <w:t xml:space="preserve"> adjacent to the damaged wharf at Groote Eylandt. Photo supplied to ABC. </w:t>
      </w:r>
      <w:hyperlink r:id="rId45" w:history="1">
        <w:r w:rsidR="00BB43FE" w:rsidRPr="00BB43FE">
          <w:rPr>
            <w:rStyle w:val="Hyperlink"/>
          </w:rPr>
          <w:t>https://www.abc.net.au/news/2024-03-19/bulk-carrier-crashes-into-south32-manganese-wharf-groote-eylandt/103604700</w:t>
        </w:r>
        <w:bookmarkEnd w:id="51"/>
      </w:hyperlink>
    </w:p>
    <w:p w14:paraId="3567FCBE" w14:textId="77777777" w:rsidR="00041470" w:rsidRDefault="00041470" w:rsidP="00041470">
      <w:pPr>
        <w:pStyle w:val="Caption"/>
        <w:keepNext/>
      </w:pPr>
      <w:r>
        <w:rPr>
          <w:noProof/>
        </w:rPr>
        <w:lastRenderedPageBreak/>
        <w:drawing>
          <wp:inline distT="0" distB="0" distL="0" distR="0" wp14:anchorId="42E1F3B1" wp14:editId="5D4D1C9A">
            <wp:extent cx="5731510" cy="4959350"/>
            <wp:effectExtent l="0" t="0" r="0" b="0"/>
            <wp:docPr id="1258894223" name="Picture 3" descr="Floodwaters around Borroloola 19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4223" name="Picture 3" descr="Floodwaters around Borroloola 19 Marc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4959350"/>
                    </a:xfrm>
                    <a:prstGeom prst="rect">
                      <a:avLst/>
                    </a:prstGeom>
                    <a:noFill/>
                    <a:ln>
                      <a:noFill/>
                    </a:ln>
                  </pic:spPr>
                </pic:pic>
              </a:graphicData>
            </a:graphic>
          </wp:inline>
        </w:drawing>
      </w:r>
    </w:p>
    <w:p w14:paraId="09AB8E7A" w14:textId="42454E00" w:rsidR="00DB06D0" w:rsidRPr="00041470" w:rsidRDefault="00DB06D0" w:rsidP="00041470">
      <w:pPr>
        <w:pStyle w:val="Caption"/>
        <w:rPr>
          <w:szCs w:val="20"/>
        </w:rPr>
      </w:pPr>
      <w:bookmarkStart w:id="52" w:name="_Ref163230192"/>
      <w:bookmarkStart w:id="53" w:name="_Toc163222991"/>
      <w:r w:rsidRPr="001D44C8">
        <w:t xml:space="preserve">Figure </w:t>
      </w:r>
      <w:r w:rsidR="00041470">
        <w:rPr>
          <w:rStyle w:val="ui-provider"/>
        </w:rPr>
        <w:fldChar w:fldCharType="begin"/>
      </w:r>
      <w:r w:rsidR="00041470">
        <w:rPr>
          <w:rStyle w:val="ui-provider"/>
        </w:rPr>
        <w:instrText xml:space="preserve"> SEQ Figure \* ARABIC </w:instrText>
      </w:r>
      <w:r w:rsidR="00041470">
        <w:rPr>
          <w:rStyle w:val="ui-provider"/>
        </w:rPr>
        <w:fldChar w:fldCharType="separate"/>
      </w:r>
      <w:r w:rsidR="00041470">
        <w:rPr>
          <w:rStyle w:val="ui-provider"/>
          <w:noProof/>
        </w:rPr>
        <w:t>12</w:t>
      </w:r>
      <w:r w:rsidR="00041470">
        <w:rPr>
          <w:rStyle w:val="ui-provider"/>
        </w:rPr>
        <w:fldChar w:fldCharType="end"/>
      </w:r>
      <w:bookmarkEnd w:id="52"/>
      <w:r w:rsidRPr="00041470">
        <w:rPr>
          <w:szCs w:val="20"/>
        </w:rPr>
        <w:t xml:space="preserve">. </w:t>
      </w:r>
      <w:r w:rsidR="00435C75" w:rsidRPr="00041470">
        <w:rPr>
          <w:szCs w:val="20"/>
        </w:rPr>
        <w:t>Floodwaters around Borroloola</w:t>
      </w:r>
      <w:r w:rsidR="0095105D">
        <w:rPr>
          <w:szCs w:val="20"/>
        </w:rPr>
        <w:t xml:space="preserve"> 19 March</w:t>
      </w:r>
      <w:r w:rsidR="00435C75" w:rsidRPr="00041470">
        <w:rPr>
          <w:szCs w:val="20"/>
        </w:rPr>
        <w:t xml:space="preserve">. </w:t>
      </w:r>
      <w:r w:rsidRPr="00041470">
        <w:rPr>
          <w:szCs w:val="20"/>
        </w:rPr>
        <w:t xml:space="preserve">Photo </w:t>
      </w:r>
      <w:r w:rsidR="00A156BD" w:rsidRPr="00041470">
        <w:rPr>
          <w:szCs w:val="20"/>
        </w:rPr>
        <w:t xml:space="preserve">courtesy </w:t>
      </w:r>
      <w:r w:rsidR="00A156BD" w:rsidRPr="00041470">
        <w:rPr>
          <w:rFonts w:eastAsia="Times New Roman"/>
          <w:szCs w:val="20"/>
        </w:rPr>
        <w:t>Steve Edgington</w:t>
      </w:r>
      <w:r w:rsidRPr="00041470">
        <w:rPr>
          <w:szCs w:val="20"/>
        </w:rPr>
        <w:t>.</w:t>
      </w:r>
      <w:bookmarkEnd w:id="53"/>
    </w:p>
    <w:p w14:paraId="43ACB3F3" w14:textId="77777777" w:rsidR="00CF7DE4" w:rsidRDefault="00CF7DE4">
      <w:pPr>
        <w:spacing w:after="0" w:line="240" w:lineRule="auto"/>
      </w:pPr>
      <w:r>
        <w:br w:type="page"/>
      </w:r>
    </w:p>
    <w:p w14:paraId="1B8C30D1" w14:textId="6C8E5959" w:rsidR="00A4333D" w:rsidRPr="009D746F" w:rsidRDefault="00A4333D" w:rsidP="007F41FB">
      <w:pPr>
        <w:pStyle w:val="NumberedHeading1"/>
      </w:pPr>
      <w:bookmarkStart w:id="54" w:name="_Toc161048576"/>
      <w:r w:rsidRPr="009D746F">
        <w:lastRenderedPageBreak/>
        <w:t>Observations</w:t>
      </w:r>
      <w:bookmarkEnd w:id="54"/>
    </w:p>
    <w:p w14:paraId="17DD0184" w14:textId="4D1BFCEE" w:rsidR="00B34A2A" w:rsidRPr="004903B6" w:rsidRDefault="00B34A2A" w:rsidP="004903B6">
      <w:pPr>
        <w:pStyle w:val="NumberedHeading1"/>
        <w:numPr>
          <w:ilvl w:val="1"/>
          <w:numId w:val="30"/>
        </w:numPr>
        <w:rPr>
          <w:sz w:val="28"/>
          <w:szCs w:val="28"/>
        </w:rPr>
      </w:pPr>
      <w:bookmarkStart w:id="55" w:name="_Toc161048577"/>
      <w:r w:rsidRPr="004903B6">
        <w:rPr>
          <w:sz w:val="28"/>
          <w:szCs w:val="28"/>
        </w:rPr>
        <w:t>Winds</w:t>
      </w:r>
      <w:bookmarkEnd w:id="55"/>
    </w:p>
    <w:p w14:paraId="6FFB8AA7" w14:textId="40D3F434" w:rsidR="00CA7D9C" w:rsidRDefault="005F41BE" w:rsidP="00435C75">
      <w:r>
        <w:t>Ngayawili (</w:t>
      </w:r>
      <w:r w:rsidR="009F2C29">
        <w:t xml:space="preserve">on </w:t>
      </w:r>
      <w:r w:rsidR="009309EF">
        <w:t>Elcho Island</w:t>
      </w:r>
      <w:r w:rsidR="00F90174">
        <w:t xml:space="preserve"> near G</w:t>
      </w:r>
      <w:r w:rsidR="009F2C29">
        <w:t>aliwin'ku</w:t>
      </w:r>
      <w:r>
        <w:t xml:space="preserve">) </w:t>
      </w:r>
      <w:r w:rsidR="00CA7D9C">
        <w:t xml:space="preserve">recorded non-continuous gales between 2131 UTC 14 March to </w:t>
      </w:r>
      <w:r w:rsidR="00083082">
        <w:t>07</w:t>
      </w:r>
      <w:r w:rsidR="003F557F">
        <w:t>36</w:t>
      </w:r>
      <w:r w:rsidR="00CA7D9C">
        <w:t xml:space="preserve"> UTC 15 March (0706 to </w:t>
      </w:r>
      <w:r w:rsidR="003F557F">
        <w:t>1706</w:t>
      </w:r>
      <w:r w:rsidR="00CA7D9C">
        <w:t xml:space="preserve"> ACST 15 March); maximum 10-minute winds of 4</w:t>
      </w:r>
      <w:r w:rsidR="00C557B9">
        <w:t>5</w:t>
      </w:r>
      <w:r w:rsidR="00CA7D9C">
        <w:t xml:space="preserve"> kn </w:t>
      </w:r>
      <w:r w:rsidR="00C209CC">
        <w:t>(</w:t>
      </w:r>
      <w:r w:rsidR="00E175B2">
        <w:t>82</w:t>
      </w:r>
      <w:r w:rsidR="00CA7D9C">
        <w:t xml:space="preserve"> km/h</w:t>
      </w:r>
      <w:r w:rsidR="00C209CC">
        <w:t>)</w:t>
      </w:r>
      <w:r w:rsidR="00CA7D9C">
        <w:t xml:space="preserve"> at </w:t>
      </w:r>
      <w:r w:rsidR="00E175B2">
        <w:t>2245</w:t>
      </w:r>
      <w:r w:rsidR="00CA7D9C">
        <w:t xml:space="preserve"> UTC </w:t>
      </w:r>
      <w:r w:rsidR="00E175B2">
        <w:t xml:space="preserve">14 March </w:t>
      </w:r>
      <w:r w:rsidR="00CA7D9C">
        <w:t>(</w:t>
      </w:r>
      <w:r w:rsidR="00E175B2">
        <w:t>0815</w:t>
      </w:r>
      <w:r w:rsidR="00CA7D9C">
        <w:t xml:space="preserve"> ACST 15 March</w:t>
      </w:r>
      <w:r w:rsidR="00E175B2">
        <w:t>)</w:t>
      </w:r>
      <w:r w:rsidR="00CA7D9C">
        <w:t xml:space="preserve"> and maximum gust 5</w:t>
      </w:r>
      <w:r w:rsidR="00F00C10">
        <w:t>6</w:t>
      </w:r>
      <w:r w:rsidR="00CA7D9C">
        <w:t xml:space="preserve"> kn (</w:t>
      </w:r>
      <w:r w:rsidR="00B755F3">
        <w:t>104</w:t>
      </w:r>
      <w:r w:rsidR="00CA7D9C">
        <w:t xml:space="preserve"> km/h) at </w:t>
      </w:r>
      <w:r w:rsidR="00B755F3">
        <w:t xml:space="preserve">2142 and 2148 </w:t>
      </w:r>
      <w:r w:rsidR="00CA7D9C">
        <w:t xml:space="preserve">UTC </w:t>
      </w:r>
      <w:r w:rsidR="00B755F3">
        <w:t xml:space="preserve">14 March </w:t>
      </w:r>
      <w:r w:rsidR="00CA7D9C">
        <w:t>(</w:t>
      </w:r>
      <w:r w:rsidR="00B755F3">
        <w:t xml:space="preserve">0712 and 0718 </w:t>
      </w:r>
      <w:r w:rsidR="00CA7D9C">
        <w:t>ACST 15 March</w:t>
      </w:r>
      <w:r w:rsidR="00C209CC">
        <w:t>.</w:t>
      </w:r>
    </w:p>
    <w:p w14:paraId="1AA629FD" w14:textId="01343B8B" w:rsidR="009309EF" w:rsidRDefault="00304819" w:rsidP="00435C75">
      <w:r>
        <w:t xml:space="preserve">Cape Wessel </w:t>
      </w:r>
      <w:r w:rsidR="003E6BDE">
        <w:t>r</w:t>
      </w:r>
      <w:r w:rsidR="004C57CD">
        <w:t>ecorded</w:t>
      </w:r>
      <w:r w:rsidR="003E6BDE">
        <w:t xml:space="preserve"> non-continuous gales</w:t>
      </w:r>
      <w:r w:rsidR="004C57CD">
        <w:t xml:space="preserve"> between 2136 UTC 14 March to </w:t>
      </w:r>
      <w:r w:rsidR="009B4FB5">
        <w:t>1348 UTC 15 March (</w:t>
      </w:r>
      <w:r w:rsidR="00D45409">
        <w:t xml:space="preserve">0706 to </w:t>
      </w:r>
      <w:r w:rsidR="009B4FB5">
        <w:t xml:space="preserve">2318 ACST 15 March); </w:t>
      </w:r>
      <w:r w:rsidR="00543F2D">
        <w:t xml:space="preserve">maximum </w:t>
      </w:r>
      <w:r w:rsidR="005F3245">
        <w:t>10-minute winds of 41 kn 75 km/h at 0304 UTC</w:t>
      </w:r>
      <w:r w:rsidR="00DF68DD">
        <w:t xml:space="preserve"> (1234 ACST)</w:t>
      </w:r>
      <w:r w:rsidR="005F3245">
        <w:t xml:space="preserve"> 15 March </w:t>
      </w:r>
      <w:r w:rsidR="00DF68DD">
        <w:t xml:space="preserve">and maximum </w:t>
      </w:r>
      <w:r w:rsidR="00543F2D">
        <w:t>gust 50 kn (93 km/h) at 0206 UTC (1136 ACST) 15 March</w:t>
      </w:r>
      <w:r w:rsidR="009C56CC">
        <w:t>.</w:t>
      </w:r>
    </w:p>
    <w:p w14:paraId="6DF24772" w14:textId="5F62195C" w:rsidR="00094EB1" w:rsidRDefault="0081003B" w:rsidP="00435C75">
      <w:r>
        <w:t>Centre Island</w:t>
      </w:r>
      <w:r w:rsidR="009C56CC">
        <w:t xml:space="preserve"> recorded </w:t>
      </w:r>
      <w:r w:rsidR="00622818">
        <w:t xml:space="preserve">non-continuous </w:t>
      </w:r>
      <w:r w:rsidR="009C56CC">
        <w:t>gales between</w:t>
      </w:r>
      <w:r w:rsidR="009C56CC" w:rsidRPr="009C56CC">
        <w:t xml:space="preserve"> </w:t>
      </w:r>
      <w:r w:rsidR="00E44F52">
        <w:t xml:space="preserve">2245 </w:t>
      </w:r>
      <w:r w:rsidR="009C56CC">
        <w:t>UTC 1</w:t>
      </w:r>
      <w:r w:rsidR="00870493">
        <w:t>6</w:t>
      </w:r>
      <w:r w:rsidR="009C56CC">
        <w:t xml:space="preserve"> March to </w:t>
      </w:r>
      <w:r w:rsidR="00A3218F">
        <w:t>14</w:t>
      </w:r>
      <w:r w:rsidR="00622818">
        <w:t>07</w:t>
      </w:r>
      <w:r w:rsidR="009C56CC">
        <w:t xml:space="preserve"> UTC 1</w:t>
      </w:r>
      <w:r w:rsidR="00E5313E">
        <w:t>8</w:t>
      </w:r>
      <w:r w:rsidR="009C56CC">
        <w:t xml:space="preserve"> March (0</w:t>
      </w:r>
      <w:r w:rsidR="00870493">
        <w:t>815</w:t>
      </w:r>
      <w:r w:rsidR="00037BCE">
        <w:t xml:space="preserve"> 17 March</w:t>
      </w:r>
      <w:r w:rsidR="009C56CC">
        <w:t xml:space="preserve"> to 23</w:t>
      </w:r>
      <w:r w:rsidR="00037BCE">
        <w:t>37</w:t>
      </w:r>
      <w:r w:rsidR="009C56CC">
        <w:t xml:space="preserve"> ACST 1</w:t>
      </w:r>
      <w:r w:rsidR="00A3218F">
        <w:t>8</w:t>
      </w:r>
      <w:r w:rsidR="009C56CC">
        <w:t xml:space="preserve"> March); </w:t>
      </w:r>
      <w:r w:rsidR="007215B9">
        <w:t xml:space="preserve">storm-force (48 kn and greater) between </w:t>
      </w:r>
      <w:r w:rsidR="00A555AF">
        <w:t xml:space="preserve">1944 UTC 17 March </w:t>
      </w:r>
      <w:r w:rsidR="00286BB2">
        <w:t>to 0802 UTC</w:t>
      </w:r>
      <w:r w:rsidR="00E002B9">
        <w:t xml:space="preserve"> 18 March </w:t>
      </w:r>
      <w:r w:rsidR="00A555AF">
        <w:t xml:space="preserve">(0514 </w:t>
      </w:r>
      <w:r w:rsidR="00286BB2">
        <w:t xml:space="preserve">to </w:t>
      </w:r>
      <w:r w:rsidR="00E002B9">
        <w:t xml:space="preserve">1732 </w:t>
      </w:r>
      <w:r w:rsidR="00A555AF">
        <w:t xml:space="preserve">ACST 18 March); </w:t>
      </w:r>
      <w:r w:rsidR="006248C6">
        <w:t xml:space="preserve">hurricane-force (64 kn and greater) between </w:t>
      </w:r>
      <w:r w:rsidR="00093FEA">
        <w:t xml:space="preserve">0521 to </w:t>
      </w:r>
      <w:r w:rsidR="00B0761F">
        <w:t>0536</w:t>
      </w:r>
      <w:r w:rsidR="00093FEA">
        <w:t xml:space="preserve"> UTC (1451-1506 ACST) 18 March</w:t>
      </w:r>
      <w:r w:rsidR="00B0761F">
        <w:t>;</w:t>
      </w:r>
      <w:r w:rsidR="00093FEA">
        <w:t xml:space="preserve"> </w:t>
      </w:r>
      <w:r w:rsidR="009C56CC">
        <w:t xml:space="preserve">maximum 10-minute winds of </w:t>
      </w:r>
      <w:r w:rsidR="004D2F81">
        <w:t>7</w:t>
      </w:r>
      <w:r w:rsidR="009C56CC">
        <w:t xml:space="preserve">1 kn </w:t>
      </w:r>
      <w:r w:rsidR="00525783">
        <w:t>(</w:t>
      </w:r>
      <w:r w:rsidR="004D2F81">
        <w:t xml:space="preserve">131 </w:t>
      </w:r>
      <w:r w:rsidR="009C56CC">
        <w:t>km/h</w:t>
      </w:r>
      <w:r w:rsidR="00525783">
        <w:t>)</w:t>
      </w:r>
      <w:r w:rsidR="009C56CC">
        <w:t xml:space="preserve"> at </w:t>
      </w:r>
      <w:r w:rsidR="003F2F19">
        <w:t>0528</w:t>
      </w:r>
      <w:r w:rsidR="009C56CC">
        <w:t xml:space="preserve"> UTC (1</w:t>
      </w:r>
      <w:r w:rsidR="003F2F19">
        <w:t>458</w:t>
      </w:r>
      <w:r w:rsidR="009C56CC">
        <w:t xml:space="preserve"> ACST) 1</w:t>
      </w:r>
      <w:r w:rsidR="003F2F19">
        <w:t>8</w:t>
      </w:r>
      <w:r w:rsidR="009C56CC">
        <w:t xml:space="preserve"> March and maximum gust </w:t>
      </w:r>
      <w:r w:rsidR="00AC196D">
        <w:t>92</w:t>
      </w:r>
      <w:r w:rsidR="009C56CC">
        <w:t xml:space="preserve"> kn (</w:t>
      </w:r>
      <w:r w:rsidR="00AC196D">
        <w:t>170</w:t>
      </w:r>
      <w:r w:rsidR="009C56CC">
        <w:t xml:space="preserve"> km/h) at 0</w:t>
      </w:r>
      <w:r w:rsidR="00AC196D">
        <w:t>527</w:t>
      </w:r>
      <w:r w:rsidR="009C56CC">
        <w:t xml:space="preserve"> UTC (1</w:t>
      </w:r>
      <w:r w:rsidR="00AC196D">
        <w:t>457</w:t>
      </w:r>
      <w:r w:rsidR="009C56CC">
        <w:t xml:space="preserve"> ACST</w:t>
      </w:r>
      <w:r w:rsidR="00D838D2">
        <w:t>)</w:t>
      </w:r>
      <w:r w:rsidR="009C56CC">
        <w:t xml:space="preserve"> 1</w:t>
      </w:r>
      <w:r w:rsidR="00D838D2">
        <w:t>8</w:t>
      </w:r>
      <w:r w:rsidR="009C56CC">
        <w:t xml:space="preserve"> March.</w:t>
      </w:r>
    </w:p>
    <w:p w14:paraId="24FA032E" w14:textId="18C75B67" w:rsidR="006A2222" w:rsidRPr="00B34A2A" w:rsidRDefault="006A2222" w:rsidP="00435C75">
      <w:r>
        <w:t>Borroloola recorded max</w:t>
      </w:r>
      <w:r w:rsidR="008D55AB">
        <w:t>imum</w:t>
      </w:r>
      <w:r w:rsidR="00970E4F">
        <w:t>10-min</w:t>
      </w:r>
      <w:r w:rsidR="00791CDA">
        <w:t>ute</w:t>
      </w:r>
      <w:r w:rsidR="00970E4F">
        <w:t xml:space="preserve"> winds of 33 kn (61 km/h) at 0708 UTC </w:t>
      </w:r>
      <w:r w:rsidR="00ED3B9A">
        <w:t xml:space="preserve">(1638 ACST) </w:t>
      </w:r>
      <w:r w:rsidR="00970E4F">
        <w:t>18 March.</w:t>
      </w:r>
    </w:p>
    <w:p w14:paraId="637FC67D" w14:textId="77777777" w:rsidR="00413AF9" w:rsidRPr="004903B6" w:rsidRDefault="00413AF9" w:rsidP="004903B6">
      <w:pPr>
        <w:pStyle w:val="NumberedHeading1"/>
        <w:numPr>
          <w:ilvl w:val="1"/>
          <w:numId w:val="30"/>
        </w:numPr>
        <w:rPr>
          <w:sz w:val="28"/>
          <w:szCs w:val="28"/>
        </w:rPr>
      </w:pPr>
      <w:bookmarkStart w:id="56" w:name="_Toc161048578"/>
      <w:r w:rsidRPr="004903B6">
        <w:rPr>
          <w:sz w:val="28"/>
          <w:szCs w:val="28"/>
        </w:rPr>
        <w:t>Rainfall</w:t>
      </w:r>
      <w:bookmarkEnd w:id="56"/>
      <w:r w:rsidRPr="004903B6">
        <w:rPr>
          <w:sz w:val="28"/>
          <w:szCs w:val="28"/>
        </w:rPr>
        <w:t xml:space="preserve"> </w:t>
      </w:r>
    </w:p>
    <w:p w14:paraId="034212E9" w14:textId="7C83581A" w:rsidR="00946F20" w:rsidRDefault="00946F20" w:rsidP="00946F20">
      <w:pPr>
        <w:rPr>
          <w:lang w:eastAsia="en-AU"/>
        </w:rPr>
      </w:pPr>
      <w:r>
        <w:rPr>
          <w:lang w:eastAsia="en-AU"/>
        </w:rPr>
        <w:t>The slow movement of the cyclone resulted in very intense rainfall being recorded at Groote Eylandt, Centre Island and Borroloola</w:t>
      </w:r>
      <w:r w:rsidR="001A1102">
        <w:rPr>
          <w:lang w:eastAsia="en-AU"/>
        </w:rPr>
        <w:t xml:space="preserve"> and surrounding areas</w:t>
      </w:r>
      <w:r>
        <w:rPr>
          <w:lang w:eastAsia="en-AU"/>
        </w:rPr>
        <w:t xml:space="preserve">. </w:t>
      </w:r>
      <w:r w:rsidR="004903B6">
        <w:rPr>
          <w:lang w:eastAsia="en-AU"/>
        </w:rPr>
        <w:t xml:space="preserve">The weekly rainfall distribution to 21 March is shown in </w:t>
      </w:r>
      <w:r w:rsidR="00A25424">
        <w:rPr>
          <w:lang w:eastAsia="en-AU"/>
        </w:rPr>
        <w:fldChar w:fldCharType="begin"/>
      </w:r>
      <w:r w:rsidR="00A25424">
        <w:rPr>
          <w:lang w:eastAsia="en-AU"/>
        </w:rPr>
        <w:instrText xml:space="preserve"> REF _Ref163230225 \h </w:instrText>
      </w:r>
      <w:r w:rsidR="00A25424">
        <w:rPr>
          <w:lang w:eastAsia="en-AU"/>
        </w:rPr>
      </w:r>
      <w:r w:rsidR="00A25424">
        <w:rPr>
          <w:lang w:eastAsia="en-AU"/>
        </w:rPr>
        <w:fldChar w:fldCharType="separate"/>
      </w:r>
      <w:r w:rsidR="00A25424" w:rsidRPr="001D44C8">
        <w:t xml:space="preserve">Figure </w:t>
      </w:r>
      <w:r w:rsidR="00A25424">
        <w:rPr>
          <w:iCs/>
          <w:noProof/>
        </w:rPr>
        <w:t>13</w:t>
      </w:r>
      <w:r w:rsidR="00A25424">
        <w:rPr>
          <w:lang w:eastAsia="en-AU"/>
        </w:rPr>
        <w:fldChar w:fldCharType="end"/>
      </w:r>
      <w:r w:rsidR="004903B6">
        <w:rPr>
          <w:lang w:eastAsia="en-AU"/>
        </w:rPr>
        <w:t xml:space="preserve">. </w:t>
      </w:r>
    </w:p>
    <w:p w14:paraId="18DC2D71" w14:textId="0E44FEDD" w:rsidR="00946F20" w:rsidRDefault="00946F20" w:rsidP="00946F20">
      <w:pPr>
        <w:spacing w:after="0" w:line="240" w:lineRule="auto"/>
        <w:rPr>
          <w:rFonts w:asciiTheme="minorHAnsi" w:eastAsiaTheme="minorEastAsia" w:hAnsiTheme="minorHAnsi"/>
          <w:szCs w:val="22"/>
          <w:lang w:eastAsia="en-AU"/>
        </w:rPr>
      </w:pPr>
      <w:r w:rsidRPr="48ACB7C2">
        <w:rPr>
          <w:rFonts w:asciiTheme="minorHAnsi" w:eastAsiaTheme="minorEastAsia" w:hAnsiTheme="minorHAnsi"/>
          <w:szCs w:val="22"/>
          <w:lang w:eastAsia="en-AU"/>
        </w:rPr>
        <w:t>Notable</w:t>
      </w:r>
      <w:r w:rsidR="00BC0411">
        <w:rPr>
          <w:rFonts w:asciiTheme="minorHAnsi" w:eastAsiaTheme="minorEastAsia" w:hAnsiTheme="minorHAnsi"/>
          <w:szCs w:val="22"/>
          <w:lang w:eastAsia="en-AU"/>
        </w:rPr>
        <w:t xml:space="preserve"> 24 hour</w:t>
      </w:r>
      <w:r w:rsidRPr="48ACB7C2">
        <w:rPr>
          <w:rFonts w:asciiTheme="minorHAnsi" w:eastAsiaTheme="minorEastAsia" w:hAnsiTheme="minorHAnsi"/>
          <w:szCs w:val="22"/>
          <w:lang w:eastAsia="en-AU"/>
        </w:rPr>
        <w:t xml:space="preserve"> falls</w:t>
      </w:r>
      <w:r w:rsidR="00EF6826">
        <w:rPr>
          <w:rFonts w:asciiTheme="minorHAnsi" w:eastAsiaTheme="minorEastAsia" w:hAnsiTheme="minorHAnsi"/>
          <w:szCs w:val="22"/>
          <w:lang w:eastAsia="en-AU"/>
        </w:rPr>
        <w:t xml:space="preserve"> to 9 am local time</w:t>
      </w:r>
      <w:r w:rsidRPr="48ACB7C2">
        <w:rPr>
          <w:rFonts w:asciiTheme="minorHAnsi" w:eastAsiaTheme="minorEastAsia" w:hAnsiTheme="minorHAnsi"/>
          <w:szCs w:val="22"/>
          <w:lang w:eastAsia="en-AU"/>
        </w:rPr>
        <w:t xml:space="preserve"> included: </w:t>
      </w:r>
    </w:p>
    <w:p w14:paraId="1415699D" w14:textId="0C1FC51B" w:rsidR="00DF0D2E" w:rsidRDefault="00DF0D2E"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14 March: Point Fawcett</w:t>
      </w:r>
      <w:r w:rsidR="00AB402C">
        <w:rPr>
          <w:rFonts w:asciiTheme="minorHAnsi" w:eastAsiaTheme="minorEastAsia" w:hAnsiTheme="minorHAnsi"/>
          <w:szCs w:val="22"/>
          <w:lang w:eastAsia="en-AU"/>
        </w:rPr>
        <w:t xml:space="preserve"> </w:t>
      </w:r>
      <w:r w:rsidR="00497EF7">
        <w:rPr>
          <w:rFonts w:asciiTheme="minorHAnsi" w:eastAsiaTheme="minorEastAsia" w:hAnsiTheme="minorHAnsi"/>
          <w:szCs w:val="22"/>
          <w:lang w:eastAsia="en-AU"/>
        </w:rPr>
        <w:t>146.</w:t>
      </w:r>
      <w:r w:rsidR="00915EEC">
        <w:rPr>
          <w:rFonts w:asciiTheme="minorHAnsi" w:eastAsiaTheme="minorEastAsia" w:hAnsiTheme="minorHAnsi"/>
          <w:szCs w:val="22"/>
          <w:lang w:eastAsia="en-AU"/>
        </w:rPr>
        <w:t>8 mm;</w:t>
      </w:r>
    </w:p>
    <w:p w14:paraId="51C815C1" w14:textId="77777777" w:rsidR="00946F20" w:rsidRDefault="00946F20"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15 March: Milingimbi Airport 166.8 mm; Oenpelli Airport 159.6 mm; Maningrida Airport 142.6 mm; Murganella Airstrip 126.4mm; Ngayawili 122.0 mm; Warruwi Airport 109.0 mm;</w:t>
      </w:r>
    </w:p>
    <w:p w14:paraId="03F76575" w14:textId="77777777" w:rsidR="00946F20" w:rsidRDefault="00946F20"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 xml:space="preserve">16 March: Groote Eylandt Airport 249.4 mm; </w:t>
      </w:r>
    </w:p>
    <w:p w14:paraId="44FBF2E6" w14:textId="15934EC3" w:rsidR="00946F20" w:rsidRDefault="00946F20"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17 March: Groote Eylandt Airport 431.0 mm</w:t>
      </w:r>
      <w:r w:rsidR="00B0761F">
        <w:rPr>
          <w:rFonts w:asciiTheme="minorHAnsi" w:eastAsiaTheme="minorEastAsia" w:hAnsiTheme="minorHAnsi"/>
          <w:szCs w:val="22"/>
          <w:lang w:eastAsia="en-AU"/>
        </w:rPr>
        <w:t xml:space="preserve"> (highest ever daily rainfall record)</w:t>
      </w:r>
      <w:r>
        <w:rPr>
          <w:rFonts w:asciiTheme="minorHAnsi" w:eastAsiaTheme="minorEastAsia" w:hAnsiTheme="minorHAnsi"/>
          <w:szCs w:val="22"/>
          <w:lang w:eastAsia="en-AU"/>
        </w:rPr>
        <w:t>;</w:t>
      </w:r>
    </w:p>
    <w:p w14:paraId="10A240A4" w14:textId="77777777" w:rsidR="00946F20" w:rsidRDefault="00946F20"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18 March: Centre Island 223.8 mm; McArthur River Borroloola 124.5; Borroloola Airport 114.0 mm</w:t>
      </w:r>
    </w:p>
    <w:p w14:paraId="3B969A50" w14:textId="77777777" w:rsidR="00946F20" w:rsidRDefault="00946F20"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 xml:space="preserve">19 March: Centre Island 289.0 mm, McArthur River Mine 274.4 mm; Baileys Grave 257.0 mm; Borroloola Airport 256.6 mm; Anthony Lagoon 249.0 mm; McArthur River Borroloola 235.0 mm; King Ash Bay 220.0 mm; Favenc Range 126.0 mm; </w:t>
      </w:r>
    </w:p>
    <w:p w14:paraId="7FF4F456" w14:textId="3ED24D5C" w:rsidR="00F107D7" w:rsidRDefault="00F107D7"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2</w:t>
      </w:r>
      <w:r w:rsidR="00AF0488">
        <w:rPr>
          <w:rFonts w:asciiTheme="minorHAnsi" w:eastAsiaTheme="minorEastAsia" w:hAnsiTheme="minorHAnsi"/>
          <w:szCs w:val="22"/>
          <w:lang w:eastAsia="en-AU"/>
        </w:rPr>
        <w:t>0</w:t>
      </w:r>
      <w:r>
        <w:rPr>
          <w:rFonts w:asciiTheme="minorHAnsi" w:eastAsiaTheme="minorEastAsia" w:hAnsiTheme="minorHAnsi"/>
          <w:szCs w:val="22"/>
          <w:lang w:eastAsia="en-AU"/>
        </w:rPr>
        <w:t xml:space="preserve"> March: </w:t>
      </w:r>
      <w:r w:rsidR="00DD6685">
        <w:rPr>
          <w:rFonts w:asciiTheme="minorHAnsi" w:eastAsiaTheme="minorEastAsia" w:hAnsiTheme="minorHAnsi"/>
          <w:szCs w:val="22"/>
          <w:lang w:eastAsia="en-AU"/>
        </w:rPr>
        <w:t xml:space="preserve">Helen Springs 161.0 mm; </w:t>
      </w:r>
      <w:r>
        <w:rPr>
          <w:rFonts w:asciiTheme="minorHAnsi" w:eastAsiaTheme="minorEastAsia" w:hAnsiTheme="minorHAnsi"/>
          <w:szCs w:val="22"/>
          <w:lang w:eastAsia="en-AU"/>
        </w:rPr>
        <w:t>Tennant Creek</w:t>
      </w:r>
      <w:r w:rsidR="00DD6685">
        <w:rPr>
          <w:rFonts w:asciiTheme="minorHAnsi" w:eastAsiaTheme="minorEastAsia" w:hAnsiTheme="minorHAnsi"/>
          <w:szCs w:val="22"/>
          <w:lang w:eastAsia="en-AU"/>
        </w:rPr>
        <w:t xml:space="preserve"> 103.0 mm;</w:t>
      </w:r>
    </w:p>
    <w:p w14:paraId="1DF7660D" w14:textId="10865496" w:rsidR="00952F62" w:rsidRDefault="00FE3A07" w:rsidP="000C5455">
      <w:pPr>
        <w:spacing w:after="0"/>
        <w:rPr>
          <w:rFonts w:asciiTheme="minorHAnsi" w:eastAsiaTheme="minorEastAsia" w:hAnsiTheme="minorHAnsi"/>
          <w:szCs w:val="22"/>
          <w:lang w:eastAsia="en-AU"/>
        </w:rPr>
      </w:pPr>
      <w:r>
        <w:rPr>
          <w:rFonts w:asciiTheme="minorHAnsi" w:eastAsiaTheme="minorEastAsia" w:hAnsiTheme="minorHAnsi"/>
          <w:szCs w:val="22"/>
          <w:lang w:eastAsia="en-AU"/>
        </w:rPr>
        <w:t>2</w:t>
      </w:r>
      <w:r w:rsidR="004D429B">
        <w:rPr>
          <w:rFonts w:asciiTheme="minorHAnsi" w:eastAsiaTheme="minorEastAsia" w:hAnsiTheme="minorHAnsi"/>
          <w:szCs w:val="22"/>
          <w:lang w:eastAsia="en-AU"/>
        </w:rPr>
        <w:t>2</w:t>
      </w:r>
      <w:r>
        <w:rPr>
          <w:rFonts w:asciiTheme="minorHAnsi" w:eastAsiaTheme="minorEastAsia" w:hAnsiTheme="minorHAnsi"/>
          <w:szCs w:val="22"/>
          <w:lang w:eastAsia="en-AU"/>
        </w:rPr>
        <w:t xml:space="preserve"> March: Rabbit Flat</w:t>
      </w:r>
      <w:r w:rsidR="00885C0D">
        <w:rPr>
          <w:rFonts w:asciiTheme="minorHAnsi" w:eastAsiaTheme="minorEastAsia" w:hAnsiTheme="minorHAnsi"/>
          <w:szCs w:val="22"/>
          <w:lang w:eastAsia="en-AU"/>
        </w:rPr>
        <w:t>: 128</w:t>
      </w:r>
      <w:r w:rsidR="00B9124A">
        <w:rPr>
          <w:rFonts w:asciiTheme="minorHAnsi" w:eastAsiaTheme="minorEastAsia" w:hAnsiTheme="minorHAnsi"/>
          <w:szCs w:val="22"/>
          <w:lang w:eastAsia="en-AU"/>
        </w:rPr>
        <w:t>.0</w:t>
      </w:r>
      <w:r w:rsidR="00885C0D">
        <w:rPr>
          <w:rFonts w:asciiTheme="minorHAnsi" w:eastAsiaTheme="minorEastAsia" w:hAnsiTheme="minorHAnsi"/>
          <w:szCs w:val="22"/>
          <w:lang w:eastAsia="en-AU"/>
        </w:rPr>
        <w:t xml:space="preserve"> mm</w:t>
      </w:r>
      <w:r w:rsidR="00685731">
        <w:rPr>
          <w:rFonts w:asciiTheme="minorHAnsi" w:eastAsiaTheme="minorEastAsia" w:hAnsiTheme="minorHAnsi"/>
          <w:szCs w:val="22"/>
          <w:lang w:eastAsia="en-AU"/>
        </w:rPr>
        <w:t>; The Granites 106.2 mm.</w:t>
      </w:r>
    </w:p>
    <w:p w14:paraId="0C67B57E" w14:textId="77777777" w:rsidR="00952F62" w:rsidRDefault="00952F62">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br w:type="page"/>
      </w:r>
    </w:p>
    <w:p w14:paraId="70C75F17" w14:textId="6C29911A" w:rsidR="00B34A2A" w:rsidRPr="004903B6" w:rsidRDefault="00B34A2A" w:rsidP="004903B6">
      <w:pPr>
        <w:pStyle w:val="NumberedHeading1"/>
        <w:numPr>
          <w:ilvl w:val="1"/>
          <w:numId w:val="30"/>
        </w:numPr>
        <w:rPr>
          <w:sz w:val="28"/>
          <w:szCs w:val="28"/>
        </w:rPr>
      </w:pPr>
      <w:bookmarkStart w:id="57" w:name="_Toc161048579"/>
      <w:r w:rsidRPr="004903B6">
        <w:rPr>
          <w:sz w:val="28"/>
          <w:szCs w:val="28"/>
        </w:rPr>
        <w:lastRenderedPageBreak/>
        <w:t>Pressure</w:t>
      </w:r>
      <w:bookmarkEnd w:id="57"/>
    </w:p>
    <w:tbl>
      <w:tblPr>
        <w:tblStyle w:val="TableGrid"/>
        <w:tblW w:w="0" w:type="auto"/>
        <w:tblLook w:val="04A0" w:firstRow="1" w:lastRow="0" w:firstColumn="1" w:lastColumn="0" w:noHBand="0" w:noVBand="1"/>
      </w:tblPr>
      <w:tblGrid>
        <w:gridCol w:w="2689"/>
        <w:gridCol w:w="1559"/>
        <w:gridCol w:w="4783"/>
      </w:tblGrid>
      <w:tr w:rsidR="00783537" w14:paraId="2C55450B" w14:textId="77777777" w:rsidTr="00655107">
        <w:trPr>
          <w:cnfStyle w:val="100000000000" w:firstRow="1" w:lastRow="0" w:firstColumn="0" w:lastColumn="0" w:oddVBand="0" w:evenVBand="0" w:oddHBand="0" w:evenHBand="0" w:firstRowFirstColumn="0" w:firstRowLastColumn="0" w:lastRowFirstColumn="0" w:lastRowLastColumn="0"/>
        </w:trPr>
        <w:tc>
          <w:tcPr>
            <w:tcW w:w="2689" w:type="dxa"/>
          </w:tcPr>
          <w:p w14:paraId="58A7FE43" w14:textId="77777777" w:rsidR="00783537" w:rsidRDefault="00783537">
            <w:r>
              <w:t>Location</w:t>
            </w:r>
          </w:p>
        </w:tc>
        <w:tc>
          <w:tcPr>
            <w:tcW w:w="1559" w:type="dxa"/>
          </w:tcPr>
          <w:p w14:paraId="3FD230FF" w14:textId="77777777" w:rsidR="00783537" w:rsidRDefault="00783537">
            <w:r>
              <w:t>Pressure hPa</w:t>
            </w:r>
          </w:p>
        </w:tc>
        <w:tc>
          <w:tcPr>
            <w:tcW w:w="4783" w:type="dxa"/>
          </w:tcPr>
          <w:p w14:paraId="7DAE8C9C" w14:textId="2B55FF13" w:rsidR="00783537" w:rsidRDefault="00783537">
            <w:r>
              <w:t>Time UTC (ACST)</w:t>
            </w:r>
          </w:p>
        </w:tc>
      </w:tr>
      <w:tr w:rsidR="00783537" w14:paraId="7BE4D4CA" w14:textId="77777777" w:rsidTr="00655107">
        <w:trPr>
          <w:cnfStyle w:val="000000100000" w:firstRow="0" w:lastRow="0" w:firstColumn="0" w:lastColumn="0" w:oddVBand="0" w:evenVBand="0" w:oddHBand="1" w:evenHBand="0" w:firstRowFirstColumn="0" w:firstRowLastColumn="0" w:lastRowFirstColumn="0" w:lastRowLastColumn="0"/>
        </w:trPr>
        <w:tc>
          <w:tcPr>
            <w:tcW w:w="2689" w:type="dxa"/>
          </w:tcPr>
          <w:p w14:paraId="5E4680F3" w14:textId="0695E848" w:rsidR="00783537" w:rsidRDefault="00783537">
            <w:r>
              <w:t>Ngayawili (Elcho Island)</w:t>
            </w:r>
          </w:p>
        </w:tc>
        <w:tc>
          <w:tcPr>
            <w:tcW w:w="1559" w:type="dxa"/>
          </w:tcPr>
          <w:p w14:paraId="51CDCED5" w14:textId="4EECA8B1" w:rsidR="00783537" w:rsidRDefault="00947BE9">
            <w:r>
              <w:t>994.7</w:t>
            </w:r>
          </w:p>
        </w:tc>
        <w:tc>
          <w:tcPr>
            <w:tcW w:w="4783" w:type="dxa"/>
          </w:tcPr>
          <w:p w14:paraId="5F849213" w14:textId="2108E472" w:rsidR="00783537" w:rsidRDefault="0067494E">
            <w:r>
              <w:t>1937 14 March (</w:t>
            </w:r>
            <w:r w:rsidR="00B97239">
              <w:t>0507</w:t>
            </w:r>
            <w:r>
              <w:t xml:space="preserve"> 1</w:t>
            </w:r>
            <w:r w:rsidR="00947BE9">
              <w:t>5 March)</w:t>
            </w:r>
          </w:p>
        </w:tc>
      </w:tr>
      <w:tr w:rsidR="00783537" w14:paraId="52B74F27" w14:textId="77777777" w:rsidTr="00655107">
        <w:trPr>
          <w:cnfStyle w:val="000000010000" w:firstRow="0" w:lastRow="0" w:firstColumn="0" w:lastColumn="0" w:oddVBand="0" w:evenVBand="0" w:oddHBand="0" w:evenHBand="1" w:firstRowFirstColumn="0" w:firstRowLastColumn="0" w:lastRowFirstColumn="0" w:lastRowLastColumn="0"/>
        </w:trPr>
        <w:tc>
          <w:tcPr>
            <w:tcW w:w="2689" w:type="dxa"/>
          </w:tcPr>
          <w:p w14:paraId="14C44D2F" w14:textId="0208F6DF" w:rsidR="00783537" w:rsidRDefault="00A119E0">
            <w:r w:rsidRPr="00B34A2A">
              <w:t>Centre Is</w:t>
            </w:r>
            <w:r>
              <w:t>land</w:t>
            </w:r>
          </w:p>
        </w:tc>
        <w:tc>
          <w:tcPr>
            <w:tcW w:w="1559" w:type="dxa"/>
          </w:tcPr>
          <w:p w14:paraId="49D1CB08" w14:textId="0E8E0166" w:rsidR="00783537" w:rsidRDefault="0067494E">
            <w:r>
              <w:t>976.1</w:t>
            </w:r>
          </w:p>
        </w:tc>
        <w:tc>
          <w:tcPr>
            <w:tcW w:w="4783" w:type="dxa"/>
          </w:tcPr>
          <w:p w14:paraId="1066CC46" w14:textId="4605E26F" w:rsidR="00783537" w:rsidRDefault="0067494E">
            <w:r>
              <w:t>0529 (1459)</w:t>
            </w:r>
            <w:r w:rsidR="00947BE9">
              <w:t xml:space="preserve"> 18 March</w:t>
            </w:r>
          </w:p>
        </w:tc>
      </w:tr>
      <w:tr w:rsidR="00947BE9" w14:paraId="42D1719D" w14:textId="77777777" w:rsidTr="00655107">
        <w:trPr>
          <w:cnfStyle w:val="000000100000" w:firstRow="0" w:lastRow="0" w:firstColumn="0" w:lastColumn="0" w:oddVBand="0" w:evenVBand="0" w:oddHBand="1" w:evenHBand="0" w:firstRowFirstColumn="0" w:firstRowLastColumn="0" w:lastRowFirstColumn="0" w:lastRowLastColumn="0"/>
        </w:trPr>
        <w:tc>
          <w:tcPr>
            <w:tcW w:w="2689" w:type="dxa"/>
          </w:tcPr>
          <w:p w14:paraId="6E6681B2" w14:textId="77777777" w:rsidR="00947BE9" w:rsidRDefault="00947BE9">
            <w:r>
              <w:t>Borroloola</w:t>
            </w:r>
          </w:p>
        </w:tc>
        <w:tc>
          <w:tcPr>
            <w:tcW w:w="1559" w:type="dxa"/>
          </w:tcPr>
          <w:p w14:paraId="6D8A7449" w14:textId="77777777" w:rsidR="00947BE9" w:rsidRDefault="00947BE9">
            <w:r>
              <w:t xml:space="preserve">989.8 </w:t>
            </w:r>
          </w:p>
        </w:tc>
        <w:tc>
          <w:tcPr>
            <w:tcW w:w="4783" w:type="dxa"/>
          </w:tcPr>
          <w:p w14:paraId="739C00A3" w14:textId="1A9938B6" w:rsidR="00947BE9" w:rsidRPr="00CB106E" w:rsidRDefault="000B3624" w:rsidP="00CB106E">
            <w:pPr>
              <w:pStyle w:val="paragraph"/>
              <w:spacing w:before="0" w:beforeAutospacing="0" w:after="0" w:afterAutospacing="0"/>
              <w:textAlignment w:val="baseline"/>
              <w:rPr>
                <w:rFonts w:ascii="Arial" w:eastAsiaTheme="minorHAnsi" w:hAnsi="Arial" w:cstheme="minorBidi"/>
                <w:sz w:val="22"/>
                <w:lang w:eastAsia="en-US"/>
              </w:rPr>
            </w:pPr>
            <w:r>
              <w:rPr>
                <w:rFonts w:ascii="Arial" w:eastAsiaTheme="minorHAnsi" w:hAnsi="Arial" w:cstheme="minorBidi"/>
                <w:sz w:val="22"/>
                <w:lang w:eastAsia="en-US"/>
              </w:rPr>
              <w:t>0713 UTC (1643 ACST)</w:t>
            </w:r>
            <w:r w:rsidRPr="003C4C9B">
              <w:rPr>
                <w:rFonts w:ascii="Arial" w:eastAsiaTheme="minorHAnsi" w:hAnsi="Arial" w:cstheme="minorBidi"/>
                <w:sz w:val="22"/>
                <w:lang w:eastAsia="en-US"/>
              </w:rPr>
              <w:t xml:space="preserve"> </w:t>
            </w:r>
            <w:r>
              <w:rPr>
                <w:rFonts w:ascii="Arial" w:eastAsiaTheme="minorHAnsi" w:hAnsi="Arial" w:cstheme="minorBidi"/>
                <w:sz w:val="22"/>
                <w:lang w:eastAsia="en-US"/>
              </w:rPr>
              <w:t>18 March</w:t>
            </w:r>
          </w:p>
        </w:tc>
      </w:tr>
      <w:tr w:rsidR="00783537" w14:paraId="7FC4AD52" w14:textId="77777777" w:rsidTr="00655107">
        <w:trPr>
          <w:cnfStyle w:val="000000010000" w:firstRow="0" w:lastRow="0" w:firstColumn="0" w:lastColumn="0" w:oddVBand="0" w:evenVBand="0" w:oddHBand="0" w:evenHBand="1" w:firstRowFirstColumn="0" w:firstRowLastColumn="0" w:lastRowFirstColumn="0" w:lastRowLastColumn="0"/>
        </w:trPr>
        <w:tc>
          <w:tcPr>
            <w:tcW w:w="2689" w:type="dxa"/>
          </w:tcPr>
          <w:p w14:paraId="5D646E12" w14:textId="372714EE" w:rsidR="00783537" w:rsidRDefault="00947BE9">
            <w:r>
              <w:t>McArthur River Mine</w:t>
            </w:r>
          </w:p>
        </w:tc>
        <w:tc>
          <w:tcPr>
            <w:tcW w:w="1559" w:type="dxa"/>
          </w:tcPr>
          <w:p w14:paraId="70DF9FBF" w14:textId="42D442DE" w:rsidR="00783537" w:rsidRDefault="00947BE9">
            <w:r>
              <w:t xml:space="preserve">989.6 </w:t>
            </w:r>
          </w:p>
        </w:tc>
        <w:tc>
          <w:tcPr>
            <w:tcW w:w="4783" w:type="dxa"/>
          </w:tcPr>
          <w:p w14:paraId="4E006237" w14:textId="5C3590BA" w:rsidR="00783537" w:rsidRPr="000B3624" w:rsidRDefault="00B97239" w:rsidP="000B3624">
            <w:pPr>
              <w:pStyle w:val="paragraph"/>
              <w:spacing w:before="0" w:beforeAutospacing="0" w:after="0" w:afterAutospacing="0"/>
              <w:textAlignment w:val="baseline"/>
              <w:rPr>
                <w:rFonts w:ascii="Arial" w:eastAsiaTheme="minorHAnsi" w:hAnsi="Arial" w:cstheme="minorBidi"/>
                <w:sz w:val="22"/>
                <w:lang w:eastAsia="en-US"/>
              </w:rPr>
            </w:pPr>
            <w:r>
              <w:rPr>
                <w:rFonts w:ascii="Arial" w:eastAsiaTheme="minorHAnsi" w:hAnsi="Arial" w:cstheme="minorBidi"/>
                <w:sz w:val="22"/>
                <w:lang w:eastAsia="en-US"/>
              </w:rPr>
              <w:t xml:space="preserve">Between </w:t>
            </w:r>
            <w:r w:rsidR="000B3624">
              <w:rPr>
                <w:rFonts w:ascii="Arial" w:eastAsiaTheme="minorHAnsi" w:hAnsi="Arial" w:cstheme="minorBidi"/>
                <w:sz w:val="22"/>
                <w:lang w:eastAsia="en-US"/>
              </w:rPr>
              <w:t>1858 and 1944 UTC 18 March (0428-0514 ACST 19 March)</w:t>
            </w:r>
          </w:p>
        </w:tc>
      </w:tr>
    </w:tbl>
    <w:p w14:paraId="5A63DA2E" w14:textId="049B3542" w:rsidR="00792FE7" w:rsidRDefault="00792FE7">
      <w:pPr>
        <w:spacing w:after="0" w:line="240" w:lineRule="auto"/>
      </w:pPr>
    </w:p>
    <w:p w14:paraId="5C9F5B15" w14:textId="13F42CCF" w:rsidR="00903FF4" w:rsidRDefault="00903FF4">
      <w:pPr>
        <w:spacing w:after="0" w:line="240" w:lineRule="auto"/>
      </w:pPr>
    </w:p>
    <w:p w14:paraId="74BDD521" w14:textId="77777777" w:rsidR="00041470" w:rsidRDefault="00ED721C" w:rsidP="00041470">
      <w:pPr>
        <w:keepNext/>
        <w:spacing w:after="0" w:line="240" w:lineRule="auto"/>
      </w:pPr>
      <w:r>
        <w:rPr>
          <w:noProof/>
        </w:rPr>
        <w:drawing>
          <wp:inline distT="0" distB="0" distL="0" distR="0" wp14:anchorId="7ECE1704" wp14:editId="690C8237">
            <wp:extent cx="6120130" cy="4204335"/>
            <wp:effectExtent l="0" t="0" r="0" b="5715"/>
            <wp:docPr id="1541985778" name="Picture 1" descr="Weekly rainfall distribution ending 21 March showing rainfall totals over 200 mm around the NT north and Gulf coasts and extending into central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5778" name="Picture 1" descr="Weekly rainfall distribution ending 21 March showing rainfall totals over 200 mm around the NT north and Gulf coasts and extending into central NT."/>
                    <pic:cNvPicPr/>
                  </pic:nvPicPr>
                  <pic:blipFill>
                    <a:blip r:embed="rId47"/>
                    <a:stretch>
                      <a:fillRect/>
                    </a:stretch>
                  </pic:blipFill>
                  <pic:spPr>
                    <a:xfrm>
                      <a:off x="0" y="0"/>
                      <a:ext cx="6120130" cy="4204335"/>
                    </a:xfrm>
                    <a:prstGeom prst="rect">
                      <a:avLst/>
                    </a:prstGeom>
                  </pic:spPr>
                </pic:pic>
              </a:graphicData>
            </a:graphic>
          </wp:inline>
        </w:drawing>
      </w:r>
    </w:p>
    <w:p w14:paraId="71569767" w14:textId="2D5602C9" w:rsidR="00F15657" w:rsidRPr="00041470" w:rsidRDefault="00792FE7" w:rsidP="000F69BE">
      <w:pPr>
        <w:pStyle w:val="Caption"/>
        <w:rPr>
          <w:iCs w:val="0"/>
        </w:rPr>
      </w:pPr>
      <w:bookmarkStart w:id="58" w:name="_Ref163230225"/>
      <w:bookmarkStart w:id="59" w:name="_Toc163222992"/>
      <w:r w:rsidRPr="001D44C8">
        <w:t>Figure</w:t>
      </w:r>
      <w:r w:rsidR="005A5117" w:rsidRPr="001D44C8">
        <w:t xml:space="preserve"> </w:t>
      </w:r>
      <w:r w:rsidR="00041470">
        <w:rPr>
          <w:iCs w:val="0"/>
        </w:rPr>
        <w:fldChar w:fldCharType="begin"/>
      </w:r>
      <w:r w:rsidR="00041470">
        <w:rPr>
          <w:iCs w:val="0"/>
        </w:rPr>
        <w:instrText xml:space="preserve"> SEQ Figure \* ARABIC </w:instrText>
      </w:r>
      <w:r w:rsidR="00041470">
        <w:rPr>
          <w:iCs w:val="0"/>
        </w:rPr>
        <w:fldChar w:fldCharType="separate"/>
      </w:r>
      <w:r w:rsidR="00041470">
        <w:rPr>
          <w:iCs w:val="0"/>
          <w:noProof/>
        </w:rPr>
        <w:t>13</w:t>
      </w:r>
      <w:r w:rsidR="00041470">
        <w:rPr>
          <w:iCs w:val="0"/>
        </w:rPr>
        <w:fldChar w:fldCharType="end"/>
      </w:r>
      <w:bookmarkEnd w:id="58"/>
      <w:r w:rsidR="005A5117" w:rsidRPr="001D44C8">
        <w:t>.</w:t>
      </w:r>
      <w:r w:rsidRPr="001D44C8">
        <w:t xml:space="preserve"> Weekly rainfall distribution </w:t>
      </w:r>
      <w:r w:rsidR="0072139C" w:rsidRPr="001D44C8">
        <w:t>ending 2</w:t>
      </w:r>
      <w:r w:rsidR="0016395B" w:rsidRPr="001D44C8">
        <w:t>1</w:t>
      </w:r>
      <w:r w:rsidR="0072139C" w:rsidRPr="001D44C8">
        <w:t xml:space="preserve"> </w:t>
      </w:r>
      <w:r w:rsidR="00187A2D">
        <w:t>March</w:t>
      </w:r>
      <w:r w:rsidR="0072139C" w:rsidRPr="001D44C8">
        <w:t>.</w:t>
      </w:r>
      <w:bookmarkEnd w:id="59"/>
      <w:r w:rsidR="0072139C" w:rsidRPr="001D44C8">
        <w:t xml:space="preserve"> </w:t>
      </w:r>
    </w:p>
    <w:p w14:paraId="6FD2866D" w14:textId="77777777" w:rsidR="00F15657" w:rsidRDefault="00F15657">
      <w:pPr>
        <w:spacing w:after="0" w:line="240" w:lineRule="auto"/>
      </w:pPr>
    </w:p>
    <w:p w14:paraId="6C0EC31B" w14:textId="64421E01" w:rsidR="009263CC" w:rsidRDefault="009263CC">
      <w:pPr>
        <w:spacing w:after="0" w:line="240" w:lineRule="auto"/>
      </w:pPr>
      <w:r>
        <w:br w:type="page"/>
      </w:r>
    </w:p>
    <w:p w14:paraId="4FA8BB3C" w14:textId="3F8B12AF" w:rsidR="00A4333D" w:rsidRPr="009D746F" w:rsidRDefault="00A4333D" w:rsidP="00531240">
      <w:pPr>
        <w:pStyle w:val="NumberedHeading1"/>
      </w:pPr>
      <w:bookmarkStart w:id="60" w:name="_Toc161048580"/>
      <w:r>
        <w:lastRenderedPageBreak/>
        <w:t xml:space="preserve">Forecast </w:t>
      </w:r>
      <w:r w:rsidR="008F5996">
        <w:t>P</w:t>
      </w:r>
      <w:r>
        <w:t>erformance</w:t>
      </w:r>
      <w:bookmarkEnd w:id="60"/>
    </w:p>
    <w:p w14:paraId="1B9E19C8" w14:textId="7CC40693" w:rsidR="00C029BF" w:rsidRDefault="00C029BF" w:rsidP="00C029BF">
      <w:r>
        <w:t xml:space="preserve">The accuracy </w:t>
      </w:r>
      <w:r w:rsidR="002458AE">
        <w:t>statistics</w:t>
      </w:r>
      <w:r>
        <w:t xml:space="preserve"> for </w:t>
      </w:r>
      <w:r w:rsidR="00C92618">
        <w:t xml:space="preserve">Severe </w:t>
      </w:r>
      <w:r>
        <w:t xml:space="preserve">Tropical Cyclone </w:t>
      </w:r>
      <w:r w:rsidR="00C92618">
        <w:t xml:space="preserve">Megan </w:t>
      </w:r>
      <w:r>
        <w:t xml:space="preserve">are below in </w:t>
      </w:r>
      <w:r w:rsidR="00B0190F">
        <w:fldChar w:fldCharType="begin"/>
      </w:r>
      <w:r w:rsidR="00B0190F">
        <w:instrText xml:space="preserve"> REF _Ref163647671 \h </w:instrText>
      </w:r>
      <w:r w:rsidR="00B0190F">
        <w:fldChar w:fldCharType="separate"/>
      </w:r>
      <w:r w:rsidR="00B0190F">
        <w:t xml:space="preserve">Table </w:t>
      </w:r>
      <w:r w:rsidR="00B0190F">
        <w:rPr>
          <w:noProof/>
        </w:rPr>
        <w:t>2</w:t>
      </w:r>
      <w:r w:rsidR="00B0190F">
        <w:fldChar w:fldCharType="end"/>
      </w:r>
      <w:r>
        <w:t xml:space="preserve"> and </w:t>
      </w:r>
      <w:r w:rsidR="003D0135">
        <w:t xml:space="preserve">shown </w:t>
      </w:r>
      <w:r>
        <w:t xml:space="preserve">in </w:t>
      </w:r>
      <w:r w:rsidR="00A25424">
        <w:fldChar w:fldCharType="begin"/>
      </w:r>
      <w:r w:rsidR="00A25424">
        <w:instrText xml:space="preserve"> REF _Ref163230245 \h </w:instrText>
      </w:r>
      <w:r w:rsidR="00A25424">
        <w:fldChar w:fldCharType="separate"/>
      </w:r>
      <w:r w:rsidR="00A25424" w:rsidRPr="00AB1005">
        <w:t>Figure</w:t>
      </w:r>
      <w:r w:rsidR="00832AE2">
        <w:t>s</w:t>
      </w:r>
      <w:r w:rsidR="00A25424" w:rsidRPr="00AB1005">
        <w:t xml:space="preserve"> </w:t>
      </w:r>
      <w:r w:rsidR="00A25424">
        <w:rPr>
          <w:iCs/>
          <w:noProof/>
        </w:rPr>
        <w:t>14</w:t>
      </w:r>
      <w:r w:rsidR="00A25424">
        <w:fldChar w:fldCharType="end"/>
      </w:r>
      <w:r w:rsidR="00A25424">
        <w:t xml:space="preserve"> and </w:t>
      </w:r>
      <w:r w:rsidR="00832AE2">
        <w:fldChar w:fldCharType="begin"/>
      </w:r>
      <w:r w:rsidR="00832AE2">
        <w:instrText xml:space="preserve"> REF _Ref163230261 \h </w:instrText>
      </w:r>
      <w:r w:rsidR="00832AE2">
        <w:fldChar w:fldCharType="separate"/>
      </w:r>
      <w:r w:rsidR="00832AE2" w:rsidRPr="00AB1005">
        <w:t xml:space="preserve"> </w:t>
      </w:r>
      <w:r w:rsidR="00832AE2">
        <w:rPr>
          <w:iCs/>
          <w:noProof/>
        </w:rPr>
        <w:t>15</w:t>
      </w:r>
      <w:r w:rsidR="00832AE2">
        <w:fldChar w:fldCharType="end"/>
      </w:r>
      <w:r>
        <w:t xml:space="preserve">. </w:t>
      </w:r>
    </w:p>
    <w:p w14:paraId="0D61FF45" w14:textId="77777777" w:rsidR="000D1896" w:rsidRDefault="00297C2F" w:rsidP="000D1896">
      <w:r>
        <w:t xml:space="preserve">Tropical Cyclone Advices </w:t>
      </w:r>
      <w:r w:rsidR="00480BC6">
        <w:t xml:space="preserve">and </w:t>
      </w:r>
      <w:r w:rsidR="00480BC6" w:rsidRPr="00BA06DE">
        <w:t>Forecast Track</w:t>
      </w:r>
      <w:r w:rsidR="003D0135">
        <w:t xml:space="preserve"> Map</w:t>
      </w:r>
      <w:r w:rsidR="00480BC6">
        <w:t>s</w:t>
      </w:r>
      <w:r w:rsidR="00480BC6" w:rsidRPr="00BA06DE">
        <w:t xml:space="preserve"> </w:t>
      </w:r>
      <w:r w:rsidR="00BA06DE" w:rsidRPr="00BA06DE">
        <w:t xml:space="preserve">began at </w:t>
      </w:r>
      <w:r w:rsidR="00DA2F71">
        <w:t>0</w:t>
      </w:r>
      <w:r w:rsidR="00532DF5">
        <w:t>100</w:t>
      </w:r>
      <w:r w:rsidR="00BA06DE" w:rsidRPr="00BA06DE">
        <w:t xml:space="preserve"> UTC </w:t>
      </w:r>
      <w:r w:rsidR="00E5086A">
        <w:t>1</w:t>
      </w:r>
      <w:r w:rsidR="00532DF5">
        <w:t>5</w:t>
      </w:r>
      <w:r w:rsidR="00BA06DE" w:rsidRPr="00BA06DE">
        <w:t xml:space="preserve"> </w:t>
      </w:r>
      <w:r w:rsidR="001D73D7">
        <w:t>March</w:t>
      </w:r>
      <w:r>
        <w:t xml:space="preserve"> </w:t>
      </w:r>
      <w:r w:rsidR="00E5086A">
        <w:t xml:space="preserve">for areas between </w:t>
      </w:r>
      <w:r w:rsidR="00730598">
        <w:t>Alyangula (Groote Eylandt)</w:t>
      </w:r>
      <w:r w:rsidR="00532DF5">
        <w:t xml:space="preserve"> to the </w:t>
      </w:r>
      <w:r w:rsidR="00E5086A">
        <w:t>NT</w:t>
      </w:r>
      <w:r w:rsidR="00532DF5">
        <w:t>/</w:t>
      </w:r>
      <w:r w:rsidR="00E5086A">
        <w:t>Qld</w:t>
      </w:r>
      <w:r w:rsidR="00532DF5">
        <w:t xml:space="preserve"> border </w:t>
      </w:r>
      <w:r w:rsidR="00BA06DE" w:rsidRPr="00BA06DE">
        <w:t xml:space="preserve">and concluded at </w:t>
      </w:r>
      <w:r w:rsidR="00286D06">
        <w:t>00</w:t>
      </w:r>
      <w:r w:rsidR="00BA06DE" w:rsidRPr="00BA06DE">
        <w:t>00 UTC 1</w:t>
      </w:r>
      <w:r w:rsidR="00286D06">
        <w:t>9</w:t>
      </w:r>
      <w:r w:rsidR="00BA06DE" w:rsidRPr="00BA06DE">
        <w:t xml:space="preserve"> </w:t>
      </w:r>
      <w:r w:rsidR="004E320D">
        <w:t>March</w:t>
      </w:r>
      <w:r w:rsidR="0020096A">
        <w:t xml:space="preserve"> </w:t>
      </w:r>
      <w:r w:rsidR="00EC44AB">
        <w:t>once</w:t>
      </w:r>
      <w:r w:rsidR="00BA06DE" w:rsidRPr="00BA06DE">
        <w:t xml:space="preserve"> </w:t>
      </w:r>
      <w:r w:rsidR="004E320D">
        <w:t>Megan h</w:t>
      </w:r>
      <w:r w:rsidR="007C7F1B">
        <w:t xml:space="preserve">ad </w:t>
      </w:r>
      <w:r w:rsidR="00EC44AB">
        <w:t xml:space="preserve">weakened over land. </w:t>
      </w:r>
      <w:r w:rsidR="000D1896">
        <w:t>A</w:t>
      </w:r>
      <w:r w:rsidR="000D1896" w:rsidRPr="00BA06DE">
        <w:t xml:space="preserve"> total of </w:t>
      </w:r>
      <w:r w:rsidR="000D1896">
        <w:t>34</w:t>
      </w:r>
      <w:r w:rsidR="000D1896" w:rsidRPr="00BA06DE">
        <w:t xml:space="preserve"> Tropical Cyclone Advices were issued</w:t>
      </w:r>
      <w:r w:rsidR="000D1896">
        <w:t xml:space="preserve">. </w:t>
      </w:r>
    </w:p>
    <w:p w14:paraId="4FCDA557" w14:textId="67DC6969" w:rsidR="002C307B" w:rsidRDefault="002C307B" w:rsidP="0088427B">
      <w:r>
        <w:t xml:space="preserve">The </w:t>
      </w:r>
      <w:r w:rsidR="008F0849">
        <w:t xml:space="preserve">initial warnings </w:t>
      </w:r>
      <w:r w:rsidR="00DF4ABE">
        <w:t xml:space="preserve">accurately </w:t>
      </w:r>
      <w:r w:rsidR="008F0849">
        <w:t xml:space="preserve">forecast </w:t>
      </w:r>
      <w:r w:rsidR="007F2994">
        <w:t>the</w:t>
      </w:r>
      <w:r w:rsidR="004E00B4">
        <w:t xml:space="preserve"> crossing location and timing </w:t>
      </w:r>
      <w:r w:rsidR="006734D3">
        <w:t>(</w:t>
      </w:r>
      <w:r w:rsidR="00854F28">
        <w:t xml:space="preserve">compare </w:t>
      </w:r>
      <w:r w:rsidR="00854F28">
        <w:fldChar w:fldCharType="begin"/>
      </w:r>
      <w:r w:rsidR="00854F28">
        <w:instrText xml:space="preserve"> REF _Ref163230318 \h </w:instrText>
      </w:r>
      <w:r w:rsidR="00854F28">
        <w:fldChar w:fldCharType="separate"/>
      </w:r>
      <w:r w:rsidR="00854F28">
        <w:t xml:space="preserve">Figure </w:t>
      </w:r>
      <w:r w:rsidR="00854F28">
        <w:rPr>
          <w:iCs/>
          <w:noProof/>
        </w:rPr>
        <w:t>16</w:t>
      </w:r>
      <w:r w:rsidR="00854F28">
        <w:fldChar w:fldCharType="end"/>
      </w:r>
      <w:r w:rsidR="00854F28">
        <w:t xml:space="preserve"> and </w:t>
      </w:r>
      <w:r w:rsidR="00832AE2">
        <w:fldChar w:fldCharType="begin"/>
      </w:r>
      <w:r w:rsidR="00832AE2">
        <w:instrText xml:space="preserve"> REF _Ref163230290 \h </w:instrText>
      </w:r>
      <w:r w:rsidR="00832AE2">
        <w:fldChar w:fldCharType="separate"/>
      </w:r>
      <w:r w:rsidR="00832AE2" w:rsidRPr="00B5395D">
        <w:t>Figure</w:t>
      </w:r>
      <w:r w:rsidR="00832AE2">
        <w:t xml:space="preserve"> </w:t>
      </w:r>
      <w:r w:rsidR="00832AE2">
        <w:rPr>
          <w:noProof/>
        </w:rPr>
        <w:t>2</w:t>
      </w:r>
      <w:r w:rsidR="00832AE2">
        <w:fldChar w:fldCharType="end"/>
      </w:r>
      <w:r w:rsidR="006734D3">
        <w:t>)</w:t>
      </w:r>
      <w:r w:rsidR="00C029BF">
        <w:t>.</w:t>
      </w:r>
      <w:r w:rsidR="00ED3052">
        <w:t xml:space="preserve"> </w:t>
      </w:r>
      <w:r w:rsidR="00E419F5">
        <w:t>By late afternoon 15 March</w:t>
      </w:r>
      <w:r w:rsidR="0075117F">
        <w:t xml:space="preserve"> the area under Watch was upgraded to a Warning while the </w:t>
      </w:r>
      <w:r w:rsidR="00ED3052">
        <w:t xml:space="preserve">Watch </w:t>
      </w:r>
      <w:r w:rsidR="0075117F">
        <w:t xml:space="preserve">area </w:t>
      </w:r>
      <w:r w:rsidR="00ED3052">
        <w:t>extended to Mornington Island (Queensland)</w:t>
      </w:r>
      <w:r w:rsidR="0075117F">
        <w:t xml:space="preserve"> and </w:t>
      </w:r>
      <w:r w:rsidR="00D77173">
        <w:t xml:space="preserve">to adjacent inland areas of the southwest Gulf. </w:t>
      </w:r>
      <w:r w:rsidR="00D11BBA">
        <w:t>The early Advices indicated a Category 2 intensity by landfall</w:t>
      </w:r>
      <w:r w:rsidR="00A675D9">
        <w:t xml:space="preserve"> and this was upgraded to Category 3 </w:t>
      </w:r>
      <w:r w:rsidR="00E80523">
        <w:t xml:space="preserve">on the </w:t>
      </w:r>
      <w:r w:rsidR="00A675D9">
        <w:t xml:space="preserve">forecast </w:t>
      </w:r>
      <w:r w:rsidR="00E80523">
        <w:t>issued on the morning of 16 March.</w:t>
      </w:r>
    </w:p>
    <w:p w14:paraId="3DCD0C58" w14:textId="103C180C" w:rsidR="00C637C2" w:rsidRDefault="00AC1B9F" w:rsidP="0088427B">
      <w:r>
        <w:rPr>
          <w:rStyle w:val="normaltextrun"/>
          <w:rFonts w:cs="Arial"/>
          <w:color w:val="000000"/>
          <w:szCs w:val="22"/>
          <w:shd w:val="clear" w:color="auto" w:fill="FFFFFF"/>
        </w:rPr>
        <w:t xml:space="preserve">As shown in </w:t>
      </w:r>
      <w:r w:rsidR="003C4788">
        <w:fldChar w:fldCharType="begin"/>
      </w:r>
      <w:r w:rsidR="003C4788">
        <w:instrText xml:space="preserve"> REF _Ref163230245 \h </w:instrText>
      </w:r>
      <w:r w:rsidR="003C4788">
        <w:fldChar w:fldCharType="separate"/>
      </w:r>
      <w:r w:rsidR="003C4788" w:rsidRPr="00AB1005">
        <w:t>Figure</w:t>
      </w:r>
      <w:r w:rsidR="003C4788">
        <w:t>s</w:t>
      </w:r>
      <w:r w:rsidR="003C4788" w:rsidRPr="00AB1005">
        <w:t xml:space="preserve"> </w:t>
      </w:r>
      <w:r w:rsidR="003C4788">
        <w:rPr>
          <w:iCs/>
          <w:noProof/>
        </w:rPr>
        <w:t>14</w:t>
      </w:r>
      <w:r w:rsidR="003C4788">
        <w:fldChar w:fldCharType="end"/>
      </w:r>
      <w:r w:rsidR="003C4788">
        <w:t xml:space="preserve"> and </w:t>
      </w:r>
      <w:r w:rsidR="003C4788">
        <w:fldChar w:fldCharType="begin"/>
      </w:r>
      <w:r w:rsidR="003C4788">
        <w:instrText xml:space="preserve"> REF _Ref163230261 \h </w:instrText>
      </w:r>
      <w:r w:rsidR="003C4788">
        <w:fldChar w:fldCharType="separate"/>
      </w:r>
      <w:r w:rsidR="003C4788" w:rsidRPr="00AB1005">
        <w:t xml:space="preserve"> </w:t>
      </w:r>
      <w:r w:rsidR="003C4788">
        <w:rPr>
          <w:iCs/>
          <w:noProof/>
        </w:rPr>
        <w:t>15</w:t>
      </w:r>
      <w:r w:rsidR="003C4788">
        <w:fldChar w:fldCharType="end"/>
      </w:r>
      <w:r>
        <w:rPr>
          <w:rStyle w:val="normaltextrun"/>
          <w:rFonts w:cs="Arial"/>
          <w:color w:val="000000"/>
          <w:szCs w:val="22"/>
          <w:shd w:val="clear" w:color="auto" w:fill="FFFFFF"/>
        </w:rPr>
        <w:t xml:space="preserve">, the </w:t>
      </w:r>
      <w:r w:rsidR="007B5269" w:rsidRPr="007B5269">
        <w:rPr>
          <w:rStyle w:val="normaltextrun"/>
          <w:rFonts w:cs="Arial"/>
          <w:color w:val="000000"/>
          <w:szCs w:val="22"/>
          <w:shd w:val="clear" w:color="auto" w:fill="FFFFFF"/>
        </w:rPr>
        <w:t xml:space="preserve">forecast track positions </w:t>
      </w:r>
      <w:r>
        <w:rPr>
          <w:rStyle w:val="normaltextrun"/>
          <w:rFonts w:cs="Arial"/>
          <w:color w:val="000000"/>
          <w:szCs w:val="22"/>
          <w:shd w:val="clear" w:color="auto" w:fill="FFFFFF"/>
        </w:rPr>
        <w:t xml:space="preserve">and intensity </w:t>
      </w:r>
      <w:r w:rsidR="00013875">
        <w:rPr>
          <w:rStyle w:val="normaltextrun"/>
          <w:rFonts w:cs="Arial"/>
          <w:color w:val="000000"/>
          <w:szCs w:val="22"/>
          <w:shd w:val="clear" w:color="auto" w:fill="FFFFFF"/>
        </w:rPr>
        <w:t xml:space="preserve">were better than </w:t>
      </w:r>
      <w:r w:rsidR="00CE49FC" w:rsidRPr="00D62CEE">
        <w:rPr>
          <w:rStyle w:val="normaltextrun"/>
          <w:rFonts w:cs="Arial"/>
          <w:szCs w:val="22"/>
          <w:shd w:val="clear" w:color="auto" w:fill="FFFFFF"/>
        </w:rPr>
        <w:t>the five-year average</w:t>
      </w:r>
      <w:r w:rsidR="00F15C99">
        <w:rPr>
          <w:rStyle w:val="normaltextrun"/>
          <w:rFonts w:cs="Arial"/>
          <w:szCs w:val="22"/>
          <w:shd w:val="clear" w:color="auto" w:fill="FFFFFF"/>
        </w:rPr>
        <w:t>, aside from the analysed intensity that reflected</w:t>
      </w:r>
      <w:r w:rsidR="003C3C74">
        <w:rPr>
          <w:rStyle w:val="normaltextrun"/>
          <w:rFonts w:cs="Arial"/>
          <w:szCs w:val="22"/>
          <w:shd w:val="clear" w:color="auto" w:fill="FFFFFF"/>
        </w:rPr>
        <w:t xml:space="preserve"> the higher peak intensity upon reanalysis.</w:t>
      </w:r>
      <w:r w:rsidR="00C60C80" w:rsidRPr="00D62CEE">
        <w:rPr>
          <w:rStyle w:val="normaltextrun"/>
          <w:rFonts w:cs="Arial"/>
          <w:szCs w:val="22"/>
          <w:shd w:val="clear" w:color="auto" w:fill="FFFFFF"/>
        </w:rPr>
        <w:t xml:space="preserve"> </w:t>
      </w:r>
    </w:p>
    <w:p w14:paraId="0ED23C0D" w14:textId="3E87B7BA" w:rsidR="002C165B" w:rsidRDefault="002C165B" w:rsidP="0088427B">
      <w:r>
        <w:t>The seven</w:t>
      </w:r>
      <w:r w:rsidR="005A54A8">
        <w:t>-</w:t>
      </w:r>
      <w:r>
        <w:t xml:space="preserve">day forecast first mentioned 09U on 4 March for </w:t>
      </w:r>
      <w:r w:rsidR="009831AE">
        <w:t>a low rating</w:t>
      </w:r>
      <w:r w:rsidR="004A646A">
        <w:t xml:space="preserve"> (5-20% chance of a TC)</w:t>
      </w:r>
      <w:r w:rsidR="009831AE">
        <w:t xml:space="preserve"> on 10-11 March. </w:t>
      </w:r>
      <w:r w:rsidR="00613FCD">
        <w:t xml:space="preserve">The forecast rating was upgraded to Moderate </w:t>
      </w:r>
      <w:r w:rsidR="004A646A">
        <w:t>(20-50%)</w:t>
      </w:r>
      <w:r w:rsidR="00613FCD">
        <w:t xml:space="preserve"> </w:t>
      </w:r>
      <w:r w:rsidR="004D70DC">
        <w:t xml:space="preserve">for </w:t>
      </w:r>
      <w:r w:rsidR="00CD339E">
        <w:t xml:space="preserve">16-18 March </w:t>
      </w:r>
      <w:r w:rsidR="00613FCD">
        <w:t xml:space="preserve">on </w:t>
      </w:r>
      <w:r w:rsidR="00CD339E">
        <w:t>12 March</w:t>
      </w:r>
      <w:r w:rsidR="00507F9C">
        <w:t xml:space="preserve"> and to High</w:t>
      </w:r>
      <w:r w:rsidR="004A646A">
        <w:t xml:space="preserve"> (&gt;50%)</w:t>
      </w:r>
      <w:r w:rsidR="00507F9C">
        <w:t xml:space="preserve"> for 17 March on 14 March</w:t>
      </w:r>
      <w:r w:rsidR="00CD339E">
        <w:t xml:space="preserve">. </w:t>
      </w:r>
    </w:p>
    <w:p w14:paraId="2BE012BC" w14:textId="5CBE6269" w:rsidR="00C637C2" w:rsidRDefault="00C10A0B" w:rsidP="0088427B">
      <w:r>
        <w:t>In the early stages of development</w:t>
      </w:r>
      <w:r w:rsidR="004B67D9">
        <w:t xml:space="preserve"> on 14 March</w:t>
      </w:r>
      <w:r>
        <w:t xml:space="preserve">, </w:t>
      </w:r>
      <w:r w:rsidR="004E7D0D">
        <w:t xml:space="preserve">Severe Weather Warnings were issued for </w:t>
      </w:r>
      <w:r>
        <w:t xml:space="preserve">the Top End coast for </w:t>
      </w:r>
      <w:r w:rsidR="00F02599">
        <w:t>monsoonal weather conditions</w:t>
      </w:r>
      <w:r w:rsidR="00AF16C5">
        <w:t>. Severe Weather Warnings were again issued following Megan's weakening</w:t>
      </w:r>
      <w:r w:rsidR="00861F2E">
        <w:t xml:space="preserve"> on 19 March </w:t>
      </w:r>
      <w:r w:rsidR="0013514C">
        <w:t xml:space="preserve">until 21 March </w:t>
      </w:r>
      <w:r w:rsidR="00861F2E">
        <w:t>for heavy rain as the system tracked over the NT. Flood Advices</w:t>
      </w:r>
      <w:r w:rsidR="00092EAA">
        <w:t xml:space="preserve"> also continued for many days.</w:t>
      </w:r>
    </w:p>
    <w:tbl>
      <w:tblPr>
        <w:tblStyle w:val="TableGrid"/>
        <w:tblW w:w="9628" w:type="dxa"/>
        <w:tblLook w:val="04A0" w:firstRow="1" w:lastRow="0" w:firstColumn="1" w:lastColumn="0" w:noHBand="0" w:noVBand="1"/>
      </w:tblPr>
      <w:tblGrid>
        <w:gridCol w:w="1248"/>
        <w:gridCol w:w="703"/>
        <w:gridCol w:w="856"/>
        <w:gridCol w:w="856"/>
        <w:gridCol w:w="856"/>
        <w:gridCol w:w="857"/>
        <w:gridCol w:w="857"/>
        <w:gridCol w:w="857"/>
        <w:gridCol w:w="872"/>
        <w:gridCol w:w="794"/>
        <w:gridCol w:w="872"/>
      </w:tblGrid>
      <w:tr w:rsidR="0016004E" w14:paraId="34AC9C7C" w14:textId="77777777" w:rsidTr="008A1A95">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8A1A95" w:rsidRDefault="008A1A95">
            <w:r>
              <w:t>Time</w:t>
            </w:r>
          </w:p>
        </w:tc>
        <w:tc>
          <w:tcPr>
            <w:tcW w:w="703" w:type="dxa"/>
          </w:tcPr>
          <w:p w14:paraId="6FC6190E" w14:textId="77777777" w:rsidR="008A1A95" w:rsidRDefault="008A1A95">
            <w:r>
              <w:t>00</w:t>
            </w:r>
          </w:p>
        </w:tc>
        <w:tc>
          <w:tcPr>
            <w:tcW w:w="856" w:type="dxa"/>
          </w:tcPr>
          <w:p w14:paraId="1DBC0E99" w14:textId="77777777" w:rsidR="008A1A95" w:rsidRDefault="008A1A95">
            <w:r>
              <w:t>06</w:t>
            </w:r>
          </w:p>
        </w:tc>
        <w:tc>
          <w:tcPr>
            <w:tcW w:w="856" w:type="dxa"/>
          </w:tcPr>
          <w:p w14:paraId="5288B542" w14:textId="77777777" w:rsidR="008A1A95" w:rsidRDefault="008A1A95">
            <w:r>
              <w:t>12</w:t>
            </w:r>
          </w:p>
        </w:tc>
        <w:tc>
          <w:tcPr>
            <w:tcW w:w="856" w:type="dxa"/>
          </w:tcPr>
          <w:p w14:paraId="619E8F39" w14:textId="77777777" w:rsidR="008A1A95" w:rsidRDefault="008A1A95">
            <w:r>
              <w:t>18</w:t>
            </w:r>
          </w:p>
        </w:tc>
        <w:tc>
          <w:tcPr>
            <w:tcW w:w="857" w:type="dxa"/>
          </w:tcPr>
          <w:p w14:paraId="1AE96D47" w14:textId="77777777" w:rsidR="008A1A95" w:rsidRDefault="008A1A95">
            <w:r>
              <w:t>24</w:t>
            </w:r>
          </w:p>
        </w:tc>
        <w:tc>
          <w:tcPr>
            <w:tcW w:w="857" w:type="dxa"/>
          </w:tcPr>
          <w:p w14:paraId="08120208" w14:textId="77777777" w:rsidR="008A1A95" w:rsidRDefault="008A1A95">
            <w:r>
              <w:t>36</w:t>
            </w:r>
          </w:p>
        </w:tc>
        <w:tc>
          <w:tcPr>
            <w:tcW w:w="857" w:type="dxa"/>
          </w:tcPr>
          <w:p w14:paraId="35E49A17" w14:textId="77777777" w:rsidR="008A1A95" w:rsidRDefault="008A1A95">
            <w:r>
              <w:t>48</w:t>
            </w:r>
          </w:p>
        </w:tc>
        <w:tc>
          <w:tcPr>
            <w:tcW w:w="872" w:type="dxa"/>
          </w:tcPr>
          <w:p w14:paraId="1DF82C24" w14:textId="77777777" w:rsidR="008A1A95" w:rsidRDefault="008A1A95">
            <w:r>
              <w:t>72</w:t>
            </w:r>
          </w:p>
        </w:tc>
        <w:tc>
          <w:tcPr>
            <w:tcW w:w="794" w:type="dxa"/>
          </w:tcPr>
          <w:p w14:paraId="543F22D5" w14:textId="3BDA4A4B" w:rsidR="008A1A95" w:rsidRDefault="008A1A95">
            <w:r>
              <w:t>96</w:t>
            </w:r>
          </w:p>
        </w:tc>
        <w:tc>
          <w:tcPr>
            <w:tcW w:w="872" w:type="dxa"/>
          </w:tcPr>
          <w:p w14:paraId="54C21501" w14:textId="420BA82A" w:rsidR="008A1A95" w:rsidRDefault="008A1A95">
            <w:r>
              <w:t>120</w:t>
            </w:r>
          </w:p>
        </w:tc>
      </w:tr>
      <w:tr w:rsidR="0016004E" w14:paraId="193F4929" w14:textId="77777777" w:rsidTr="008A1A95">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8A1A95" w:rsidRDefault="008A1A95">
            <w:r>
              <w:t>Position accuracy (km)</w:t>
            </w:r>
          </w:p>
        </w:tc>
        <w:tc>
          <w:tcPr>
            <w:tcW w:w="703" w:type="dxa"/>
          </w:tcPr>
          <w:p w14:paraId="4ADA7397" w14:textId="54CB337B" w:rsidR="008A1A95" w:rsidRDefault="00AC4DF9">
            <w:r>
              <w:t>5</w:t>
            </w:r>
          </w:p>
        </w:tc>
        <w:tc>
          <w:tcPr>
            <w:tcW w:w="856" w:type="dxa"/>
          </w:tcPr>
          <w:p w14:paraId="399144D8" w14:textId="6217D861" w:rsidR="008A1A95" w:rsidRDefault="00AC4DF9">
            <w:r>
              <w:t>19</w:t>
            </w:r>
          </w:p>
        </w:tc>
        <w:tc>
          <w:tcPr>
            <w:tcW w:w="856" w:type="dxa"/>
          </w:tcPr>
          <w:p w14:paraId="150AD5E8" w14:textId="415900F1" w:rsidR="008A1A95" w:rsidRDefault="00AC4DF9">
            <w:r>
              <w:t>28</w:t>
            </w:r>
          </w:p>
        </w:tc>
        <w:tc>
          <w:tcPr>
            <w:tcW w:w="856" w:type="dxa"/>
          </w:tcPr>
          <w:p w14:paraId="5BBCEB0A" w14:textId="01741C22" w:rsidR="008A1A95" w:rsidRDefault="00AC4DF9">
            <w:r>
              <w:t>32</w:t>
            </w:r>
          </w:p>
        </w:tc>
        <w:tc>
          <w:tcPr>
            <w:tcW w:w="857" w:type="dxa"/>
          </w:tcPr>
          <w:p w14:paraId="7991BC97" w14:textId="4E60617F" w:rsidR="008A1A95" w:rsidRDefault="00AC4DF9">
            <w:r>
              <w:t>41</w:t>
            </w:r>
          </w:p>
        </w:tc>
        <w:tc>
          <w:tcPr>
            <w:tcW w:w="857" w:type="dxa"/>
          </w:tcPr>
          <w:p w14:paraId="66FCE484" w14:textId="4CB38054" w:rsidR="008A1A95" w:rsidRDefault="00AC4DF9">
            <w:r>
              <w:t>59</w:t>
            </w:r>
          </w:p>
        </w:tc>
        <w:tc>
          <w:tcPr>
            <w:tcW w:w="857" w:type="dxa"/>
          </w:tcPr>
          <w:p w14:paraId="0ED778F1" w14:textId="6A423223" w:rsidR="008A1A95" w:rsidRDefault="00AC4DF9">
            <w:r>
              <w:t>70</w:t>
            </w:r>
          </w:p>
        </w:tc>
        <w:tc>
          <w:tcPr>
            <w:tcW w:w="872" w:type="dxa"/>
          </w:tcPr>
          <w:p w14:paraId="7B4778FC" w14:textId="7534CE4E" w:rsidR="008A1A95" w:rsidRDefault="00AC4DF9">
            <w:r>
              <w:t>105</w:t>
            </w:r>
          </w:p>
        </w:tc>
        <w:tc>
          <w:tcPr>
            <w:tcW w:w="794" w:type="dxa"/>
          </w:tcPr>
          <w:p w14:paraId="4E99ED8E" w14:textId="054BC63F" w:rsidR="008A1A95" w:rsidRDefault="005A080B">
            <w:r>
              <w:t>159</w:t>
            </w:r>
          </w:p>
        </w:tc>
        <w:tc>
          <w:tcPr>
            <w:tcW w:w="872" w:type="dxa"/>
          </w:tcPr>
          <w:p w14:paraId="7FF947AA" w14:textId="2D21810F" w:rsidR="008A1A95" w:rsidRDefault="005A080B">
            <w:r>
              <w:t>169</w:t>
            </w:r>
          </w:p>
        </w:tc>
      </w:tr>
      <w:tr w:rsidR="0016004E" w14:paraId="5225CFD4" w14:textId="77777777" w:rsidTr="008A1A95">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8A1A95" w:rsidRDefault="008A1A95">
            <w:r>
              <w:t>Intensity accuracy (knots)</w:t>
            </w:r>
          </w:p>
        </w:tc>
        <w:tc>
          <w:tcPr>
            <w:tcW w:w="703" w:type="dxa"/>
          </w:tcPr>
          <w:p w14:paraId="3F5F59C5" w14:textId="60164EEA" w:rsidR="008A1A95" w:rsidRDefault="0016004E">
            <w:r>
              <w:t>5.3</w:t>
            </w:r>
          </w:p>
        </w:tc>
        <w:tc>
          <w:tcPr>
            <w:tcW w:w="856" w:type="dxa"/>
          </w:tcPr>
          <w:p w14:paraId="4803B9A6" w14:textId="52DE4D95" w:rsidR="008A1A95" w:rsidRDefault="0016004E">
            <w:r>
              <w:t>5.9</w:t>
            </w:r>
          </w:p>
        </w:tc>
        <w:tc>
          <w:tcPr>
            <w:tcW w:w="856" w:type="dxa"/>
          </w:tcPr>
          <w:p w14:paraId="51F60266" w14:textId="10133226" w:rsidR="008A1A95" w:rsidRDefault="0016004E">
            <w:r>
              <w:t>7.2</w:t>
            </w:r>
          </w:p>
        </w:tc>
        <w:tc>
          <w:tcPr>
            <w:tcW w:w="856" w:type="dxa"/>
          </w:tcPr>
          <w:p w14:paraId="65C6EEE0" w14:textId="4B7782FE" w:rsidR="008A1A95" w:rsidRDefault="0016004E">
            <w:r>
              <w:t>7.5</w:t>
            </w:r>
          </w:p>
        </w:tc>
        <w:tc>
          <w:tcPr>
            <w:tcW w:w="857" w:type="dxa"/>
          </w:tcPr>
          <w:p w14:paraId="1BC6EFD4" w14:textId="42E9240A" w:rsidR="008A1A95" w:rsidRDefault="0016004E">
            <w:r>
              <w:t>10.0</w:t>
            </w:r>
          </w:p>
        </w:tc>
        <w:tc>
          <w:tcPr>
            <w:tcW w:w="857" w:type="dxa"/>
          </w:tcPr>
          <w:p w14:paraId="39EB536F" w14:textId="05185E57" w:rsidR="008A1A95" w:rsidRDefault="0016004E">
            <w:r>
              <w:t>10.8</w:t>
            </w:r>
          </w:p>
        </w:tc>
        <w:tc>
          <w:tcPr>
            <w:tcW w:w="857" w:type="dxa"/>
          </w:tcPr>
          <w:p w14:paraId="13ECA4BD" w14:textId="51B19E01" w:rsidR="008A1A95" w:rsidRDefault="005A080B">
            <w:r>
              <w:t>1</w:t>
            </w:r>
            <w:r w:rsidR="001B36B1">
              <w:t>1.2</w:t>
            </w:r>
          </w:p>
        </w:tc>
        <w:tc>
          <w:tcPr>
            <w:tcW w:w="872" w:type="dxa"/>
          </w:tcPr>
          <w:p w14:paraId="7878B136" w14:textId="081B62A2" w:rsidR="008A1A95" w:rsidRDefault="005A080B">
            <w:r>
              <w:t>5.2</w:t>
            </w:r>
          </w:p>
        </w:tc>
        <w:tc>
          <w:tcPr>
            <w:tcW w:w="794" w:type="dxa"/>
          </w:tcPr>
          <w:p w14:paraId="62CD55D8" w14:textId="5980C34D" w:rsidR="008A1A95" w:rsidRDefault="005A080B">
            <w:r>
              <w:t>3.0</w:t>
            </w:r>
          </w:p>
        </w:tc>
        <w:tc>
          <w:tcPr>
            <w:tcW w:w="872" w:type="dxa"/>
          </w:tcPr>
          <w:p w14:paraId="49335A8E" w14:textId="3E775A62" w:rsidR="008A1A95" w:rsidRDefault="005A080B">
            <w:r>
              <w:t>4.2</w:t>
            </w:r>
          </w:p>
        </w:tc>
      </w:tr>
      <w:tr w:rsidR="0016004E" w14:paraId="5D4C413E" w14:textId="77777777" w:rsidTr="008A1A95">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8A1A95" w:rsidRDefault="008A1A95" w:rsidP="00CC4D88">
            <w:r>
              <w:t>Sample size</w:t>
            </w:r>
          </w:p>
        </w:tc>
        <w:tc>
          <w:tcPr>
            <w:tcW w:w="703" w:type="dxa"/>
          </w:tcPr>
          <w:p w14:paraId="74BE2BB3" w14:textId="5826D7CE" w:rsidR="008A1A95" w:rsidRDefault="008A1A95" w:rsidP="00CC4D88">
            <w:r>
              <w:t>17</w:t>
            </w:r>
          </w:p>
        </w:tc>
        <w:tc>
          <w:tcPr>
            <w:tcW w:w="856" w:type="dxa"/>
          </w:tcPr>
          <w:p w14:paraId="3E9F7AFF" w14:textId="48149DC6" w:rsidR="008A1A95" w:rsidRDefault="008A1A95" w:rsidP="00CC4D88">
            <w:r>
              <w:t>17</w:t>
            </w:r>
          </w:p>
        </w:tc>
        <w:tc>
          <w:tcPr>
            <w:tcW w:w="856" w:type="dxa"/>
          </w:tcPr>
          <w:p w14:paraId="073E63FA" w14:textId="19ECDE1B" w:rsidR="008A1A95" w:rsidRDefault="008A1A95" w:rsidP="00CC4D88">
            <w:r>
              <w:t>17</w:t>
            </w:r>
          </w:p>
        </w:tc>
        <w:tc>
          <w:tcPr>
            <w:tcW w:w="856" w:type="dxa"/>
          </w:tcPr>
          <w:p w14:paraId="7F8E3167" w14:textId="14591A26" w:rsidR="008A1A95" w:rsidRDefault="008A1A95" w:rsidP="00CC4D88">
            <w:r>
              <w:t>17</w:t>
            </w:r>
          </w:p>
        </w:tc>
        <w:tc>
          <w:tcPr>
            <w:tcW w:w="857" w:type="dxa"/>
          </w:tcPr>
          <w:p w14:paraId="0D0A367B" w14:textId="55B7A223" w:rsidR="008A1A95" w:rsidRDefault="008A1A95" w:rsidP="00CC4D88">
            <w:r>
              <w:t>17</w:t>
            </w:r>
          </w:p>
        </w:tc>
        <w:tc>
          <w:tcPr>
            <w:tcW w:w="857" w:type="dxa"/>
          </w:tcPr>
          <w:p w14:paraId="5BD8BC1D" w14:textId="5CE7D073" w:rsidR="008A1A95" w:rsidRDefault="008A1A95" w:rsidP="00CC4D88">
            <w:r>
              <w:t>17</w:t>
            </w:r>
          </w:p>
        </w:tc>
        <w:tc>
          <w:tcPr>
            <w:tcW w:w="857" w:type="dxa"/>
          </w:tcPr>
          <w:p w14:paraId="24B57D8D" w14:textId="41845EF2" w:rsidR="008A1A95" w:rsidRDefault="008A1A95" w:rsidP="00CC4D88">
            <w:r>
              <w:t>17</w:t>
            </w:r>
          </w:p>
        </w:tc>
        <w:tc>
          <w:tcPr>
            <w:tcW w:w="872" w:type="dxa"/>
          </w:tcPr>
          <w:p w14:paraId="619E5BF8" w14:textId="13862A92" w:rsidR="008A1A95" w:rsidRDefault="008A1A95" w:rsidP="00CC4D88">
            <w:r>
              <w:t>14</w:t>
            </w:r>
          </w:p>
        </w:tc>
        <w:tc>
          <w:tcPr>
            <w:tcW w:w="794" w:type="dxa"/>
          </w:tcPr>
          <w:p w14:paraId="75640505" w14:textId="6423A872" w:rsidR="008A1A95" w:rsidRDefault="008A1A95" w:rsidP="00CC4D88">
            <w:r>
              <w:t>10</w:t>
            </w:r>
          </w:p>
        </w:tc>
        <w:tc>
          <w:tcPr>
            <w:tcW w:w="872" w:type="dxa"/>
          </w:tcPr>
          <w:p w14:paraId="133B1974" w14:textId="345A090D" w:rsidR="008A1A95" w:rsidRDefault="008A1A95" w:rsidP="00C748ED">
            <w:pPr>
              <w:keepNext/>
            </w:pPr>
            <w:r>
              <w:t>6</w:t>
            </w:r>
          </w:p>
        </w:tc>
      </w:tr>
    </w:tbl>
    <w:p w14:paraId="48951807" w14:textId="313C2114" w:rsidR="00543371" w:rsidRPr="00550AB3" w:rsidRDefault="00C748ED" w:rsidP="00C748ED">
      <w:pPr>
        <w:pStyle w:val="Caption"/>
        <w:rPr>
          <w:szCs w:val="20"/>
        </w:rPr>
      </w:pPr>
      <w:bookmarkStart w:id="61" w:name="_Ref163647671"/>
      <w:bookmarkStart w:id="62" w:name="_Toc163229145"/>
      <w:r>
        <w:t xml:space="preserve">Table </w:t>
      </w:r>
      <w:r>
        <w:fldChar w:fldCharType="begin"/>
      </w:r>
      <w:r>
        <w:instrText xml:space="preserve"> SEQ Table \* ARABIC </w:instrText>
      </w:r>
      <w:r>
        <w:fldChar w:fldCharType="separate"/>
      </w:r>
      <w:r>
        <w:rPr>
          <w:noProof/>
        </w:rPr>
        <w:t>2</w:t>
      </w:r>
      <w:r>
        <w:rPr>
          <w:noProof/>
        </w:rPr>
        <w:fldChar w:fldCharType="end"/>
      </w:r>
      <w:bookmarkEnd w:id="61"/>
      <w:r w:rsidR="00543371" w:rsidRPr="00550AB3">
        <w:rPr>
          <w:szCs w:val="20"/>
        </w:rPr>
        <w:t xml:space="preserve">. Verification statistics for </w:t>
      </w:r>
      <w:r w:rsidR="00864296" w:rsidRPr="00550AB3">
        <w:rPr>
          <w:szCs w:val="20"/>
        </w:rPr>
        <w:t xml:space="preserve">Severe </w:t>
      </w:r>
      <w:r w:rsidR="009E6577" w:rsidRPr="00550AB3">
        <w:rPr>
          <w:szCs w:val="20"/>
        </w:rPr>
        <w:t xml:space="preserve">Tropical Cyclone </w:t>
      </w:r>
      <w:r w:rsidR="00864296" w:rsidRPr="00550AB3">
        <w:rPr>
          <w:szCs w:val="20"/>
        </w:rPr>
        <w:t>Megan</w:t>
      </w:r>
      <w:r w:rsidR="00543371" w:rsidRPr="00550AB3">
        <w:rPr>
          <w:szCs w:val="20"/>
        </w:rPr>
        <w:t>.</w:t>
      </w:r>
      <w:r w:rsidR="00305801" w:rsidRPr="00550AB3">
        <w:rPr>
          <w:szCs w:val="20"/>
        </w:rPr>
        <w:t xml:space="preserve"> *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62"/>
      <w:r w:rsidR="00201116" w:rsidRPr="00550AB3">
        <w:rPr>
          <w:szCs w:val="20"/>
        </w:rPr>
        <w:t xml:space="preserve"> </w:t>
      </w:r>
    </w:p>
    <w:p w14:paraId="22A981B6" w14:textId="4E25794D" w:rsidR="00543371" w:rsidRDefault="00543371" w:rsidP="0088427B"/>
    <w:p w14:paraId="1CFDA17E" w14:textId="77777777" w:rsidR="00041470" w:rsidRDefault="000738C6" w:rsidP="00041470">
      <w:pPr>
        <w:keepNext/>
      </w:pPr>
      <w:r>
        <w:rPr>
          <w:noProof/>
        </w:rPr>
        <w:lastRenderedPageBreak/>
        <w:drawing>
          <wp:inline distT="0" distB="0" distL="0" distR="0" wp14:anchorId="05712370" wp14:editId="70891C2A">
            <wp:extent cx="5781675" cy="3791862"/>
            <wp:effectExtent l="0" t="0" r="0" b="0"/>
            <wp:docPr id="223178239" name="Picture 1" descr="Position accuracy figures for Tropical Cyclone Megan. The red line for Megan is less (better) than the 5 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8239" name="Picture 1" descr="Position accuracy figures for Tropical Cyclone Megan. The red line for Megan is less (better) than the 5 year average."/>
                    <pic:cNvPicPr/>
                  </pic:nvPicPr>
                  <pic:blipFill>
                    <a:blip r:embed="rId48"/>
                    <a:stretch>
                      <a:fillRect/>
                    </a:stretch>
                  </pic:blipFill>
                  <pic:spPr>
                    <a:xfrm>
                      <a:off x="0" y="0"/>
                      <a:ext cx="5782855" cy="3792636"/>
                    </a:xfrm>
                    <a:prstGeom prst="rect">
                      <a:avLst/>
                    </a:prstGeom>
                  </pic:spPr>
                </pic:pic>
              </a:graphicData>
            </a:graphic>
          </wp:inline>
        </w:drawing>
      </w:r>
    </w:p>
    <w:p w14:paraId="1655CCCB" w14:textId="0CFCFF27" w:rsidR="00992EAE" w:rsidRDefault="00103588" w:rsidP="000F69BE">
      <w:pPr>
        <w:pStyle w:val="Caption"/>
      </w:pPr>
      <w:bookmarkStart w:id="63" w:name="_Ref163230245"/>
      <w:bookmarkStart w:id="64" w:name="_Toc163222993"/>
      <w:r w:rsidRPr="00AB1005">
        <w:t xml:space="preserve">Figure </w:t>
      </w:r>
      <w:r w:rsidR="00041470">
        <w:rPr>
          <w:iCs w:val="0"/>
        </w:rPr>
        <w:fldChar w:fldCharType="begin"/>
      </w:r>
      <w:r w:rsidR="00041470">
        <w:rPr>
          <w:iCs w:val="0"/>
        </w:rPr>
        <w:instrText xml:space="preserve"> SEQ Figure \* ARABIC </w:instrText>
      </w:r>
      <w:r w:rsidR="00041470">
        <w:rPr>
          <w:iCs w:val="0"/>
        </w:rPr>
        <w:fldChar w:fldCharType="separate"/>
      </w:r>
      <w:r w:rsidR="00041470">
        <w:rPr>
          <w:iCs w:val="0"/>
          <w:noProof/>
        </w:rPr>
        <w:t>14</w:t>
      </w:r>
      <w:r w:rsidR="00041470">
        <w:rPr>
          <w:iCs w:val="0"/>
        </w:rPr>
        <w:fldChar w:fldCharType="end"/>
      </w:r>
      <w:bookmarkEnd w:id="63"/>
      <w:r w:rsidRPr="00AB1005">
        <w:t xml:space="preserve">. </w:t>
      </w:r>
      <w:r w:rsidR="00992EAE">
        <w:t>Position</w:t>
      </w:r>
      <w:r w:rsidRPr="00AB1005">
        <w:t xml:space="preserve"> accuracy figures for </w:t>
      </w:r>
      <w:r w:rsidR="009E6577">
        <w:t xml:space="preserve">Tropical Cyclone </w:t>
      </w:r>
      <w:r w:rsidR="00864296">
        <w:t>Megan</w:t>
      </w:r>
      <w:r w:rsidRPr="00AB1005">
        <w:t>.</w:t>
      </w:r>
      <w:bookmarkEnd w:id="64"/>
    </w:p>
    <w:p w14:paraId="1EEC7F35" w14:textId="65FE81AA" w:rsidR="003E39DA" w:rsidRPr="003E39DA" w:rsidRDefault="003E39DA" w:rsidP="00791767">
      <w:r>
        <w:rPr>
          <w:noProof/>
        </w:rPr>
        <w:drawing>
          <wp:inline distT="0" distB="0" distL="0" distR="0" wp14:anchorId="6FC13BD5" wp14:editId="0FC0B2E8">
            <wp:extent cx="5800725" cy="3812181"/>
            <wp:effectExtent l="0" t="0" r="0" b="0"/>
            <wp:docPr id="601461040" name="Picture 1" descr="Intensity accuracy figures for Tropical Cyclone Megan. The blue line for Megan is less (better) than the 5 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61040" name="Picture 1" descr="Intensity accuracy figures for Tropical Cyclone Megan. The blue line for Megan is less (better) than the 5 year average."/>
                    <pic:cNvPicPr/>
                  </pic:nvPicPr>
                  <pic:blipFill>
                    <a:blip r:embed="rId49"/>
                    <a:stretch>
                      <a:fillRect/>
                    </a:stretch>
                  </pic:blipFill>
                  <pic:spPr>
                    <a:xfrm>
                      <a:off x="0" y="0"/>
                      <a:ext cx="5811653" cy="3819363"/>
                    </a:xfrm>
                    <a:prstGeom prst="rect">
                      <a:avLst/>
                    </a:prstGeom>
                  </pic:spPr>
                </pic:pic>
              </a:graphicData>
            </a:graphic>
          </wp:inline>
        </w:drawing>
      </w:r>
    </w:p>
    <w:p w14:paraId="2D312FD7" w14:textId="3DCAF087" w:rsidR="00BC14B6" w:rsidRPr="00041470" w:rsidRDefault="00AB1005" w:rsidP="000F69BE">
      <w:pPr>
        <w:pStyle w:val="Caption"/>
        <w:rPr>
          <w:iCs w:val="0"/>
        </w:rPr>
      </w:pPr>
      <w:bookmarkStart w:id="65" w:name="_Ref163230261"/>
      <w:bookmarkStart w:id="66" w:name="_Toc163222994"/>
      <w:r w:rsidRPr="00AB1005">
        <w:t xml:space="preserve">Figure </w:t>
      </w:r>
      <w:r w:rsidR="00041470">
        <w:rPr>
          <w:iCs w:val="0"/>
        </w:rPr>
        <w:fldChar w:fldCharType="begin"/>
      </w:r>
      <w:r w:rsidR="00041470">
        <w:rPr>
          <w:iCs w:val="0"/>
        </w:rPr>
        <w:instrText xml:space="preserve"> SEQ Figure \* ARABIC </w:instrText>
      </w:r>
      <w:r w:rsidR="00041470">
        <w:rPr>
          <w:iCs w:val="0"/>
        </w:rPr>
        <w:fldChar w:fldCharType="separate"/>
      </w:r>
      <w:r w:rsidR="00041470">
        <w:rPr>
          <w:iCs w:val="0"/>
          <w:noProof/>
        </w:rPr>
        <w:t>15</w:t>
      </w:r>
      <w:r w:rsidR="00041470">
        <w:rPr>
          <w:iCs w:val="0"/>
        </w:rPr>
        <w:fldChar w:fldCharType="end"/>
      </w:r>
      <w:bookmarkEnd w:id="65"/>
      <w:r w:rsidRPr="00AB1005">
        <w:t xml:space="preserve">. Intensity accuracy figures for </w:t>
      </w:r>
      <w:r w:rsidR="009E6577">
        <w:t xml:space="preserve">Tropical Cyclone </w:t>
      </w:r>
      <w:r w:rsidR="00864296">
        <w:t>Megan</w:t>
      </w:r>
      <w:r w:rsidRPr="00AB1005">
        <w:t>.</w:t>
      </w:r>
      <w:bookmarkEnd w:id="66"/>
    </w:p>
    <w:p w14:paraId="37FE4A46" w14:textId="77777777" w:rsidR="00041470" w:rsidRDefault="00380CC6" w:rsidP="00041470">
      <w:pPr>
        <w:keepNext/>
        <w:tabs>
          <w:tab w:val="left" w:pos="3969"/>
        </w:tabs>
        <w:spacing w:after="0" w:line="240" w:lineRule="auto"/>
      </w:pPr>
      <w:r>
        <w:rPr>
          <w:iCs/>
          <w:noProof/>
          <w:sz w:val="18"/>
          <w:szCs w:val="18"/>
        </w:rPr>
        <w:lastRenderedPageBreak/>
        <w:drawing>
          <wp:inline distT="0" distB="0" distL="0" distR="0" wp14:anchorId="318CCD02" wp14:editId="6E37BD25">
            <wp:extent cx="6096851" cy="4572638"/>
            <wp:effectExtent l="0" t="0" r="0" b="0"/>
            <wp:docPr id="2137641829" name="Picture 2" descr="First forecast track map issued around 0100 UTC 15 February showing the watch region between Port Roper and Burketown. The coastal crossing time and location were exceptionally accurate while the near landfall intensity forecast was less than the actual category 3 intensity (refer Figure 2 for the actual 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41829" name="Picture 2" descr="First forecast track map issued around 0100 UTC 15 February showing the watch region between Port Roper and Burketown. The coastal crossing time and location were exceptionally accurate while the near landfall intensity forecast was less than the actual category 3 intensity (refer Figure 2 for the actual track). "/>
                    <pic:cNvPicPr/>
                  </pic:nvPicPr>
                  <pic:blipFill>
                    <a:blip r:embed="rId50">
                      <a:extLst>
                        <a:ext uri="{28A0092B-C50C-407E-A947-70E740481C1C}">
                          <a14:useLocalDpi xmlns:a14="http://schemas.microsoft.com/office/drawing/2010/main" val="0"/>
                        </a:ext>
                      </a:extLst>
                    </a:blip>
                    <a:stretch>
                      <a:fillRect/>
                    </a:stretch>
                  </pic:blipFill>
                  <pic:spPr>
                    <a:xfrm>
                      <a:off x="0" y="0"/>
                      <a:ext cx="6096851" cy="4572638"/>
                    </a:xfrm>
                    <a:prstGeom prst="rect">
                      <a:avLst/>
                    </a:prstGeom>
                  </pic:spPr>
                </pic:pic>
              </a:graphicData>
            </a:graphic>
          </wp:inline>
        </w:drawing>
      </w:r>
    </w:p>
    <w:p w14:paraId="549FA6B4" w14:textId="77777777" w:rsidR="003379FF" w:rsidRPr="00AB5E50" w:rsidRDefault="003379FF" w:rsidP="00103588">
      <w:pPr>
        <w:spacing w:after="0" w:line="240" w:lineRule="auto"/>
        <w:rPr>
          <w:iCs/>
          <w:sz w:val="6"/>
          <w:szCs w:val="6"/>
        </w:rPr>
      </w:pPr>
    </w:p>
    <w:p w14:paraId="03838F67" w14:textId="36DDD5E2" w:rsidR="00016FFF" w:rsidRPr="00041470" w:rsidRDefault="00BE0695" w:rsidP="00C817E1">
      <w:pPr>
        <w:pStyle w:val="Caption"/>
        <w:rPr>
          <w:iCs w:val="0"/>
        </w:rPr>
      </w:pPr>
      <w:bookmarkStart w:id="67" w:name="_Ref163230318"/>
      <w:bookmarkStart w:id="68" w:name="_Toc163222995"/>
      <w:r>
        <w:t>Figure</w:t>
      </w:r>
      <w:r w:rsidR="003379FF">
        <w:t xml:space="preserve"> </w:t>
      </w:r>
      <w:r w:rsidR="00041470">
        <w:rPr>
          <w:iCs w:val="0"/>
        </w:rPr>
        <w:fldChar w:fldCharType="begin"/>
      </w:r>
      <w:r w:rsidR="00041470">
        <w:rPr>
          <w:iCs w:val="0"/>
        </w:rPr>
        <w:instrText xml:space="preserve"> SEQ Figure \* ARABIC </w:instrText>
      </w:r>
      <w:r w:rsidR="00041470">
        <w:rPr>
          <w:iCs w:val="0"/>
        </w:rPr>
        <w:fldChar w:fldCharType="separate"/>
      </w:r>
      <w:r w:rsidR="00041470">
        <w:rPr>
          <w:iCs w:val="0"/>
          <w:noProof/>
        </w:rPr>
        <w:t>16</w:t>
      </w:r>
      <w:r w:rsidR="00041470">
        <w:rPr>
          <w:iCs w:val="0"/>
        </w:rPr>
        <w:fldChar w:fldCharType="end"/>
      </w:r>
      <w:bookmarkEnd w:id="67"/>
      <w:r w:rsidR="003379FF">
        <w:t xml:space="preserve">. </w:t>
      </w:r>
      <w:r w:rsidR="004A5BEC">
        <w:t>First f</w:t>
      </w:r>
      <w:r>
        <w:t>orecast track map issued a</w:t>
      </w:r>
      <w:r w:rsidR="00844C01">
        <w:t>round 0100</w:t>
      </w:r>
      <w:r>
        <w:t xml:space="preserve"> UTC</w:t>
      </w:r>
      <w:r w:rsidR="004A5BEC">
        <w:t xml:space="preserve"> 1</w:t>
      </w:r>
      <w:r w:rsidR="00844C01">
        <w:t>5</w:t>
      </w:r>
      <w:r w:rsidR="004A5BEC">
        <w:t xml:space="preserve"> </w:t>
      </w:r>
      <w:r w:rsidR="00100FA6">
        <w:t xml:space="preserve">March </w:t>
      </w:r>
      <w:r w:rsidR="004A5BEC">
        <w:t xml:space="preserve">showing the watch region between Port Roper and Burketown. The coastal crossing time and location were exceptionally accurate </w:t>
      </w:r>
      <w:r w:rsidR="00487515">
        <w:t>while the near landfall</w:t>
      </w:r>
      <w:r w:rsidR="00E02F6F">
        <w:t xml:space="preserve"> intensity</w:t>
      </w:r>
      <w:r w:rsidR="00487515">
        <w:t xml:space="preserve"> forecast was less than the actual category 3</w:t>
      </w:r>
      <w:r w:rsidR="00E02F6F">
        <w:t xml:space="preserve"> intensity </w:t>
      </w:r>
      <w:r w:rsidR="004A5BEC">
        <w:t xml:space="preserve">(refer Figure </w:t>
      </w:r>
      <w:r w:rsidR="00487515">
        <w:t>2</w:t>
      </w:r>
      <w:r w:rsidR="003379FF">
        <w:t xml:space="preserve"> for the actual track).</w:t>
      </w:r>
      <w:bookmarkEnd w:id="68"/>
      <w:r w:rsidR="003379FF">
        <w:t xml:space="preserve"> </w:t>
      </w:r>
      <w:r w:rsidR="00016FFF">
        <w:br w:type="page"/>
      </w:r>
    </w:p>
    <w:p w14:paraId="622A54D4" w14:textId="638A1A02" w:rsidR="00FE102B" w:rsidRPr="00D35415" w:rsidRDefault="00FE102B" w:rsidP="48ACB7C2">
      <w:pPr>
        <w:pStyle w:val="NumberedHeading1"/>
        <w:numPr>
          <w:ilvl w:val="0"/>
          <w:numId w:val="0"/>
        </w:numPr>
      </w:pPr>
      <w:bookmarkStart w:id="69" w:name="_Toc113280517"/>
      <w:bookmarkStart w:id="70" w:name="_Toc161048581"/>
      <w:r>
        <w:lastRenderedPageBreak/>
        <w:t>Appendix: List of abbreviations</w:t>
      </w:r>
      <w:bookmarkEnd w:id="69"/>
      <w:bookmarkEnd w:id="70"/>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lastRenderedPageBreak/>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95A7B8A" w14:textId="77777777" w:rsidR="00AB5D62" w:rsidRDefault="00AB5D62" w:rsidP="007A76BC">
      <w:pPr>
        <w:sectPr w:rsidR="00AB5D62" w:rsidSect="006D23BD">
          <w:headerReference w:type="even" r:id="rId51"/>
          <w:headerReference w:type="default" r:id="rId52"/>
          <w:footerReference w:type="even" r:id="rId53"/>
          <w:footerReference w:type="default" r:id="rId54"/>
          <w:headerReference w:type="first" r:id="rId55"/>
          <w:footerReference w:type="first" r:id="rId56"/>
          <w:pgSz w:w="11906" w:h="16838"/>
          <w:pgMar w:top="1666" w:right="1134" w:bottom="1418" w:left="1134" w:header="709" w:footer="793" w:gutter="0"/>
          <w:cols w:space="708"/>
          <w:titlePg/>
          <w:docGrid w:linePitch="360"/>
        </w:sectPr>
      </w:pPr>
    </w:p>
    <w:p w14:paraId="4EDD87FC" w14:textId="29EA16BD" w:rsidR="00ED0B14" w:rsidRDefault="00681EFF" w:rsidP="00F853A0">
      <w:pPr>
        <w:pStyle w:val="Caption"/>
      </w:pPr>
      <w:bookmarkStart w:id="71" w:name="_Ref163229525"/>
      <w:bookmarkStart w:id="72" w:name="_Toc163222982"/>
      <w:bookmarkStart w:id="73" w:name="_Ref163229514"/>
      <w:r>
        <w:rPr>
          <w:noProof/>
        </w:rPr>
        <w:lastRenderedPageBreak/>
        <w:drawing>
          <wp:inline distT="0" distB="0" distL="0" distR="0" wp14:anchorId="14770869" wp14:editId="68A7034D">
            <wp:extent cx="8733790" cy="4338955"/>
            <wp:effectExtent l="0" t="0" r="0" b="4445"/>
            <wp:docPr id="642809937" name="Picture 1" descr="Intensity plot of objective and subjective guidance. SATCON, AiDT, NESDIS ADT, AMSU, SAR-RCM, ASCAT, CIMSS ADT, DMINT, DPRINT, Dvorak (subjective estimate), operational analysis (red) and post event best track analysis (black). Objective Dvorak have been adjusted from 1-minute to 10-minute maximum mean winds. The highest best track winds reach 90 kn, a little less than SAR but above other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9937" name="Picture 1" descr="Intensity plot of objective and subjective guidance. SATCON, AiDT, NESDIS ADT, AMSU, SAR-RCM, ASCAT, CIMSS ADT, DMINT, DPRINT, Dvorak (subjective estimate), operational analysis (red) and post event best track analysis (black). Objective Dvorak have been adjusted from 1-minute to 10-minute maximum mean winds. The highest best track winds reach 90 kn, a little less than SAR but above other inputs."/>
                    <pic:cNvPicPr/>
                  </pic:nvPicPr>
                  <pic:blipFill>
                    <a:blip r:embed="rId57"/>
                    <a:stretch>
                      <a:fillRect/>
                    </a:stretch>
                  </pic:blipFill>
                  <pic:spPr>
                    <a:xfrm>
                      <a:off x="0" y="0"/>
                      <a:ext cx="8733790" cy="4338955"/>
                    </a:xfrm>
                    <a:prstGeom prst="rect">
                      <a:avLst/>
                    </a:prstGeom>
                  </pic:spPr>
                </pic:pic>
              </a:graphicData>
            </a:graphic>
          </wp:inline>
        </w:drawing>
      </w:r>
    </w:p>
    <w:p w14:paraId="5489915E" w14:textId="2767A97A" w:rsidR="007A76BC" w:rsidRDefault="00AB5D62" w:rsidP="00F853A0">
      <w:pPr>
        <w:pStyle w:val="Caption"/>
      </w:pPr>
      <w:r w:rsidRPr="00B24C8C">
        <w:t xml:space="preserve">Figure </w:t>
      </w:r>
      <w:r>
        <w:fldChar w:fldCharType="begin"/>
      </w:r>
      <w:r>
        <w:instrText xml:space="preserve"> SEQ Figure \* ARABIC </w:instrText>
      </w:r>
      <w:r>
        <w:fldChar w:fldCharType="separate"/>
      </w:r>
      <w:r>
        <w:rPr>
          <w:noProof/>
        </w:rPr>
        <w:t>3</w:t>
      </w:r>
      <w:r>
        <w:rPr>
          <w:noProof/>
        </w:rPr>
        <w:fldChar w:fldCharType="end"/>
      </w:r>
      <w:bookmarkEnd w:id="71"/>
      <w:r w:rsidRPr="00B24C8C">
        <w:t xml:space="preserve">. Intensity plot of objective and subjective guidance. SATCON, AiDT, </w:t>
      </w:r>
      <w:r>
        <w:t xml:space="preserve">NESDIS ADT, </w:t>
      </w:r>
      <w:r w:rsidRPr="00B24C8C">
        <w:t xml:space="preserve">AMSU, </w:t>
      </w:r>
      <w:r>
        <w:t xml:space="preserve">SAR-RCM, ASCAT, </w:t>
      </w:r>
      <w:r w:rsidRPr="00B24C8C">
        <w:t xml:space="preserve">CIMSS ADT, DMINT, DPRINT, </w:t>
      </w:r>
      <w:r>
        <w:t xml:space="preserve">Dvorak (subjective estimate), operational analysis (red) and post event best track analysis (black). </w:t>
      </w:r>
      <w:r w:rsidRPr="00B24C8C">
        <w:t>Objective Dvorak have been adjusted from 1-minute to 10-minute maximum mean winds.</w:t>
      </w:r>
      <w:bookmarkEnd w:id="72"/>
      <w:bookmarkEnd w:id="73"/>
      <w:r w:rsidRPr="00B24C8C">
        <w:t xml:space="preserve"> </w:t>
      </w:r>
    </w:p>
    <w:sectPr w:rsidR="007A76BC" w:rsidSect="006D23BD">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304ED" w14:textId="77777777" w:rsidR="00FE16FE" w:rsidRDefault="00FE16FE" w:rsidP="001B6BFE">
      <w:pPr>
        <w:spacing w:after="0" w:line="240" w:lineRule="auto"/>
      </w:pPr>
      <w:r>
        <w:separator/>
      </w:r>
    </w:p>
    <w:p w14:paraId="02C0DB88" w14:textId="77777777" w:rsidR="00FE16FE" w:rsidRDefault="00FE16FE"/>
  </w:endnote>
  <w:endnote w:type="continuationSeparator" w:id="0">
    <w:p w14:paraId="4F7C8451" w14:textId="77777777" w:rsidR="00FE16FE" w:rsidRDefault="00FE16FE" w:rsidP="001B6BFE">
      <w:pPr>
        <w:spacing w:after="0" w:line="240" w:lineRule="auto"/>
      </w:pPr>
      <w:r>
        <w:continuationSeparator/>
      </w:r>
    </w:p>
    <w:p w14:paraId="76ED063E" w14:textId="77777777" w:rsidR="00FE16FE" w:rsidRDefault="00FE16FE"/>
  </w:endnote>
  <w:endnote w:type="continuationNotice" w:id="1">
    <w:p w14:paraId="16BD00CE" w14:textId="77777777" w:rsidR="00FE16FE" w:rsidRDefault="00FE16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65408"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8" type="#_x0000_t202" alt="OFFICIAL" style="position:absolute;margin-left:0;margin-top:0;width:36pt;height:27.7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6F321A34" w:rsidR="001B6BFE" w:rsidRDefault="0072075F" w:rsidP="001B6BFE">
    <w:pPr>
      <w:pStyle w:val="SecurityClassification"/>
    </w:pPr>
    <w:r>
      <w:rPr>
        <w:noProof/>
      </w:rPr>
      <mc:AlternateContent>
        <mc:Choice Requires="wps">
          <w:drawing>
            <wp:anchor distT="0" distB="0" distL="0" distR="0" simplePos="0" relativeHeight="251666432" behindDoc="0" locked="0" layoutInCell="1" allowOverlap="1" wp14:anchorId="70244016" wp14:editId="44037FCB">
              <wp:simplePos x="635" y="635"/>
              <wp:positionH relativeFrom="page">
                <wp:align>center</wp:align>
              </wp:positionH>
              <wp:positionV relativeFrom="page">
                <wp:align>bottom</wp:align>
              </wp:positionV>
              <wp:extent cx="457200" cy="352425"/>
              <wp:effectExtent l="0" t="0" r="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39AFEF1" w14:textId="2C33384C"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44016" id="_x0000_t202" coordsize="21600,21600" o:spt="202" path="m,l,21600r21600,l21600,xe">
              <v:stroke joinstyle="miter"/>
              <v:path gradientshapeok="t" o:connecttype="rect"/>
            </v:shapetype>
            <v:shape id="Text Box 9" o:spid="_x0000_s1029" type="#_x0000_t202" alt="OFFICIAL" style="position:absolute;left:0;text-align:left;margin-left:0;margin-top:0;width:36pt;height:27.7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39AFEF1" w14:textId="2C33384C"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27EBD47C" w:rsidR="001B6BFE" w:rsidRDefault="0072075F" w:rsidP="001B6BFE">
    <w:pPr>
      <w:pStyle w:val="SecurityClassification"/>
    </w:pPr>
    <w:r>
      <w:rPr>
        <w:noProof/>
      </w:rPr>
      <mc:AlternateContent>
        <mc:Choice Requires="wps">
          <w:drawing>
            <wp:anchor distT="0" distB="0" distL="0" distR="0" simplePos="0" relativeHeight="251664384" behindDoc="0" locked="0" layoutInCell="1" allowOverlap="1" wp14:anchorId="1D436806" wp14:editId="348A1FB9">
              <wp:simplePos x="635" y="635"/>
              <wp:positionH relativeFrom="page">
                <wp:align>center</wp:align>
              </wp:positionH>
              <wp:positionV relativeFrom="page">
                <wp:align>bottom</wp:align>
              </wp:positionV>
              <wp:extent cx="457200" cy="352425"/>
              <wp:effectExtent l="0" t="0" r="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1F64A3" w14:textId="7C64728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36806" id="_x0000_t202" coordsize="21600,21600" o:spt="202" path="m,l,21600r21600,l21600,xe">
              <v:stroke joinstyle="miter"/>
              <v:path gradientshapeok="t" o:connecttype="rect"/>
            </v:shapetype>
            <v:shape id="Text Box 7" o:spid="_x0000_s1031" type="#_x0000_t202" alt="OFFICIAL" style="position:absolute;left:0;text-align:left;margin-left:0;margin-top:0;width:36pt;height:27.7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111F64A3" w14:textId="7C64728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68480"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4" type="#_x0000_t202" alt="OFFICIAL" style="position:absolute;margin-left:0;margin-top:0;width:36pt;height:27.7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69504"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5" type="#_x0000_t202" alt="OFFICIAL" style="position:absolute;margin-left:0;margin-top:0;width:36pt;height:27.7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03DA6879"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67456"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7" type="#_x0000_t202" alt="OFFICIAL" style="position:absolute;margin-left:0;margin-top:0;width:36pt;height:27.7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96943" w14:textId="77777777" w:rsidR="00FE16FE" w:rsidRDefault="00FE16FE" w:rsidP="001B6BFE">
      <w:pPr>
        <w:spacing w:after="0" w:line="240" w:lineRule="auto"/>
      </w:pPr>
      <w:r>
        <w:separator/>
      </w:r>
    </w:p>
    <w:p w14:paraId="7BE7FAB7" w14:textId="77777777" w:rsidR="00FE16FE" w:rsidRDefault="00FE16FE"/>
  </w:footnote>
  <w:footnote w:type="continuationSeparator" w:id="0">
    <w:p w14:paraId="0A06E32C" w14:textId="77777777" w:rsidR="00FE16FE" w:rsidRDefault="00FE16FE" w:rsidP="001B6BFE">
      <w:pPr>
        <w:spacing w:after="0" w:line="240" w:lineRule="auto"/>
      </w:pPr>
      <w:r>
        <w:continuationSeparator/>
      </w:r>
    </w:p>
    <w:p w14:paraId="4545C23C" w14:textId="77777777" w:rsidR="00FE16FE" w:rsidRDefault="00FE16FE"/>
  </w:footnote>
  <w:footnote w:type="continuationNotice" w:id="1">
    <w:p w14:paraId="53621BD9" w14:textId="77777777" w:rsidR="00FE16FE" w:rsidRDefault="00FE16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9264"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673436D8" w:rsidR="00D7613D" w:rsidRDefault="0072075F" w:rsidP="00A61D9E">
    <w:pPr>
      <w:jc w:val="right"/>
    </w:pPr>
    <w:r>
      <w:rPr>
        <w:noProof/>
      </w:rPr>
      <mc:AlternateContent>
        <mc:Choice Requires="wps">
          <w:drawing>
            <wp:anchor distT="0" distB="0" distL="0" distR="0" simplePos="0" relativeHeight="251660288" behindDoc="0" locked="0" layoutInCell="1" allowOverlap="1" wp14:anchorId="5928EF8F" wp14:editId="6CDC739C">
              <wp:simplePos x="635" y="635"/>
              <wp:positionH relativeFrom="page">
                <wp:align>center</wp:align>
              </wp:positionH>
              <wp:positionV relativeFrom="page">
                <wp:align>top</wp:align>
              </wp:positionV>
              <wp:extent cx="457200" cy="352425"/>
              <wp:effectExtent l="0" t="0" r="0" b="952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9F9B77A" w14:textId="6C00918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28EF8F" id="_x0000_t202" coordsize="21600,21600" o:spt="202" path="m,l,21600r21600,l21600,xe">
              <v:stroke joinstyle="miter"/>
              <v:path gradientshapeok="t" o:connecttype="rect"/>
            </v:shapetype>
            <v:shape id="Text Box 3" o:spid="_x0000_s1027" type="#_x0000_t202" alt="OFFICIAL" style="position:absolute;left:0;text-align:left;margin-left:0;margin-top:0;width:36pt;height:27.7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29F9B77A" w14:textId="6C00918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305A5172" wp14:editId="13F355F6">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11A72E69" w:rsidR="001B6BFE" w:rsidRDefault="0072075F" w:rsidP="001B6BFE">
    <w:pPr>
      <w:pStyle w:val="SecurityClassification"/>
    </w:pPr>
    <w:r>
      <w:rPr>
        <w:noProof/>
      </w:rPr>
      <mc:AlternateContent>
        <mc:Choice Requires="wps">
          <w:drawing>
            <wp:anchor distT="0" distB="0" distL="0" distR="0" simplePos="0" relativeHeight="251658240" behindDoc="0" locked="0" layoutInCell="1" allowOverlap="1" wp14:anchorId="55AC2A91" wp14:editId="34CACD08">
              <wp:simplePos x="635" y="635"/>
              <wp:positionH relativeFrom="page">
                <wp:align>center</wp:align>
              </wp:positionH>
              <wp:positionV relativeFrom="page">
                <wp:align>top</wp:align>
              </wp:positionV>
              <wp:extent cx="457200" cy="35242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FA7DD16" w14:textId="75D984D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C2A91" id="_x0000_t202" coordsize="21600,21600" o:spt="202" path="m,l,21600r21600,l21600,xe">
              <v:stroke joinstyle="miter"/>
              <v:path gradientshapeok="t" o:connecttype="rect"/>
            </v:shapetype>
            <v:shape id="Text Box 1" o:spid="_x0000_s1030" type="#_x0000_t202" alt="OFFICIAL" style="position:absolute;left:0;text-align:left;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4FA7DD16" w14:textId="75D984D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62336"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32" type="#_x0000_t202" alt="OFFICIAL" style="position:absolute;margin-left:0;margin-top:0;width:36pt;height:27.7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63360"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33" type="#_x0000_t202" alt="OFFICIAL" style="position:absolute;margin-left:0;margin-top:0;width:36pt;height:27.7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6291A5EA" w:rsidR="00F80A1B" w:rsidRDefault="0072075F" w:rsidP="00F80A1B">
    <w:pPr>
      <w:jc w:val="right"/>
    </w:pPr>
    <w:r>
      <w:rPr>
        <w:noProof/>
      </w:rPr>
      <mc:AlternateContent>
        <mc:Choice Requires="wps">
          <w:drawing>
            <wp:anchor distT="0" distB="0" distL="0" distR="0" simplePos="0" relativeHeight="251661312"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FFBE" id="_x0000_t202" coordsize="21600,21600" o:spt="202" path="m,l,21600r21600,l21600,xe">
              <v:stroke joinstyle="miter"/>
              <v:path gradientshapeok="t" o:connecttype="rect"/>
            </v:shapetype>
            <v:shape id="Text Box 4" o:spid="_x0000_s1036" type="#_x0000_t202" alt="OFFICIAL" style="position:absolute;left:0;text-align:left;margin-left:0;margin-top:0;width:36pt;height:27.7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AC4"/>
    <w:rsid w:val="00011DEB"/>
    <w:rsid w:val="00012D1D"/>
    <w:rsid w:val="00012E0F"/>
    <w:rsid w:val="00012F7E"/>
    <w:rsid w:val="00012FC0"/>
    <w:rsid w:val="00013524"/>
    <w:rsid w:val="000136A5"/>
    <w:rsid w:val="00013875"/>
    <w:rsid w:val="00013E79"/>
    <w:rsid w:val="00014026"/>
    <w:rsid w:val="00014655"/>
    <w:rsid w:val="000150F6"/>
    <w:rsid w:val="0001569D"/>
    <w:rsid w:val="00015E87"/>
    <w:rsid w:val="0001631F"/>
    <w:rsid w:val="0001639F"/>
    <w:rsid w:val="0001687E"/>
    <w:rsid w:val="00016A41"/>
    <w:rsid w:val="00016A7E"/>
    <w:rsid w:val="00016FFF"/>
    <w:rsid w:val="00017174"/>
    <w:rsid w:val="0001721A"/>
    <w:rsid w:val="00017A64"/>
    <w:rsid w:val="00020FD5"/>
    <w:rsid w:val="0002167D"/>
    <w:rsid w:val="000219BE"/>
    <w:rsid w:val="00021CC0"/>
    <w:rsid w:val="00021EE6"/>
    <w:rsid w:val="0002237C"/>
    <w:rsid w:val="000223DE"/>
    <w:rsid w:val="000224C4"/>
    <w:rsid w:val="00022D27"/>
    <w:rsid w:val="00022F26"/>
    <w:rsid w:val="00023626"/>
    <w:rsid w:val="00023639"/>
    <w:rsid w:val="00023E29"/>
    <w:rsid w:val="000244C8"/>
    <w:rsid w:val="0002459E"/>
    <w:rsid w:val="000255C6"/>
    <w:rsid w:val="00025E09"/>
    <w:rsid w:val="00025E4A"/>
    <w:rsid w:val="00026E0F"/>
    <w:rsid w:val="00027110"/>
    <w:rsid w:val="00027C2B"/>
    <w:rsid w:val="00027D81"/>
    <w:rsid w:val="00027EF0"/>
    <w:rsid w:val="000310C3"/>
    <w:rsid w:val="000324BD"/>
    <w:rsid w:val="000324C1"/>
    <w:rsid w:val="0003251F"/>
    <w:rsid w:val="000334BF"/>
    <w:rsid w:val="0003430F"/>
    <w:rsid w:val="00034AE5"/>
    <w:rsid w:val="00034E8D"/>
    <w:rsid w:val="00035D7E"/>
    <w:rsid w:val="00036308"/>
    <w:rsid w:val="0003638E"/>
    <w:rsid w:val="000365D8"/>
    <w:rsid w:val="000369D0"/>
    <w:rsid w:val="000370DD"/>
    <w:rsid w:val="00037559"/>
    <w:rsid w:val="00037BCE"/>
    <w:rsid w:val="00037F62"/>
    <w:rsid w:val="00040C2B"/>
    <w:rsid w:val="00041366"/>
    <w:rsid w:val="000413A8"/>
    <w:rsid w:val="00041470"/>
    <w:rsid w:val="000414A5"/>
    <w:rsid w:val="000426E3"/>
    <w:rsid w:val="0004314F"/>
    <w:rsid w:val="00043372"/>
    <w:rsid w:val="00043EC7"/>
    <w:rsid w:val="00044A70"/>
    <w:rsid w:val="00045A37"/>
    <w:rsid w:val="00046162"/>
    <w:rsid w:val="00047134"/>
    <w:rsid w:val="0005029A"/>
    <w:rsid w:val="00050B72"/>
    <w:rsid w:val="00051487"/>
    <w:rsid w:val="000519B5"/>
    <w:rsid w:val="00052EF4"/>
    <w:rsid w:val="00053A46"/>
    <w:rsid w:val="0005536F"/>
    <w:rsid w:val="00055BA0"/>
    <w:rsid w:val="00055DC0"/>
    <w:rsid w:val="00056034"/>
    <w:rsid w:val="000561ED"/>
    <w:rsid w:val="000575DD"/>
    <w:rsid w:val="00057C86"/>
    <w:rsid w:val="0006002B"/>
    <w:rsid w:val="00060AD5"/>
    <w:rsid w:val="00060E5C"/>
    <w:rsid w:val="00062091"/>
    <w:rsid w:val="00062EF6"/>
    <w:rsid w:val="0006317C"/>
    <w:rsid w:val="000632FA"/>
    <w:rsid w:val="000633AE"/>
    <w:rsid w:val="00064363"/>
    <w:rsid w:val="000648BF"/>
    <w:rsid w:val="00066E1C"/>
    <w:rsid w:val="00067467"/>
    <w:rsid w:val="00067719"/>
    <w:rsid w:val="00067798"/>
    <w:rsid w:val="00067F3C"/>
    <w:rsid w:val="000706AB"/>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12F0"/>
    <w:rsid w:val="00081664"/>
    <w:rsid w:val="00081E1C"/>
    <w:rsid w:val="000822AE"/>
    <w:rsid w:val="0008270A"/>
    <w:rsid w:val="00083082"/>
    <w:rsid w:val="00083E64"/>
    <w:rsid w:val="0008468B"/>
    <w:rsid w:val="00084EA2"/>
    <w:rsid w:val="00085D74"/>
    <w:rsid w:val="0008604B"/>
    <w:rsid w:val="00086446"/>
    <w:rsid w:val="0008652C"/>
    <w:rsid w:val="00086633"/>
    <w:rsid w:val="00086EDB"/>
    <w:rsid w:val="00090F90"/>
    <w:rsid w:val="000911D2"/>
    <w:rsid w:val="00091322"/>
    <w:rsid w:val="00091BF7"/>
    <w:rsid w:val="00091E23"/>
    <w:rsid w:val="0009238B"/>
    <w:rsid w:val="0009286B"/>
    <w:rsid w:val="00092BD7"/>
    <w:rsid w:val="00092EAA"/>
    <w:rsid w:val="00093A43"/>
    <w:rsid w:val="00093FEA"/>
    <w:rsid w:val="0009417D"/>
    <w:rsid w:val="000941D3"/>
    <w:rsid w:val="000944CA"/>
    <w:rsid w:val="00094B75"/>
    <w:rsid w:val="00094EB1"/>
    <w:rsid w:val="000955E8"/>
    <w:rsid w:val="000957A8"/>
    <w:rsid w:val="00095E01"/>
    <w:rsid w:val="00097402"/>
    <w:rsid w:val="000975D2"/>
    <w:rsid w:val="000975F1"/>
    <w:rsid w:val="000977BC"/>
    <w:rsid w:val="000977E9"/>
    <w:rsid w:val="000A0A10"/>
    <w:rsid w:val="000A1794"/>
    <w:rsid w:val="000A285E"/>
    <w:rsid w:val="000A286C"/>
    <w:rsid w:val="000A3B7F"/>
    <w:rsid w:val="000A3D7F"/>
    <w:rsid w:val="000A3EBD"/>
    <w:rsid w:val="000A4160"/>
    <w:rsid w:val="000A4502"/>
    <w:rsid w:val="000A5808"/>
    <w:rsid w:val="000A59EF"/>
    <w:rsid w:val="000A6877"/>
    <w:rsid w:val="000A6D89"/>
    <w:rsid w:val="000A6D96"/>
    <w:rsid w:val="000A7543"/>
    <w:rsid w:val="000A76C0"/>
    <w:rsid w:val="000B02F0"/>
    <w:rsid w:val="000B1143"/>
    <w:rsid w:val="000B1842"/>
    <w:rsid w:val="000B1DFC"/>
    <w:rsid w:val="000B1E25"/>
    <w:rsid w:val="000B2B86"/>
    <w:rsid w:val="000B2CBB"/>
    <w:rsid w:val="000B33EE"/>
    <w:rsid w:val="000B3569"/>
    <w:rsid w:val="000B3624"/>
    <w:rsid w:val="000B4854"/>
    <w:rsid w:val="000B4DAE"/>
    <w:rsid w:val="000B5C0F"/>
    <w:rsid w:val="000B5C4E"/>
    <w:rsid w:val="000B6AA4"/>
    <w:rsid w:val="000B7CF8"/>
    <w:rsid w:val="000C0112"/>
    <w:rsid w:val="000C042C"/>
    <w:rsid w:val="000C0490"/>
    <w:rsid w:val="000C09D6"/>
    <w:rsid w:val="000C129C"/>
    <w:rsid w:val="000C1616"/>
    <w:rsid w:val="000C16C3"/>
    <w:rsid w:val="000C17BB"/>
    <w:rsid w:val="000C1AD9"/>
    <w:rsid w:val="000C2C68"/>
    <w:rsid w:val="000C2E29"/>
    <w:rsid w:val="000C3103"/>
    <w:rsid w:val="000C3650"/>
    <w:rsid w:val="000C3870"/>
    <w:rsid w:val="000C3F9C"/>
    <w:rsid w:val="000C4F0C"/>
    <w:rsid w:val="000C5455"/>
    <w:rsid w:val="000C5A1B"/>
    <w:rsid w:val="000C5FDC"/>
    <w:rsid w:val="000C6178"/>
    <w:rsid w:val="000C6856"/>
    <w:rsid w:val="000C6B54"/>
    <w:rsid w:val="000C7734"/>
    <w:rsid w:val="000C79CC"/>
    <w:rsid w:val="000D0A25"/>
    <w:rsid w:val="000D1152"/>
    <w:rsid w:val="000D1896"/>
    <w:rsid w:val="000D18CF"/>
    <w:rsid w:val="000D23C6"/>
    <w:rsid w:val="000D275F"/>
    <w:rsid w:val="000D309B"/>
    <w:rsid w:val="000D3B4A"/>
    <w:rsid w:val="000D3BBA"/>
    <w:rsid w:val="000D42FB"/>
    <w:rsid w:val="000D4509"/>
    <w:rsid w:val="000D52EE"/>
    <w:rsid w:val="000D6043"/>
    <w:rsid w:val="000D6510"/>
    <w:rsid w:val="000D6744"/>
    <w:rsid w:val="000D7388"/>
    <w:rsid w:val="000D74EB"/>
    <w:rsid w:val="000D783E"/>
    <w:rsid w:val="000D7ACB"/>
    <w:rsid w:val="000D7B98"/>
    <w:rsid w:val="000E095D"/>
    <w:rsid w:val="000E1257"/>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7688"/>
    <w:rsid w:val="000E7915"/>
    <w:rsid w:val="000F0439"/>
    <w:rsid w:val="000F1361"/>
    <w:rsid w:val="000F163B"/>
    <w:rsid w:val="000F29BA"/>
    <w:rsid w:val="000F2A50"/>
    <w:rsid w:val="000F2B6B"/>
    <w:rsid w:val="000F2C36"/>
    <w:rsid w:val="000F3925"/>
    <w:rsid w:val="000F418D"/>
    <w:rsid w:val="000F41AD"/>
    <w:rsid w:val="000F483E"/>
    <w:rsid w:val="000F4B14"/>
    <w:rsid w:val="000F4F05"/>
    <w:rsid w:val="000F5341"/>
    <w:rsid w:val="000F5811"/>
    <w:rsid w:val="000F61AB"/>
    <w:rsid w:val="000F6416"/>
    <w:rsid w:val="000F69BE"/>
    <w:rsid w:val="000F7699"/>
    <w:rsid w:val="001003D5"/>
    <w:rsid w:val="001009A8"/>
    <w:rsid w:val="00100A7F"/>
    <w:rsid w:val="00100DE4"/>
    <w:rsid w:val="00100FA6"/>
    <w:rsid w:val="001014A1"/>
    <w:rsid w:val="00102A47"/>
    <w:rsid w:val="00102D36"/>
    <w:rsid w:val="00102D4C"/>
    <w:rsid w:val="00102FF2"/>
    <w:rsid w:val="00103588"/>
    <w:rsid w:val="001059CE"/>
    <w:rsid w:val="00107074"/>
    <w:rsid w:val="00110168"/>
    <w:rsid w:val="001102E1"/>
    <w:rsid w:val="00110A3E"/>
    <w:rsid w:val="00110B47"/>
    <w:rsid w:val="00110F0C"/>
    <w:rsid w:val="00111140"/>
    <w:rsid w:val="00111190"/>
    <w:rsid w:val="00111502"/>
    <w:rsid w:val="00111A9E"/>
    <w:rsid w:val="001121E1"/>
    <w:rsid w:val="00112426"/>
    <w:rsid w:val="00112870"/>
    <w:rsid w:val="001137A6"/>
    <w:rsid w:val="00113EC7"/>
    <w:rsid w:val="001147A6"/>
    <w:rsid w:val="0011552A"/>
    <w:rsid w:val="00115E9E"/>
    <w:rsid w:val="00116612"/>
    <w:rsid w:val="001172EC"/>
    <w:rsid w:val="00120321"/>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99F"/>
    <w:rsid w:val="00125EAA"/>
    <w:rsid w:val="00126F2B"/>
    <w:rsid w:val="00126F61"/>
    <w:rsid w:val="00127118"/>
    <w:rsid w:val="00127476"/>
    <w:rsid w:val="00127AF6"/>
    <w:rsid w:val="00127FF2"/>
    <w:rsid w:val="00130623"/>
    <w:rsid w:val="001316C0"/>
    <w:rsid w:val="00131E93"/>
    <w:rsid w:val="00132D2A"/>
    <w:rsid w:val="00132EEB"/>
    <w:rsid w:val="001347B9"/>
    <w:rsid w:val="00134902"/>
    <w:rsid w:val="00134CB1"/>
    <w:rsid w:val="00134D54"/>
    <w:rsid w:val="00134E23"/>
    <w:rsid w:val="00134E3F"/>
    <w:rsid w:val="0013514C"/>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A31"/>
    <w:rsid w:val="00143BA1"/>
    <w:rsid w:val="0014468B"/>
    <w:rsid w:val="00144C3D"/>
    <w:rsid w:val="001451B5"/>
    <w:rsid w:val="00146AFD"/>
    <w:rsid w:val="00147134"/>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7C8"/>
    <w:rsid w:val="00156B20"/>
    <w:rsid w:val="001570CC"/>
    <w:rsid w:val="0016004E"/>
    <w:rsid w:val="0016113B"/>
    <w:rsid w:val="001613F0"/>
    <w:rsid w:val="00161589"/>
    <w:rsid w:val="00161677"/>
    <w:rsid w:val="00161AE7"/>
    <w:rsid w:val="001627E4"/>
    <w:rsid w:val="00162A49"/>
    <w:rsid w:val="00162DB4"/>
    <w:rsid w:val="0016308E"/>
    <w:rsid w:val="001634A1"/>
    <w:rsid w:val="001634C7"/>
    <w:rsid w:val="001635EA"/>
    <w:rsid w:val="0016395B"/>
    <w:rsid w:val="00163AE5"/>
    <w:rsid w:val="00163BBF"/>
    <w:rsid w:val="00163BC8"/>
    <w:rsid w:val="00163FBE"/>
    <w:rsid w:val="00164383"/>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30D0"/>
    <w:rsid w:val="001736A0"/>
    <w:rsid w:val="00173E66"/>
    <w:rsid w:val="00174453"/>
    <w:rsid w:val="0017453A"/>
    <w:rsid w:val="00174B72"/>
    <w:rsid w:val="00174F5E"/>
    <w:rsid w:val="001756F8"/>
    <w:rsid w:val="00176B92"/>
    <w:rsid w:val="00176C00"/>
    <w:rsid w:val="001770FD"/>
    <w:rsid w:val="00180520"/>
    <w:rsid w:val="0018078B"/>
    <w:rsid w:val="00182AF7"/>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F8C"/>
    <w:rsid w:val="0019662E"/>
    <w:rsid w:val="001968DC"/>
    <w:rsid w:val="001975C9"/>
    <w:rsid w:val="001A1102"/>
    <w:rsid w:val="001A183C"/>
    <w:rsid w:val="001A1A51"/>
    <w:rsid w:val="001A1B0D"/>
    <w:rsid w:val="001A1F55"/>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C0E"/>
    <w:rsid w:val="001A7C56"/>
    <w:rsid w:val="001A7D67"/>
    <w:rsid w:val="001B0263"/>
    <w:rsid w:val="001B05C2"/>
    <w:rsid w:val="001B0F7D"/>
    <w:rsid w:val="001B175E"/>
    <w:rsid w:val="001B1DDE"/>
    <w:rsid w:val="001B25E6"/>
    <w:rsid w:val="001B36B1"/>
    <w:rsid w:val="001B36EA"/>
    <w:rsid w:val="001B3E64"/>
    <w:rsid w:val="001B3EDB"/>
    <w:rsid w:val="001B4371"/>
    <w:rsid w:val="001B4CAE"/>
    <w:rsid w:val="001B4F68"/>
    <w:rsid w:val="001B5A56"/>
    <w:rsid w:val="001B61CA"/>
    <w:rsid w:val="001B6BFE"/>
    <w:rsid w:val="001B781D"/>
    <w:rsid w:val="001B797E"/>
    <w:rsid w:val="001C010F"/>
    <w:rsid w:val="001C02BC"/>
    <w:rsid w:val="001C0664"/>
    <w:rsid w:val="001C07C0"/>
    <w:rsid w:val="001C0C1E"/>
    <w:rsid w:val="001C1B55"/>
    <w:rsid w:val="001C1CA2"/>
    <w:rsid w:val="001C2D61"/>
    <w:rsid w:val="001C3409"/>
    <w:rsid w:val="001C5641"/>
    <w:rsid w:val="001C56B7"/>
    <w:rsid w:val="001C5FD3"/>
    <w:rsid w:val="001D0138"/>
    <w:rsid w:val="001D05D7"/>
    <w:rsid w:val="001D104F"/>
    <w:rsid w:val="001D13D7"/>
    <w:rsid w:val="001D19ED"/>
    <w:rsid w:val="001D201F"/>
    <w:rsid w:val="001D24B6"/>
    <w:rsid w:val="001D3186"/>
    <w:rsid w:val="001D3BCE"/>
    <w:rsid w:val="001D3EBB"/>
    <w:rsid w:val="001D4017"/>
    <w:rsid w:val="001D44C8"/>
    <w:rsid w:val="001D48B0"/>
    <w:rsid w:val="001D517B"/>
    <w:rsid w:val="001D59D6"/>
    <w:rsid w:val="001D5A09"/>
    <w:rsid w:val="001D5B1B"/>
    <w:rsid w:val="001D5FFC"/>
    <w:rsid w:val="001D62BB"/>
    <w:rsid w:val="001D67FD"/>
    <w:rsid w:val="001D6B9D"/>
    <w:rsid w:val="001D6CB0"/>
    <w:rsid w:val="001D73D7"/>
    <w:rsid w:val="001D78F5"/>
    <w:rsid w:val="001D79CE"/>
    <w:rsid w:val="001D7EC1"/>
    <w:rsid w:val="001E0F00"/>
    <w:rsid w:val="001E16EC"/>
    <w:rsid w:val="001E2AB5"/>
    <w:rsid w:val="001E2B5A"/>
    <w:rsid w:val="001E2CF5"/>
    <w:rsid w:val="001E3003"/>
    <w:rsid w:val="001E318F"/>
    <w:rsid w:val="001E3233"/>
    <w:rsid w:val="001E36A4"/>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FAB"/>
    <w:rsid w:val="00202B4C"/>
    <w:rsid w:val="00203613"/>
    <w:rsid w:val="00203853"/>
    <w:rsid w:val="00204688"/>
    <w:rsid w:val="00204D93"/>
    <w:rsid w:val="00205720"/>
    <w:rsid w:val="00205778"/>
    <w:rsid w:val="00206715"/>
    <w:rsid w:val="00206779"/>
    <w:rsid w:val="00206FB3"/>
    <w:rsid w:val="00207925"/>
    <w:rsid w:val="002101AA"/>
    <w:rsid w:val="0021058E"/>
    <w:rsid w:val="00210A24"/>
    <w:rsid w:val="00210BDD"/>
    <w:rsid w:val="002112A9"/>
    <w:rsid w:val="0021208A"/>
    <w:rsid w:val="002129EF"/>
    <w:rsid w:val="00212C88"/>
    <w:rsid w:val="00213302"/>
    <w:rsid w:val="00213F20"/>
    <w:rsid w:val="00214ACD"/>
    <w:rsid w:val="00214C08"/>
    <w:rsid w:val="00215BB3"/>
    <w:rsid w:val="00216251"/>
    <w:rsid w:val="00216558"/>
    <w:rsid w:val="0021678E"/>
    <w:rsid w:val="002170E0"/>
    <w:rsid w:val="0021735C"/>
    <w:rsid w:val="002173A3"/>
    <w:rsid w:val="00217AC2"/>
    <w:rsid w:val="00217B2C"/>
    <w:rsid w:val="00220168"/>
    <w:rsid w:val="00220C24"/>
    <w:rsid w:val="00221145"/>
    <w:rsid w:val="00221477"/>
    <w:rsid w:val="002215C3"/>
    <w:rsid w:val="002223C5"/>
    <w:rsid w:val="0022249E"/>
    <w:rsid w:val="0022361C"/>
    <w:rsid w:val="00223DED"/>
    <w:rsid w:val="00224551"/>
    <w:rsid w:val="002248C5"/>
    <w:rsid w:val="00224C03"/>
    <w:rsid w:val="0022524E"/>
    <w:rsid w:val="002256FB"/>
    <w:rsid w:val="002258DB"/>
    <w:rsid w:val="00226FAD"/>
    <w:rsid w:val="0022700D"/>
    <w:rsid w:val="00227588"/>
    <w:rsid w:val="00227DD2"/>
    <w:rsid w:val="00227E5B"/>
    <w:rsid w:val="0023054F"/>
    <w:rsid w:val="00230B7D"/>
    <w:rsid w:val="0023144B"/>
    <w:rsid w:val="002317FB"/>
    <w:rsid w:val="0023258B"/>
    <w:rsid w:val="00232733"/>
    <w:rsid w:val="002331A2"/>
    <w:rsid w:val="002337EB"/>
    <w:rsid w:val="0023410E"/>
    <w:rsid w:val="0023431F"/>
    <w:rsid w:val="00234A14"/>
    <w:rsid w:val="00234F9B"/>
    <w:rsid w:val="002351DE"/>
    <w:rsid w:val="0023656D"/>
    <w:rsid w:val="00237085"/>
    <w:rsid w:val="002376EF"/>
    <w:rsid w:val="002378F7"/>
    <w:rsid w:val="00237FD1"/>
    <w:rsid w:val="002417C2"/>
    <w:rsid w:val="00242099"/>
    <w:rsid w:val="002421A8"/>
    <w:rsid w:val="002424CD"/>
    <w:rsid w:val="00242D8E"/>
    <w:rsid w:val="002434FA"/>
    <w:rsid w:val="002435A2"/>
    <w:rsid w:val="00243BC8"/>
    <w:rsid w:val="00243D3C"/>
    <w:rsid w:val="00243DD1"/>
    <w:rsid w:val="00244A68"/>
    <w:rsid w:val="00244C8F"/>
    <w:rsid w:val="0024516A"/>
    <w:rsid w:val="0024529D"/>
    <w:rsid w:val="002458AE"/>
    <w:rsid w:val="00245A42"/>
    <w:rsid w:val="0024633C"/>
    <w:rsid w:val="00246E03"/>
    <w:rsid w:val="0024764A"/>
    <w:rsid w:val="00247942"/>
    <w:rsid w:val="00247E22"/>
    <w:rsid w:val="00250897"/>
    <w:rsid w:val="00250A92"/>
    <w:rsid w:val="002511A0"/>
    <w:rsid w:val="00251AB5"/>
    <w:rsid w:val="00251B79"/>
    <w:rsid w:val="00251D3B"/>
    <w:rsid w:val="00251D88"/>
    <w:rsid w:val="00251DD9"/>
    <w:rsid w:val="002521B8"/>
    <w:rsid w:val="00253607"/>
    <w:rsid w:val="00253B2B"/>
    <w:rsid w:val="00253D93"/>
    <w:rsid w:val="00254086"/>
    <w:rsid w:val="00254367"/>
    <w:rsid w:val="00254AC3"/>
    <w:rsid w:val="00254BEE"/>
    <w:rsid w:val="00254DA0"/>
    <w:rsid w:val="002553A7"/>
    <w:rsid w:val="00255E05"/>
    <w:rsid w:val="00255FAA"/>
    <w:rsid w:val="002570C9"/>
    <w:rsid w:val="002575D2"/>
    <w:rsid w:val="00257C8A"/>
    <w:rsid w:val="0026013D"/>
    <w:rsid w:val="002618B1"/>
    <w:rsid w:val="00262019"/>
    <w:rsid w:val="00262398"/>
    <w:rsid w:val="00262651"/>
    <w:rsid w:val="00262F19"/>
    <w:rsid w:val="002631BA"/>
    <w:rsid w:val="0026325D"/>
    <w:rsid w:val="00264930"/>
    <w:rsid w:val="00265DC1"/>
    <w:rsid w:val="002667BF"/>
    <w:rsid w:val="00266C6F"/>
    <w:rsid w:val="00267A04"/>
    <w:rsid w:val="0027064F"/>
    <w:rsid w:val="00270B5B"/>
    <w:rsid w:val="002711CA"/>
    <w:rsid w:val="00271BE4"/>
    <w:rsid w:val="002738B7"/>
    <w:rsid w:val="00273BA8"/>
    <w:rsid w:val="002751F1"/>
    <w:rsid w:val="002757EF"/>
    <w:rsid w:val="00275807"/>
    <w:rsid w:val="00276C08"/>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B45"/>
    <w:rsid w:val="002944F5"/>
    <w:rsid w:val="00294D17"/>
    <w:rsid w:val="00294E53"/>
    <w:rsid w:val="002950E1"/>
    <w:rsid w:val="00295795"/>
    <w:rsid w:val="002958AC"/>
    <w:rsid w:val="00297321"/>
    <w:rsid w:val="00297C2F"/>
    <w:rsid w:val="002A0072"/>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A94"/>
    <w:rsid w:val="002B454B"/>
    <w:rsid w:val="002B45EF"/>
    <w:rsid w:val="002B5A7B"/>
    <w:rsid w:val="002B5DF2"/>
    <w:rsid w:val="002B77A2"/>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FF0"/>
    <w:rsid w:val="002C67C2"/>
    <w:rsid w:val="002C68D9"/>
    <w:rsid w:val="002C6A0B"/>
    <w:rsid w:val="002C6BBC"/>
    <w:rsid w:val="002D01F6"/>
    <w:rsid w:val="002D0368"/>
    <w:rsid w:val="002D0637"/>
    <w:rsid w:val="002D0D4A"/>
    <w:rsid w:val="002D1AA3"/>
    <w:rsid w:val="002D22C7"/>
    <w:rsid w:val="002D28B8"/>
    <w:rsid w:val="002D2D82"/>
    <w:rsid w:val="002D33D9"/>
    <w:rsid w:val="002D3DE8"/>
    <w:rsid w:val="002D435C"/>
    <w:rsid w:val="002D4A6C"/>
    <w:rsid w:val="002D50A0"/>
    <w:rsid w:val="002D51BB"/>
    <w:rsid w:val="002D5562"/>
    <w:rsid w:val="002D5FD7"/>
    <w:rsid w:val="002D648F"/>
    <w:rsid w:val="002D741C"/>
    <w:rsid w:val="002D7570"/>
    <w:rsid w:val="002D79A3"/>
    <w:rsid w:val="002D7CCF"/>
    <w:rsid w:val="002E1069"/>
    <w:rsid w:val="002E2165"/>
    <w:rsid w:val="002E2D53"/>
    <w:rsid w:val="002E2D77"/>
    <w:rsid w:val="002E442D"/>
    <w:rsid w:val="002E513E"/>
    <w:rsid w:val="002E52F8"/>
    <w:rsid w:val="002E6D60"/>
    <w:rsid w:val="002E72D4"/>
    <w:rsid w:val="002E78AF"/>
    <w:rsid w:val="002F0A38"/>
    <w:rsid w:val="002F0CAA"/>
    <w:rsid w:val="002F0DC9"/>
    <w:rsid w:val="002F0FBB"/>
    <w:rsid w:val="002F13B6"/>
    <w:rsid w:val="002F16E7"/>
    <w:rsid w:val="002F1A18"/>
    <w:rsid w:val="002F25E2"/>
    <w:rsid w:val="002F2DD5"/>
    <w:rsid w:val="002F33B0"/>
    <w:rsid w:val="002F352C"/>
    <w:rsid w:val="002F3CE9"/>
    <w:rsid w:val="002F415B"/>
    <w:rsid w:val="002F4248"/>
    <w:rsid w:val="002F4337"/>
    <w:rsid w:val="002F4884"/>
    <w:rsid w:val="002F5CDB"/>
    <w:rsid w:val="003004FD"/>
    <w:rsid w:val="00300D45"/>
    <w:rsid w:val="003017D6"/>
    <w:rsid w:val="00301D7E"/>
    <w:rsid w:val="00301F2F"/>
    <w:rsid w:val="00302BAF"/>
    <w:rsid w:val="00302EF6"/>
    <w:rsid w:val="003031D2"/>
    <w:rsid w:val="0030434A"/>
    <w:rsid w:val="003045C1"/>
    <w:rsid w:val="00304819"/>
    <w:rsid w:val="00304CA5"/>
    <w:rsid w:val="00304D56"/>
    <w:rsid w:val="0030502B"/>
    <w:rsid w:val="00305252"/>
    <w:rsid w:val="00305256"/>
    <w:rsid w:val="00305801"/>
    <w:rsid w:val="00305E88"/>
    <w:rsid w:val="00305F24"/>
    <w:rsid w:val="00306971"/>
    <w:rsid w:val="00307C90"/>
    <w:rsid w:val="00307D87"/>
    <w:rsid w:val="00307F47"/>
    <w:rsid w:val="00307FF2"/>
    <w:rsid w:val="003100BD"/>
    <w:rsid w:val="003109C4"/>
    <w:rsid w:val="00312D43"/>
    <w:rsid w:val="0031320D"/>
    <w:rsid w:val="003145F7"/>
    <w:rsid w:val="00314848"/>
    <w:rsid w:val="00314C65"/>
    <w:rsid w:val="0031517E"/>
    <w:rsid w:val="003166E2"/>
    <w:rsid w:val="00316C49"/>
    <w:rsid w:val="00316EC2"/>
    <w:rsid w:val="00317649"/>
    <w:rsid w:val="00317AA1"/>
    <w:rsid w:val="003207FB"/>
    <w:rsid w:val="00320952"/>
    <w:rsid w:val="00320969"/>
    <w:rsid w:val="00320E23"/>
    <w:rsid w:val="00320E9F"/>
    <w:rsid w:val="0032112F"/>
    <w:rsid w:val="00321806"/>
    <w:rsid w:val="00321A49"/>
    <w:rsid w:val="0032212B"/>
    <w:rsid w:val="00322355"/>
    <w:rsid w:val="0032399B"/>
    <w:rsid w:val="00323F52"/>
    <w:rsid w:val="003240BD"/>
    <w:rsid w:val="00324361"/>
    <w:rsid w:val="003254A4"/>
    <w:rsid w:val="003255A8"/>
    <w:rsid w:val="0032591F"/>
    <w:rsid w:val="00325C0B"/>
    <w:rsid w:val="003272C1"/>
    <w:rsid w:val="00330081"/>
    <w:rsid w:val="003318F7"/>
    <w:rsid w:val="003322A2"/>
    <w:rsid w:val="00332383"/>
    <w:rsid w:val="0033240B"/>
    <w:rsid w:val="003325C8"/>
    <w:rsid w:val="003328CA"/>
    <w:rsid w:val="0033351A"/>
    <w:rsid w:val="00334688"/>
    <w:rsid w:val="00334C76"/>
    <w:rsid w:val="00334CD9"/>
    <w:rsid w:val="00335302"/>
    <w:rsid w:val="00335366"/>
    <w:rsid w:val="003358AB"/>
    <w:rsid w:val="00335FE8"/>
    <w:rsid w:val="003379FF"/>
    <w:rsid w:val="0034017B"/>
    <w:rsid w:val="0034054E"/>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D47"/>
    <w:rsid w:val="003506E3"/>
    <w:rsid w:val="003508B5"/>
    <w:rsid w:val="00350BD0"/>
    <w:rsid w:val="00350C2F"/>
    <w:rsid w:val="00350FB3"/>
    <w:rsid w:val="00351015"/>
    <w:rsid w:val="0035134A"/>
    <w:rsid w:val="00352E02"/>
    <w:rsid w:val="0035319B"/>
    <w:rsid w:val="00353B95"/>
    <w:rsid w:val="00354F93"/>
    <w:rsid w:val="00355377"/>
    <w:rsid w:val="00355634"/>
    <w:rsid w:val="00356400"/>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39B"/>
    <w:rsid w:val="0037014A"/>
    <w:rsid w:val="003703A3"/>
    <w:rsid w:val="00370696"/>
    <w:rsid w:val="00370AFB"/>
    <w:rsid w:val="003710FC"/>
    <w:rsid w:val="00372F67"/>
    <w:rsid w:val="00374F00"/>
    <w:rsid w:val="00375042"/>
    <w:rsid w:val="003761EA"/>
    <w:rsid w:val="003768CE"/>
    <w:rsid w:val="00376914"/>
    <w:rsid w:val="00376C0F"/>
    <w:rsid w:val="00380179"/>
    <w:rsid w:val="00380791"/>
    <w:rsid w:val="0038097C"/>
    <w:rsid w:val="00380C27"/>
    <w:rsid w:val="00380CC6"/>
    <w:rsid w:val="00381216"/>
    <w:rsid w:val="00381690"/>
    <w:rsid w:val="00381A26"/>
    <w:rsid w:val="00381E47"/>
    <w:rsid w:val="0038208F"/>
    <w:rsid w:val="00382D7D"/>
    <w:rsid w:val="00382F81"/>
    <w:rsid w:val="0038358C"/>
    <w:rsid w:val="00383617"/>
    <w:rsid w:val="00384B7B"/>
    <w:rsid w:val="00384F6F"/>
    <w:rsid w:val="00385F71"/>
    <w:rsid w:val="0038624D"/>
    <w:rsid w:val="003866DB"/>
    <w:rsid w:val="003871D6"/>
    <w:rsid w:val="003871E7"/>
    <w:rsid w:val="00387738"/>
    <w:rsid w:val="0039079E"/>
    <w:rsid w:val="00391BD1"/>
    <w:rsid w:val="003920CE"/>
    <w:rsid w:val="0039293A"/>
    <w:rsid w:val="0039367F"/>
    <w:rsid w:val="00393927"/>
    <w:rsid w:val="00395070"/>
    <w:rsid w:val="0039542C"/>
    <w:rsid w:val="0039663D"/>
    <w:rsid w:val="00396CEE"/>
    <w:rsid w:val="00396E6E"/>
    <w:rsid w:val="003975EC"/>
    <w:rsid w:val="003979AA"/>
    <w:rsid w:val="003A01AC"/>
    <w:rsid w:val="003A066C"/>
    <w:rsid w:val="003A09A0"/>
    <w:rsid w:val="003A0BDD"/>
    <w:rsid w:val="003A0D49"/>
    <w:rsid w:val="003A0E1E"/>
    <w:rsid w:val="003A1294"/>
    <w:rsid w:val="003A2367"/>
    <w:rsid w:val="003A24EA"/>
    <w:rsid w:val="003A2989"/>
    <w:rsid w:val="003A3646"/>
    <w:rsid w:val="003A3EDF"/>
    <w:rsid w:val="003A45DD"/>
    <w:rsid w:val="003A4BD8"/>
    <w:rsid w:val="003A4EE2"/>
    <w:rsid w:val="003A5305"/>
    <w:rsid w:val="003A54D5"/>
    <w:rsid w:val="003A6329"/>
    <w:rsid w:val="003A6642"/>
    <w:rsid w:val="003A6C14"/>
    <w:rsid w:val="003A6C33"/>
    <w:rsid w:val="003B0C24"/>
    <w:rsid w:val="003B0CB9"/>
    <w:rsid w:val="003B0EB2"/>
    <w:rsid w:val="003B156C"/>
    <w:rsid w:val="003B1EAE"/>
    <w:rsid w:val="003B3087"/>
    <w:rsid w:val="003B5031"/>
    <w:rsid w:val="003B5514"/>
    <w:rsid w:val="003B67ED"/>
    <w:rsid w:val="003B73A4"/>
    <w:rsid w:val="003B7C5F"/>
    <w:rsid w:val="003B7E02"/>
    <w:rsid w:val="003B7F83"/>
    <w:rsid w:val="003C0DAC"/>
    <w:rsid w:val="003C1032"/>
    <w:rsid w:val="003C12AD"/>
    <w:rsid w:val="003C1862"/>
    <w:rsid w:val="003C1DDC"/>
    <w:rsid w:val="003C2B69"/>
    <w:rsid w:val="003C2C2B"/>
    <w:rsid w:val="003C3051"/>
    <w:rsid w:val="003C3A1C"/>
    <w:rsid w:val="003C3C74"/>
    <w:rsid w:val="003C4788"/>
    <w:rsid w:val="003C4B08"/>
    <w:rsid w:val="003C4C9B"/>
    <w:rsid w:val="003C68B4"/>
    <w:rsid w:val="003C6962"/>
    <w:rsid w:val="003C70FC"/>
    <w:rsid w:val="003C7C43"/>
    <w:rsid w:val="003D0135"/>
    <w:rsid w:val="003D026F"/>
    <w:rsid w:val="003D08DE"/>
    <w:rsid w:val="003D1521"/>
    <w:rsid w:val="003D179B"/>
    <w:rsid w:val="003D2021"/>
    <w:rsid w:val="003D221B"/>
    <w:rsid w:val="003D25B2"/>
    <w:rsid w:val="003D2812"/>
    <w:rsid w:val="003D289C"/>
    <w:rsid w:val="003D2A1B"/>
    <w:rsid w:val="003D2D0F"/>
    <w:rsid w:val="003D32C0"/>
    <w:rsid w:val="003D3465"/>
    <w:rsid w:val="003D362D"/>
    <w:rsid w:val="003D3663"/>
    <w:rsid w:val="003D3CA2"/>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736C"/>
    <w:rsid w:val="003D763B"/>
    <w:rsid w:val="003D769B"/>
    <w:rsid w:val="003D7B58"/>
    <w:rsid w:val="003D7B6F"/>
    <w:rsid w:val="003D7F7E"/>
    <w:rsid w:val="003E00B3"/>
    <w:rsid w:val="003E154F"/>
    <w:rsid w:val="003E1581"/>
    <w:rsid w:val="003E1DDD"/>
    <w:rsid w:val="003E28B1"/>
    <w:rsid w:val="003E39DA"/>
    <w:rsid w:val="003E3AAD"/>
    <w:rsid w:val="003E3C31"/>
    <w:rsid w:val="003E54AB"/>
    <w:rsid w:val="003E569D"/>
    <w:rsid w:val="003E56D2"/>
    <w:rsid w:val="003E57F8"/>
    <w:rsid w:val="003E6153"/>
    <w:rsid w:val="003E62CE"/>
    <w:rsid w:val="003E6BDE"/>
    <w:rsid w:val="003E7652"/>
    <w:rsid w:val="003F01D4"/>
    <w:rsid w:val="003F1258"/>
    <w:rsid w:val="003F16B4"/>
    <w:rsid w:val="003F1A03"/>
    <w:rsid w:val="003F2DCC"/>
    <w:rsid w:val="003F2F19"/>
    <w:rsid w:val="003F3532"/>
    <w:rsid w:val="003F35EF"/>
    <w:rsid w:val="003F3AB0"/>
    <w:rsid w:val="003F4B8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400629"/>
    <w:rsid w:val="00400B65"/>
    <w:rsid w:val="004015BD"/>
    <w:rsid w:val="0040174E"/>
    <w:rsid w:val="0040196A"/>
    <w:rsid w:val="00401C87"/>
    <w:rsid w:val="0040268D"/>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D9B"/>
    <w:rsid w:val="00413249"/>
    <w:rsid w:val="00413735"/>
    <w:rsid w:val="004139DE"/>
    <w:rsid w:val="00413AF9"/>
    <w:rsid w:val="004140A8"/>
    <w:rsid w:val="004142E2"/>
    <w:rsid w:val="00414946"/>
    <w:rsid w:val="0041597B"/>
    <w:rsid w:val="00416733"/>
    <w:rsid w:val="00417C09"/>
    <w:rsid w:val="00417E3C"/>
    <w:rsid w:val="004208CD"/>
    <w:rsid w:val="00420BBB"/>
    <w:rsid w:val="00420BE2"/>
    <w:rsid w:val="00420F7E"/>
    <w:rsid w:val="00421416"/>
    <w:rsid w:val="00421827"/>
    <w:rsid w:val="00421DED"/>
    <w:rsid w:val="00422C50"/>
    <w:rsid w:val="00423240"/>
    <w:rsid w:val="00424852"/>
    <w:rsid w:val="00425033"/>
    <w:rsid w:val="0042583B"/>
    <w:rsid w:val="00425AD4"/>
    <w:rsid w:val="00426473"/>
    <w:rsid w:val="004269BB"/>
    <w:rsid w:val="00426B71"/>
    <w:rsid w:val="00427BC8"/>
    <w:rsid w:val="00430359"/>
    <w:rsid w:val="004311A6"/>
    <w:rsid w:val="00431AE0"/>
    <w:rsid w:val="0043240F"/>
    <w:rsid w:val="00432569"/>
    <w:rsid w:val="004326C2"/>
    <w:rsid w:val="00432F07"/>
    <w:rsid w:val="00433D54"/>
    <w:rsid w:val="00434A45"/>
    <w:rsid w:val="00434F4D"/>
    <w:rsid w:val="0043511E"/>
    <w:rsid w:val="00435950"/>
    <w:rsid w:val="0043595A"/>
    <w:rsid w:val="00435C75"/>
    <w:rsid w:val="00436E80"/>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A4"/>
    <w:rsid w:val="0044473A"/>
    <w:rsid w:val="004447DA"/>
    <w:rsid w:val="004448F4"/>
    <w:rsid w:val="004452D5"/>
    <w:rsid w:val="00445798"/>
    <w:rsid w:val="004464EA"/>
    <w:rsid w:val="0044699D"/>
    <w:rsid w:val="00446EFE"/>
    <w:rsid w:val="0044713E"/>
    <w:rsid w:val="00447148"/>
    <w:rsid w:val="004472A4"/>
    <w:rsid w:val="00447AD6"/>
    <w:rsid w:val="00450112"/>
    <w:rsid w:val="00450D08"/>
    <w:rsid w:val="00451789"/>
    <w:rsid w:val="00451946"/>
    <w:rsid w:val="00451B73"/>
    <w:rsid w:val="00452142"/>
    <w:rsid w:val="00452242"/>
    <w:rsid w:val="004525CB"/>
    <w:rsid w:val="00452FCF"/>
    <w:rsid w:val="004537C4"/>
    <w:rsid w:val="004537FB"/>
    <w:rsid w:val="0045454D"/>
    <w:rsid w:val="0045530F"/>
    <w:rsid w:val="0045545A"/>
    <w:rsid w:val="00456572"/>
    <w:rsid w:val="00456DAD"/>
    <w:rsid w:val="004575E0"/>
    <w:rsid w:val="00457B98"/>
    <w:rsid w:val="00460B18"/>
    <w:rsid w:val="004610D0"/>
    <w:rsid w:val="0046175E"/>
    <w:rsid w:val="0046185A"/>
    <w:rsid w:val="00461DF1"/>
    <w:rsid w:val="00462174"/>
    <w:rsid w:val="00462DB6"/>
    <w:rsid w:val="00462F91"/>
    <w:rsid w:val="0046357D"/>
    <w:rsid w:val="00463E20"/>
    <w:rsid w:val="004652D7"/>
    <w:rsid w:val="0046591A"/>
    <w:rsid w:val="00466354"/>
    <w:rsid w:val="004667B0"/>
    <w:rsid w:val="00466935"/>
    <w:rsid w:val="00466B98"/>
    <w:rsid w:val="00467A26"/>
    <w:rsid w:val="0047111F"/>
    <w:rsid w:val="00471FE8"/>
    <w:rsid w:val="00473BBE"/>
    <w:rsid w:val="00473DAD"/>
    <w:rsid w:val="00474615"/>
    <w:rsid w:val="004746B4"/>
    <w:rsid w:val="00474A5E"/>
    <w:rsid w:val="00474D08"/>
    <w:rsid w:val="004756F3"/>
    <w:rsid w:val="00475759"/>
    <w:rsid w:val="0047739A"/>
    <w:rsid w:val="004802C7"/>
    <w:rsid w:val="00480580"/>
    <w:rsid w:val="00480BC6"/>
    <w:rsid w:val="00481FD5"/>
    <w:rsid w:val="00482953"/>
    <w:rsid w:val="004829DF"/>
    <w:rsid w:val="00482E6D"/>
    <w:rsid w:val="004836F9"/>
    <w:rsid w:val="004837BD"/>
    <w:rsid w:val="00483D98"/>
    <w:rsid w:val="004848F0"/>
    <w:rsid w:val="0048501B"/>
    <w:rsid w:val="004856A5"/>
    <w:rsid w:val="00485A8D"/>
    <w:rsid w:val="00485E0D"/>
    <w:rsid w:val="00485E31"/>
    <w:rsid w:val="00487515"/>
    <w:rsid w:val="00487811"/>
    <w:rsid w:val="00487F40"/>
    <w:rsid w:val="004903B6"/>
    <w:rsid w:val="00490476"/>
    <w:rsid w:val="00492627"/>
    <w:rsid w:val="004940EB"/>
    <w:rsid w:val="004943B4"/>
    <w:rsid w:val="00494469"/>
    <w:rsid w:val="00494C70"/>
    <w:rsid w:val="00494ED5"/>
    <w:rsid w:val="00494FD0"/>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259C"/>
    <w:rsid w:val="004A32A0"/>
    <w:rsid w:val="004A36DF"/>
    <w:rsid w:val="004A3B5C"/>
    <w:rsid w:val="004A3CAE"/>
    <w:rsid w:val="004A445A"/>
    <w:rsid w:val="004A566D"/>
    <w:rsid w:val="004A5BEC"/>
    <w:rsid w:val="004A5D95"/>
    <w:rsid w:val="004A646A"/>
    <w:rsid w:val="004A67A0"/>
    <w:rsid w:val="004A6B79"/>
    <w:rsid w:val="004A6BDF"/>
    <w:rsid w:val="004A6DE4"/>
    <w:rsid w:val="004A757E"/>
    <w:rsid w:val="004A7D8A"/>
    <w:rsid w:val="004A7E2E"/>
    <w:rsid w:val="004B0176"/>
    <w:rsid w:val="004B12B5"/>
    <w:rsid w:val="004B13A4"/>
    <w:rsid w:val="004B1755"/>
    <w:rsid w:val="004B1B94"/>
    <w:rsid w:val="004B1F32"/>
    <w:rsid w:val="004B1FE5"/>
    <w:rsid w:val="004B24B1"/>
    <w:rsid w:val="004B24FC"/>
    <w:rsid w:val="004B27E5"/>
    <w:rsid w:val="004B29F8"/>
    <w:rsid w:val="004B2A45"/>
    <w:rsid w:val="004B33B5"/>
    <w:rsid w:val="004B3625"/>
    <w:rsid w:val="004B39BA"/>
    <w:rsid w:val="004B50ED"/>
    <w:rsid w:val="004B54E3"/>
    <w:rsid w:val="004B5E5F"/>
    <w:rsid w:val="004B5FAC"/>
    <w:rsid w:val="004B67D9"/>
    <w:rsid w:val="004B7420"/>
    <w:rsid w:val="004B78F0"/>
    <w:rsid w:val="004C0064"/>
    <w:rsid w:val="004C0336"/>
    <w:rsid w:val="004C0541"/>
    <w:rsid w:val="004C0958"/>
    <w:rsid w:val="004C0A46"/>
    <w:rsid w:val="004C0DA4"/>
    <w:rsid w:val="004C1447"/>
    <w:rsid w:val="004C1862"/>
    <w:rsid w:val="004C191B"/>
    <w:rsid w:val="004C1E2B"/>
    <w:rsid w:val="004C2C41"/>
    <w:rsid w:val="004C2EAC"/>
    <w:rsid w:val="004C2EC8"/>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142D"/>
    <w:rsid w:val="004D191E"/>
    <w:rsid w:val="004D1C9B"/>
    <w:rsid w:val="004D1CC0"/>
    <w:rsid w:val="004D1CC6"/>
    <w:rsid w:val="004D2196"/>
    <w:rsid w:val="004D2233"/>
    <w:rsid w:val="004D2804"/>
    <w:rsid w:val="004D2F81"/>
    <w:rsid w:val="004D3B8C"/>
    <w:rsid w:val="004D3DB3"/>
    <w:rsid w:val="004D429B"/>
    <w:rsid w:val="004D436B"/>
    <w:rsid w:val="004D4945"/>
    <w:rsid w:val="004D59DD"/>
    <w:rsid w:val="004D59EB"/>
    <w:rsid w:val="004D5A6E"/>
    <w:rsid w:val="004D5EE1"/>
    <w:rsid w:val="004D601E"/>
    <w:rsid w:val="004D62E4"/>
    <w:rsid w:val="004D665A"/>
    <w:rsid w:val="004D70DC"/>
    <w:rsid w:val="004D73A6"/>
    <w:rsid w:val="004D75B8"/>
    <w:rsid w:val="004D7663"/>
    <w:rsid w:val="004E00B4"/>
    <w:rsid w:val="004E06E1"/>
    <w:rsid w:val="004E0B86"/>
    <w:rsid w:val="004E1505"/>
    <w:rsid w:val="004E1DC3"/>
    <w:rsid w:val="004E30E0"/>
    <w:rsid w:val="004E320D"/>
    <w:rsid w:val="004E35E4"/>
    <w:rsid w:val="004E38CA"/>
    <w:rsid w:val="004E4875"/>
    <w:rsid w:val="004E497F"/>
    <w:rsid w:val="004E4A0A"/>
    <w:rsid w:val="004E4AF9"/>
    <w:rsid w:val="004E51DD"/>
    <w:rsid w:val="004E5306"/>
    <w:rsid w:val="004E5A98"/>
    <w:rsid w:val="004E5C78"/>
    <w:rsid w:val="004E5E12"/>
    <w:rsid w:val="004E6475"/>
    <w:rsid w:val="004E6ED3"/>
    <w:rsid w:val="004E7699"/>
    <w:rsid w:val="004E7C82"/>
    <w:rsid w:val="004E7D0D"/>
    <w:rsid w:val="004F0396"/>
    <w:rsid w:val="004F0679"/>
    <w:rsid w:val="004F071D"/>
    <w:rsid w:val="004F0EDF"/>
    <w:rsid w:val="004F13EC"/>
    <w:rsid w:val="004F14F7"/>
    <w:rsid w:val="004F2CAD"/>
    <w:rsid w:val="004F2DF9"/>
    <w:rsid w:val="004F3094"/>
    <w:rsid w:val="004F320D"/>
    <w:rsid w:val="004F38C7"/>
    <w:rsid w:val="004F3A47"/>
    <w:rsid w:val="004F400C"/>
    <w:rsid w:val="004F445B"/>
    <w:rsid w:val="004F4588"/>
    <w:rsid w:val="004F4FF9"/>
    <w:rsid w:val="004F554F"/>
    <w:rsid w:val="004F6376"/>
    <w:rsid w:val="004F65B1"/>
    <w:rsid w:val="004F669E"/>
    <w:rsid w:val="004F69AE"/>
    <w:rsid w:val="004F745D"/>
    <w:rsid w:val="004F75DB"/>
    <w:rsid w:val="004F7D40"/>
    <w:rsid w:val="00500945"/>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73F2"/>
    <w:rsid w:val="0050745C"/>
    <w:rsid w:val="00507F9C"/>
    <w:rsid w:val="00511494"/>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95E"/>
    <w:rsid w:val="00522B81"/>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6055"/>
    <w:rsid w:val="00536298"/>
    <w:rsid w:val="0053629E"/>
    <w:rsid w:val="005367B7"/>
    <w:rsid w:val="005369B4"/>
    <w:rsid w:val="00536D13"/>
    <w:rsid w:val="00537264"/>
    <w:rsid w:val="0054000E"/>
    <w:rsid w:val="00540236"/>
    <w:rsid w:val="005406BB"/>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CDC"/>
    <w:rsid w:val="00545E5B"/>
    <w:rsid w:val="0054673E"/>
    <w:rsid w:val="00547653"/>
    <w:rsid w:val="00547B4C"/>
    <w:rsid w:val="00550153"/>
    <w:rsid w:val="00550AB3"/>
    <w:rsid w:val="00550F6A"/>
    <w:rsid w:val="00551298"/>
    <w:rsid w:val="0055159F"/>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741F"/>
    <w:rsid w:val="005578F2"/>
    <w:rsid w:val="00557908"/>
    <w:rsid w:val="00557CB5"/>
    <w:rsid w:val="00557D07"/>
    <w:rsid w:val="0056021F"/>
    <w:rsid w:val="00560555"/>
    <w:rsid w:val="00560EAD"/>
    <w:rsid w:val="0056197D"/>
    <w:rsid w:val="005634B0"/>
    <w:rsid w:val="00563613"/>
    <w:rsid w:val="00563FB3"/>
    <w:rsid w:val="005644EF"/>
    <w:rsid w:val="00564A13"/>
    <w:rsid w:val="00564D1F"/>
    <w:rsid w:val="00565154"/>
    <w:rsid w:val="00565A4B"/>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40E0"/>
    <w:rsid w:val="005751D3"/>
    <w:rsid w:val="00575788"/>
    <w:rsid w:val="00575B68"/>
    <w:rsid w:val="005762A7"/>
    <w:rsid w:val="005762EF"/>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3AD"/>
    <w:rsid w:val="00585D48"/>
    <w:rsid w:val="005865F5"/>
    <w:rsid w:val="00586BE0"/>
    <w:rsid w:val="00587165"/>
    <w:rsid w:val="00587598"/>
    <w:rsid w:val="005906E7"/>
    <w:rsid w:val="00590830"/>
    <w:rsid w:val="00590C0E"/>
    <w:rsid w:val="00591464"/>
    <w:rsid w:val="005919B7"/>
    <w:rsid w:val="00591A9B"/>
    <w:rsid w:val="0059341D"/>
    <w:rsid w:val="00593709"/>
    <w:rsid w:val="0059389E"/>
    <w:rsid w:val="00593955"/>
    <w:rsid w:val="005939A4"/>
    <w:rsid w:val="00593A00"/>
    <w:rsid w:val="00594BBA"/>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3093"/>
    <w:rsid w:val="005A3379"/>
    <w:rsid w:val="005A3548"/>
    <w:rsid w:val="005A3929"/>
    <w:rsid w:val="005A48DF"/>
    <w:rsid w:val="005A4A8B"/>
    <w:rsid w:val="005A50DC"/>
    <w:rsid w:val="005A5117"/>
    <w:rsid w:val="005A54A8"/>
    <w:rsid w:val="005A573A"/>
    <w:rsid w:val="005A63BA"/>
    <w:rsid w:val="005A672B"/>
    <w:rsid w:val="005A6D9B"/>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C0059"/>
    <w:rsid w:val="005C0068"/>
    <w:rsid w:val="005C01B2"/>
    <w:rsid w:val="005C07FB"/>
    <w:rsid w:val="005C0ACF"/>
    <w:rsid w:val="005C0D6F"/>
    <w:rsid w:val="005C0F04"/>
    <w:rsid w:val="005C17C2"/>
    <w:rsid w:val="005C1D20"/>
    <w:rsid w:val="005C1F7E"/>
    <w:rsid w:val="005C21DB"/>
    <w:rsid w:val="005C3299"/>
    <w:rsid w:val="005C3657"/>
    <w:rsid w:val="005C48B7"/>
    <w:rsid w:val="005C4DF4"/>
    <w:rsid w:val="005C4F77"/>
    <w:rsid w:val="005C5D98"/>
    <w:rsid w:val="005C5EBA"/>
    <w:rsid w:val="005C6135"/>
    <w:rsid w:val="005C63E8"/>
    <w:rsid w:val="005C683D"/>
    <w:rsid w:val="005C6881"/>
    <w:rsid w:val="005C7B8C"/>
    <w:rsid w:val="005C7FC7"/>
    <w:rsid w:val="005D1D7A"/>
    <w:rsid w:val="005D2504"/>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A72"/>
    <w:rsid w:val="005E3911"/>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1CB3"/>
    <w:rsid w:val="005F1F03"/>
    <w:rsid w:val="005F2631"/>
    <w:rsid w:val="005F28EB"/>
    <w:rsid w:val="005F30B3"/>
    <w:rsid w:val="005F3151"/>
    <w:rsid w:val="005F3245"/>
    <w:rsid w:val="005F41BE"/>
    <w:rsid w:val="005F4308"/>
    <w:rsid w:val="005F449C"/>
    <w:rsid w:val="005F467A"/>
    <w:rsid w:val="005F4B3E"/>
    <w:rsid w:val="005F5212"/>
    <w:rsid w:val="005F5DF7"/>
    <w:rsid w:val="005F5FB1"/>
    <w:rsid w:val="005F6280"/>
    <w:rsid w:val="005F6E81"/>
    <w:rsid w:val="005F7686"/>
    <w:rsid w:val="005F78C4"/>
    <w:rsid w:val="006003B8"/>
    <w:rsid w:val="006008C2"/>
    <w:rsid w:val="00600E21"/>
    <w:rsid w:val="0060124A"/>
    <w:rsid w:val="00601BA3"/>
    <w:rsid w:val="0060234A"/>
    <w:rsid w:val="00602554"/>
    <w:rsid w:val="00603479"/>
    <w:rsid w:val="006038AA"/>
    <w:rsid w:val="00603D6C"/>
    <w:rsid w:val="00603D93"/>
    <w:rsid w:val="00604093"/>
    <w:rsid w:val="00604220"/>
    <w:rsid w:val="0060472C"/>
    <w:rsid w:val="00604FD2"/>
    <w:rsid w:val="00605140"/>
    <w:rsid w:val="006061E3"/>
    <w:rsid w:val="006070BD"/>
    <w:rsid w:val="0060791A"/>
    <w:rsid w:val="00607DF0"/>
    <w:rsid w:val="00607E2C"/>
    <w:rsid w:val="00610E98"/>
    <w:rsid w:val="0061106D"/>
    <w:rsid w:val="00611B61"/>
    <w:rsid w:val="0061217D"/>
    <w:rsid w:val="0061219A"/>
    <w:rsid w:val="00612BD2"/>
    <w:rsid w:val="006131D3"/>
    <w:rsid w:val="006131E2"/>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CF3"/>
    <w:rsid w:val="0062453F"/>
    <w:rsid w:val="0062485C"/>
    <w:rsid w:val="006248C6"/>
    <w:rsid w:val="00624F35"/>
    <w:rsid w:val="00625242"/>
    <w:rsid w:val="00625946"/>
    <w:rsid w:val="00625B64"/>
    <w:rsid w:val="00625F3C"/>
    <w:rsid w:val="0062625D"/>
    <w:rsid w:val="00626ADC"/>
    <w:rsid w:val="00626EA1"/>
    <w:rsid w:val="0062701F"/>
    <w:rsid w:val="006274FE"/>
    <w:rsid w:val="00627965"/>
    <w:rsid w:val="00630037"/>
    <w:rsid w:val="0063004F"/>
    <w:rsid w:val="0063058B"/>
    <w:rsid w:val="0063065D"/>
    <w:rsid w:val="006319AE"/>
    <w:rsid w:val="00631B4C"/>
    <w:rsid w:val="00631D02"/>
    <w:rsid w:val="00631FD8"/>
    <w:rsid w:val="006320BF"/>
    <w:rsid w:val="00632141"/>
    <w:rsid w:val="0063217D"/>
    <w:rsid w:val="006322C7"/>
    <w:rsid w:val="00632CB0"/>
    <w:rsid w:val="00634670"/>
    <w:rsid w:val="006353C0"/>
    <w:rsid w:val="0063594B"/>
    <w:rsid w:val="00636A2D"/>
    <w:rsid w:val="00636E3F"/>
    <w:rsid w:val="0063715F"/>
    <w:rsid w:val="0063722D"/>
    <w:rsid w:val="00637297"/>
    <w:rsid w:val="00640180"/>
    <w:rsid w:val="00640E2E"/>
    <w:rsid w:val="006418DE"/>
    <w:rsid w:val="00641B6B"/>
    <w:rsid w:val="00641ECD"/>
    <w:rsid w:val="00643957"/>
    <w:rsid w:val="00643B99"/>
    <w:rsid w:val="0064460B"/>
    <w:rsid w:val="00644CC9"/>
    <w:rsid w:val="00645D5A"/>
    <w:rsid w:val="006472DA"/>
    <w:rsid w:val="006474B8"/>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CE2"/>
    <w:rsid w:val="00664168"/>
    <w:rsid w:val="00664422"/>
    <w:rsid w:val="00664F1E"/>
    <w:rsid w:val="00665567"/>
    <w:rsid w:val="006657EB"/>
    <w:rsid w:val="00665C23"/>
    <w:rsid w:val="00665FE0"/>
    <w:rsid w:val="00666835"/>
    <w:rsid w:val="00667466"/>
    <w:rsid w:val="00667793"/>
    <w:rsid w:val="006678EC"/>
    <w:rsid w:val="00667B9B"/>
    <w:rsid w:val="00670535"/>
    <w:rsid w:val="0067134C"/>
    <w:rsid w:val="00671416"/>
    <w:rsid w:val="00671901"/>
    <w:rsid w:val="00671E2C"/>
    <w:rsid w:val="00671FEA"/>
    <w:rsid w:val="006721EB"/>
    <w:rsid w:val="006723EC"/>
    <w:rsid w:val="00672434"/>
    <w:rsid w:val="006724F6"/>
    <w:rsid w:val="0067319F"/>
    <w:rsid w:val="006734D3"/>
    <w:rsid w:val="00673889"/>
    <w:rsid w:val="00673DB5"/>
    <w:rsid w:val="0067494E"/>
    <w:rsid w:val="00675443"/>
    <w:rsid w:val="006756C9"/>
    <w:rsid w:val="00675AE1"/>
    <w:rsid w:val="00676448"/>
    <w:rsid w:val="006767E9"/>
    <w:rsid w:val="00676F2F"/>
    <w:rsid w:val="00680965"/>
    <w:rsid w:val="00680F2A"/>
    <w:rsid w:val="00681177"/>
    <w:rsid w:val="00681EFF"/>
    <w:rsid w:val="00682319"/>
    <w:rsid w:val="00683C8E"/>
    <w:rsid w:val="00683D69"/>
    <w:rsid w:val="0068485A"/>
    <w:rsid w:val="006854FF"/>
    <w:rsid w:val="00685645"/>
    <w:rsid w:val="00685731"/>
    <w:rsid w:val="00685EB9"/>
    <w:rsid w:val="006864CD"/>
    <w:rsid w:val="00686683"/>
    <w:rsid w:val="00686C96"/>
    <w:rsid w:val="00686E1C"/>
    <w:rsid w:val="0069027C"/>
    <w:rsid w:val="0069029A"/>
    <w:rsid w:val="00690429"/>
    <w:rsid w:val="00690682"/>
    <w:rsid w:val="00690BA0"/>
    <w:rsid w:val="00690E77"/>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1960"/>
    <w:rsid w:val="006A19EF"/>
    <w:rsid w:val="006A1CA3"/>
    <w:rsid w:val="006A1F2C"/>
    <w:rsid w:val="006A1FD2"/>
    <w:rsid w:val="006A2222"/>
    <w:rsid w:val="006A37B7"/>
    <w:rsid w:val="006A3893"/>
    <w:rsid w:val="006A4A89"/>
    <w:rsid w:val="006A4D8F"/>
    <w:rsid w:val="006A51CB"/>
    <w:rsid w:val="006A6470"/>
    <w:rsid w:val="006A7174"/>
    <w:rsid w:val="006A7663"/>
    <w:rsid w:val="006A77DF"/>
    <w:rsid w:val="006A78D9"/>
    <w:rsid w:val="006B028C"/>
    <w:rsid w:val="006B0331"/>
    <w:rsid w:val="006B0915"/>
    <w:rsid w:val="006B0A3B"/>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4076"/>
    <w:rsid w:val="006C448E"/>
    <w:rsid w:val="006C47EA"/>
    <w:rsid w:val="006C4A98"/>
    <w:rsid w:val="006C4EAC"/>
    <w:rsid w:val="006C4FBE"/>
    <w:rsid w:val="006C60FD"/>
    <w:rsid w:val="006C66B8"/>
    <w:rsid w:val="006C6884"/>
    <w:rsid w:val="006C7729"/>
    <w:rsid w:val="006C7C85"/>
    <w:rsid w:val="006D0D9F"/>
    <w:rsid w:val="006D10EF"/>
    <w:rsid w:val="006D1587"/>
    <w:rsid w:val="006D1915"/>
    <w:rsid w:val="006D1CD1"/>
    <w:rsid w:val="006D1E75"/>
    <w:rsid w:val="006D23BD"/>
    <w:rsid w:val="006D2CA6"/>
    <w:rsid w:val="006D36C1"/>
    <w:rsid w:val="006D3E3C"/>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4180"/>
    <w:rsid w:val="006E43D7"/>
    <w:rsid w:val="006E43EF"/>
    <w:rsid w:val="006E446E"/>
    <w:rsid w:val="006E4B12"/>
    <w:rsid w:val="006E4E89"/>
    <w:rsid w:val="006E6013"/>
    <w:rsid w:val="006F0C60"/>
    <w:rsid w:val="006F11D5"/>
    <w:rsid w:val="006F185E"/>
    <w:rsid w:val="006F2675"/>
    <w:rsid w:val="006F29AA"/>
    <w:rsid w:val="006F2B28"/>
    <w:rsid w:val="006F2FEB"/>
    <w:rsid w:val="006F351F"/>
    <w:rsid w:val="006F4235"/>
    <w:rsid w:val="006F43FB"/>
    <w:rsid w:val="006F4812"/>
    <w:rsid w:val="006F4ACD"/>
    <w:rsid w:val="006F519F"/>
    <w:rsid w:val="006F60E5"/>
    <w:rsid w:val="006F690D"/>
    <w:rsid w:val="00700037"/>
    <w:rsid w:val="007002D8"/>
    <w:rsid w:val="00700BFC"/>
    <w:rsid w:val="007019A9"/>
    <w:rsid w:val="00701DF2"/>
    <w:rsid w:val="007023ED"/>
    <w:rsid w:val="0070258B"/>
    <w:rsid w:val="007029E1"/>
    <w:rsid w:val="00702A58"/>
    <w:rsid w:val="00702ABF"/>
    <w:rsid w:val="00703916"/>
    <w:rsid w:val="007042C8"/>
    <w:rsid w:val="00704892"/>
    <w:rsid w:val="00704B8B"/>
    <w:rsid w:val="00704E13"/>
    <w:rsid w:val="00705874"/>
    <w:rsid w:val="00705B46"/>
    <w:rsid w:val="00707159"/>
    <w:rsid w:val="0070727A"/>
    <w:rsid w:val="00707356"/>
    <w:rsid w:val="007105C3"/>
    <w:rsid w:val="00711791"/>
    <w:rsid w:val="00711B06"/>
    <w:rsid w:val="007121A3"/>
    <w:rsid w:val="0071225A"/>
    <w:rsid w:val="007124FC"/>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7209"/>
    <w:rsid w:val="007173AA"/>
    <w:rsid w:val="0071746E"/>
    <w:rsid w:val="00717541"/>
    <w:rsid w:val="007175CD"/>
    <w:rsid w:val="0071786E"/>
    <w:rsid w:val="00717D6D"/>
    <w:rsid w:val="0072075F"/>
    <w:rsid w:val="00720F9C"/>
    <w:rsid w:val="0072139C"/>
    <w:rsid w:val="007215B9"/>
    <w:rsid w:val="007219BB"/>
    <w:rsid w:val="00721F64"/>
    <w:rsid w:val="00722019"/>
    <w:rsid w:val="007223B1"/>
    <w:rsid w:val="00723687"/>
    <w:rsid w:val="00723751"/>
    <w:rsid w:val="00723A2F"/>
    <w:rsid w:val="00723A48"/>
    <w:rsid w:val="00723B9C"/>
    <w:rsid w:val="00723C07"/>
    <w:rsid w:val="00724785"/>
    <w:rsid w:val="007252AC"/>
    <w:rsid w:val="00725567"/>
    <w:rsid w:val="007257B8"/>
    <w:rsid w:val="00725AA0"/>
    <w:rsid w:val="00726FCE"/>
    <w:rsid w:val="007279E4"/>
    <w:rsid w:val="00727B6D"/>
    <w:rsid w:val="00727E3F"/>
    <w:rsid w:val="0073028A"/>
    <w:rsid w:val="00730598"/>
    <w:rsid w:val="00730839"/>
    <w:rsid w:val="00730C6B"/>
    <w:rsid w:val="00731088"/>
    <w:rsid w:val="007318EB"/>
    <w:rsid w:val="00732016"/>
    <w:rsid w:val="007322A9"/>
    <w:rsid w:val="0073230D"/>
    <w:rsid w:val="00732743"/>
    <w:rsid w:val="00732938"/>
    <w:rsid w:val="0073297F"/>
    <w:rsid w:val="007332D8"/>
    <w:rsid w:val="007335EC"/>
    <w:rsid w:val="0073385D"/>
    <w:rsid w:val="0073484A"/>
    <w:rsid w:val="0073491B"/>
    <w:rsid w:val="00734CDE"/>
    <w:rsid w:val="0073500B"/>
    <w:rsid w:val="00735D78"/>
    <w:rsid w:val="00735EB2"/>
    <w:rsid w:val="00735EFF"/>
    <w:rsid w:val="00735FCB"/>
    <w:rsid w:val="0073618D"/>
    <w:rsid w:val="00736860"/>
    <w:rsid w:val="00736EF1"/>
    <w:rsid w:val="007373FF"/>
    <w:rsid w:val="007378D8"/>
    <w:rsid w:val="00740297"/>
    <w:rsid w:val="0074051C"/>
    <w:rsid w:val="007409D7"/>
    <w:rsid w:val="00740D36"/>
    <w:rsid w:val="007413DC"/>
    <w:rsid w:val="007418F5"/>
    <w:rsid w:val="00742BFA"/>
    <w:rsid w:val="0074332C"/>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A87"/>
    <w:rsid w:val="00754B18"/>
    <w:rsid w:val="007555EC"/>
    <w:rsid w:val="007557EF"/>
    <w:rsid w:val="00755BE6"/>
    <w:rsid w:val="0075691D"/>
    <w:rsid w:val="00756B41"/>
    <w:rsid w:val="00756E21"/>
    <w:rsid w:val="00757AEB"/>
    <w:rsid w:val="0076009F"/>
    <w:rsid w:val="00760C45"/>
    <w:rsid w:val="00760ED3"/>
    <w:rsid w:val="00761071"/>
    <w:rsid w:val="0076133F"/>
    <w:rsid w:val="007618DE"/>
    <w:rsid w:val="007621AE"/>
    <w:rsid w:val="00762671"/>
    <w:rsid w:val="007632BE"/>
    <w:rsid w:val="00763348"/>
    <w:rsid w:val="007634FE"/>
    <w:rsid w:val="00763CF5"/>
    <w:rsid w:val="0076462F"/>
    <w:rsid w:val="00765CD2"/>
    <w:rsid w:val="007662A1"/>
    <w:rsid w:val="00766459"/>
    <w:rsid w:val="00767DBD"/>
    <w:rsid w:val="00770023"/>
    <w:rsid w:val="007700D3"/>
    <w:rsid w:val="00770151"/>
    <w:rsid w:val="00772B9A"/>
    <w:rsid w:val="00772DDA"/>
    <w:rsid w:val="007736AA"/>
    <w:rsid w:val="00773DFD"/>
    <w:rsid w:val="0077610F"/>
    <w:rsid w:val="00776477"/>
    <w:rsid w:val="00776DA3"/>
    <w:rsid w:val="007770FD"/>
    <w:rsid w:val="0077748F"/>
    <w:rsid w:val="00777B08"/>
    <w:rsid w:val="00777B0A"/>
    <w:rsid w:val="00777C10"/>
    <w:rsid w:val="0078051A"/>
    <w:rsid w:val="00780689"/>
    <w:rsid w:val="00780E14"/>
    <w:rsid w:val="00780E88"/>
    <w:rsid w:val="007819D4"/>
    <w:rsid w:val="00781C43"/>
    <w:rsid w:val="00781C71"/>
    <w:rsid w:val="00782333"/>
    <w:rsid w:val="00782E0F"/>
    <w:rsid w:val="007831A2"/>
    <w:rsid w:val="00783537"/>
    <w:rsid w:val="007839FC"/>
    <w:rsid w:val="00783EA6"/>
    <w:rsid w:val="007844DD"/>
    <w:rsid w:val="0078456A"/>
    <w:rsid w:val="00785669"/>
    <w:rsid w:val="00785CAE"/>
    <w:rsid w:val="00785DD3"/>
    <w:rsid w:val="0078606B"/>
    <w:rsid w:val="00787182"/>
    <w:rsid w:val="00790D05"/>
    <w:rsid w:val="00790EEC"/>
    <w:rsid w:val="007915B8"/>
    <w:rsid w:val="00791767"/>
    <w:rsid w:val="00791CDA"/>
    <w:rsid w:val="00791F41"/>
    <w:rsid w:val="00792108"/>
    <w:rsid w:val="00792755"/>
    <w:rsid w:val="00792921"/>
    <w:rsid w:val="00792FE7"/>
    <w:rsid w:val="00793EF5"/>
    <w:rsid w:val="00794BF8"/>
    <w:rsid w:val="0079556C"/>
    <w:rsid w:val="00796142"/>
    <w:rsid w:val="007962EF"/>
    <w:rsid w:val="00796488"/>
    <w:rsid w:val="00796562"/>
    <w:rsid w:val="007A16ED"/>
    <w:rsid w:val="007A1995"/>
    <w:rsid w:val="007A2710"/>
    <w:rsid w:val="007A2973"/>
    <w:rsid w:val="007A2D7C"/>
    <w:rsid w:val="007A2FDE"/>
    <w:rsid w:val="007A3DAF"/>
    <w:rsid w:val="007A4222"/>
    <w:rsid w:val="007A4EEC"/>
    <w:rsid w:val="007A511C"/>
    <w:rsid w:val="007A7096"/>
    <w:rsid w:val="007A71FA"/>
    <w:rsid w:val="007A76BC"/>
    <w:rsid w:val="007B0D25"/>
    <w:rsid w:val="007B1AAF"/>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CB0"/>
    <w:rsid w:val="007C0E96"/>
    <w:rsid w:val="007C16F2"/>
    <w:rsid w:val="007C19C4"/>
    <w:rsid w:val="007C1D57"/>
    <w:rsid w:val="007C1F0B"/>
    <w:rsid w:val="007C3376"/>
    <w:rsid w:val="007C366D"/>
    <w:rsid w:val="007C386C"/>
    <w:rsid w:val="007C4A53"/>
    <w:rsid w:val="007C56D0"/>
    <w:rsid w:val="007C59E6"/>
    <w:rsid w:val="007C59FD"/>
    <w:rsid w:val="007C64A8"/>
    <w:rsid w:val="007C65B9"/>
    <w:rsid w:val="007C70AC"/>
    <w:rsid w:val="007C7A88"/>
    <w:rsid w:val="007C7F1B"/>
    <w:rsid w:val="007D017C"/>
    <w:rsid w:val="007D0390"/>
    <w:rsid w:val="007D0F74"/>
    <w:rsid w:val="007D15F4"/>
    <w:rsid w:val="007D1BFD"/>
    <w:rsid w:val="007D2299"/>
    <w:rsid w:val="007D24A3"/>
    <w:rsid w:val="007D280D"/>
    <w:rsid w:val="007D4D93"/>
    <w:rsid w:val="007D535B"/>
    <w:rsid w:val="007D5FF0"/>
    <w:rsid w:val="007D6A50"/>
    <w:rsid w:val="007D6D21"/>
    <w:rsid w:val="007E018E"/>
    <w:rsid w:val="007E0AAE"/>
    <w:rsid w:val="007E0B0E"/>
    <w:rsid w:val="007E117E"/>
    <w:rsid w:val="007E200D"/>
    <w:rsid w:val="007E2905"/>
    <w:rsid w:val="007E2B2A"/>
    <w:rsid w:val="007E2DAF"/>
    <w:rsid w:val="007E32F2"/>
    <w:rsid w:val="007E4211"/>
    <w:rsid w:val="007E4FA7"/>
    <w:rsid w:val="007E5050"/>
    <w:rsid w:val="007E5906"/>
    <w:rsid w:val="007E6D28"/>
    <w:rsid w:val="007E6E6B"/>
    <w:rsid w:val="007E71D8"/>
    <w:rsid w:val="007E7FB3"/>
    <w:rsid w:val="007F0071"/>
    <w:rsid w:val="007F2543"/>
    <w:rsid w:val="007F2591"/>
    <w:rsid w:val="007F2994"/>
    <w:rsid w:val="007F2D0B"/>
    <w:rsid w:val="007F341E"/>
    <w:rsid w:val="007F3456"/>
    <w:rsid w:val="007F375C"/>
    <w:rsid w:val="007F41FB"/>
    <w:rsid w:val="007F55B2"/>
    <w:rsid w:val="007F60E1"/>
    <w:rsid w:val="007F62EC"/>
    <w:rsid w:val="007F6C7E"/>
    <w:rsid w:val="007F6F69"/>
    <w:rsid w:val="007F7F56"/>
    <w:rsid w:val="00800490"/>
    <w:rsid w:val="00800744"/>
    <w:rsid w:val="00800E27"/>
    <w:rsid w:val="008018D8"/>
    <w:rsid w:val="008026A7"/>
    <w:rsid w:val="00802FBB"/>
    <w:rsid w:val="00803037"/>
    <w:rsid w:val="0080378E"/>
    <w:rsid w:val="0080380A"/>
    <w:rsid w:val="0080387B"/>
    <w:rsid w:val="00803991"/>
    <w:rsid w:val="008044CF"/>
    <w:rsid w:val="00804965"/>
    <w:rsid w:val="00804B06"/>
    <w:rsid w:val="00804FF5"/>
    <w:rsid w:val="00805031"/>
    <w:rsid w:val="00805299"/>
    <w:rsid w:val="00805584"/>
    <w:rsid w:val="008059E6"/>
    <w:rsid w:val="00806660"/>
    <w:rsid w:val="00806A11"/>
    <w:rsid w:val="00806DCF"/>
    <w:rsid w:val="00807B95"/>
    <w:rsid w:val="0081003B"/>
    <w:rsid w:val="0081070C"/>
    <w:rsid w:val="00810A06"/>
    <w:rsid w:val="00810E27"/>
    <w:rsid w:val="00811716"/>
    <w:rsid w:val="00811F93"/>
    <w:rsid w:val="0081283B"/>
    <w:rsid w:val="0081371C"/>
    <w:rsid w:val="00813DF9"/>
    <w:rsid w:val="00814DC8"/>
    <w:rsid w:val="008155E6"/>
    <w:rsid w:val="008162D2"/>
    <w:rsid w:val="00816EB4"/>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8E9"/>
    <w:rsid w:val="008369B0"/>
    <w:rsid w:val="0083755A"/>
    <w:rsid w:val="00840049"/>
    <w:rsid w:val="00840519"/>
    <w:rsid w:val="008415B7"/>
    <w:rsid w:val="00842151"/>
    <w:rsid w:val="0084284D"/>
    <w:rsid w:val="00842929"/>
    <w:rsid w:val="00842A7F"/>
    <w:rsid w:val="0084322B"/>
    <w:rsid w:val="00843254"/>
    <w:rsid w:val="00843EA7"/>
    <w:rsid w:val="0084488B"/>
    <w:rsid w:val="00844C01"/>
    <w:rsid w:val="00844C31"/>
    <w:rsid w:val="008452B7"/>
    <w:rsid w:val="008454A4"/>
    <w:rsid w:val="0084559E"/>
    <w:rsid w:val="00845AF7"/>
    <w:rsid w:val="00846AEB"/>
    <w:rsid w:val="00846C48"/>
    <w:rsid w:val="00847C5E"/>
    <w:rsid w:val="008502E8"/>
    <w:rsid w:val="00850B65"/>
    <w:rsid w:val="00850C5B"/>
    <w:rsid w:val="008517B0"/>
    <w:rsid w:val="00851A1B"/>
    <w:rsid w:val="00851B8B"/>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9E5"/>
    <w:rsid w:val="0085718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6866"/>
    <w:rsid w:val="00867274"/>
    <w:rsid w:val="00870493"/>
    <w:rsid w:val="008706C8"/>
    <w:rsid w:val="0087083C"/>
    <w:rsid w:val="00870C88"/>
    <w:rsid w:val="00870E36"/>
    <w:rsid w:val="00870E5A"/>
    <w:rsid w:val="00870F75"/>
    <w:rsid w:val="00871E7D"/>
    <w:rsid w:val="00872D84"/>
    <w:rsid w:val="00872DAC"/>
    <w:rsid w:val="0087323A"/>
    <w:rsid w:val="0087362D"/>
    <w:rsid w:val="00875169"/>
    <w:rsid w:val="008751AB"/>
    <w:rsid w:val="00875486"/>
    <w:rsid w:val="008769B6"/>
    <w:rsid w:val="00876E8C"/>
    <w:rsid w:val="00877719"/>
    <w:rsid w:val="00877867"/>
    <w:rsid w:val="00877BBB"/>
    <w:rsid w:val="0088027F"/>
    <w:rsid w:val="00880B89"/>
    <w:rsid w:val="00880FBD"/>
    <w:rsid w:val="008811C5"/>
    <w:rsid w:val="00881748"/>
    <w:rsid w:val="00881FA4"/>
    <w:rsid w:val="00882254"/>
    <w:rsid w:val="0088274F"/>
    <w:rsid w:val="00882899"/>
    <w:rsid w:val="00882A36"/>
    <w:rsid w:val="008831E8"/>
    <w:rsid w:val="0088329F"/>
    <w:rsid w:val="008834A0"/>
    <w:rsid w:val="00883852"/>
    <w:rsid w:val="0088390A"/>
    <w:rsid w:val="00883B29"/>
    <w:rsid w:val="00883CAA"/>
    <w:rsid w:val="0088427B"/>
    <w:rsid w:val="0088445D"/>
    <w:rsid w:val="00884BA2"/>
    <w:rsid w:val="00884D4B"/>
    <w:rsid w:val="00884D99"/>
    <w:rsid w:val="00884E28"/>
    <w:rsid w:val="0088527F"/>
    <w:rsid w:val="00885587"/>
    <w:rsid w:val="00885AEF"/>
    <w:rsid w:val="00885C0D"/>
    <w:rsid w:val="00885E84"/>
    <w:rsid w:val="00886755"/>
    <w:rsid w:val="008877F0"/>
    <w:rsid w:val="00890173"/>
    <w:rsid w:val="00890C49"/>
    <w:rsid w:val="00890EC9"/>
    <w:rsid w:val="008912EB"/>
    <w:rsid w:val="00891A9E"/>
    <w:rsid w:val="008931EE"/>
    <w:rsid w:val="00894512"/>
    <w:rsid w:val="008945C3"/>
    <w:rsid w:val="00894978"/>
    <w:rsid w:val="00895BBF"/>
    <w:rsid w:val="00896674"/>
    <w:rsid w:val="0089683B"/>
    <w:rsid w:val="00896FDE"/>
    <w:rsid w:val="008971D9"/>
    <w:rsid w:val="0089753B"/>
    <w:rsid w:val="00897C16"/>
    <w:rsid w:val="00897C87"/>
    <w:rsid w:val="00897FAF"/>
    <w:rsid w:val="008A0293"/>
    <w:rsid w:val="008A05D4"/>
    <w:rsid w:val="008A0AF8"/>
    <w:rsid w:val="008A0C69"/>
    <w:rsid w:val="008A0EBF"/>
    <w:rsid w:val="008A11B4"/>
    <w:rsid w:val="008A1A95"/>
    <w:rsid w:val="008A1EAC"/>
    <w:rsid w:val="008A1F63"/>
    <w:rsid w:val="008A2F1C"/>
    <w:rsid w:val="008A32E1"/>
    <w:rsid w:val="008A3346"/>
    <w:rsid w:val="008A3517"/>
    <w:rsid w:val="008A40C5"/>
    <w:rsid w:val="008A43FA"/>
    <w:rsid w:val="008A4CF8"/>
    <w:rsid w:val="008A50A0"/>
    <w:rsid w:val="008A5FC3"/>
    <w:rsid w:val="008A60E0"/>
    <w:rsid w:val="008A6A32"/>
    <w:rsid w:val="008A6A4B"/>
    <w:rsid w:val="008A6F4E"/>
    <w:rsid w:val="008A768A"/>
    <w:rsid w:val="008B0302"/>
    <w:rsid w:val="008B0E78"/>
    <w:rsid w:val="008B1010"/>
    <w:rsid w:val="008B1141"/>
    <w:rsid w:val="008B1DA0"/>
    <w:rsid w:val="008B23AA"/>
    <w:rsid w:val="008B25AF"/>
    <w:rsid w:val="008B275A"/>
    <w:rsid w:val="008B31EE"/>
    <w:rsid w:val="008B36ED"/>
    <w:rsid w:val="008B42FA"/>
    <w:rsid w:val="008B4549"/>
    <w:rsid w:val="008B53A0"/>
    <w:rsid w:val="008B563E"/>
    <w:rsid w:val="008B596F"/>
    <w:rsid w:val="008B6030"/>
    <w:rsid w:val="008B64CF"/>
    <w:rsid w:val="008B6675"/>
    <w:rsid w:val="008B6D3B"/>
    <w:rsid w:val="008B7181"/>
    <w:rsid w:val="008B7599"/>
    <w:rsid w:val="008B7817"/>
    <w:rsid w:val="008B79C7"/>
    <w:rsid w:val="008B7C50"/>
    <w:rsid w:val="008C0411"/>
    <w:rsid w:val="008C09AA"/>
    <w:rsid w:val="008C0C7D"/>
    <w:rsid w:val="008C0D93"/>
    <w:rsid w:val="008C13F2"/>
    <w:rsid w:val="008C1522"/>
    <w:rsid w:val="008C1BE1"/>
    <w:rsid w:val="008C1E36"/>
    <w:rsid w:val="008C3981"/>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4318"/>
    <w:rsid w:val="008E494B"/>
    <w:rsid w:val="008E4DDA"/>
    <w:rsid w:val="008E5827"/>
    <w:rsid w:val="008E5CDD"/>
    <w:rsid w:val="008E67EC"/>
    <w:rsid w:val="008E6A70"/>
    <w:rsid w:val="008E6CF4"/>
    <w:rsid w:val="008E7107"/>
    <w:rsid w:val="008E7289"/>
    <w:rsid w:val="008E74FE"/>
    <w:rsid w:val="008E75AE"/>
    <w:rsid w:val="008E76BA"/>
    <w:rsid w:val="008E7CC7"/>
    <w:rsid w:val="008F0849"/>
    <w:rsid w:val="008F0B99"/>
    <w:rsid w:val="008F23AC"/>
    <w:rsid w:val="008F2D64"/>
    <w:rsid w:val="008F3240"/>
    <w:rsid w:val="008F47A5"/>
    <w:rsid w:val="008F4D63"/>
    <w:rsid w:val="008F4F36"/>
    <w:rsid w:val="008F5996"/>
    <w:rsid w:val="008F5CD6"/>
    <w:rsid w:val="008F5EE2"/>
    <w:rsid w:val="008F62EA"/>
    <w:rsid w:val="008F645E"/>
    <w:rsid w:val="008F676F"/>
    <w:rsid w:val="008F6DE9"/>
    <w:rsid w:val="008F6F47"/>
    <w:rsid w:val="008F77C1"/>
    <w:rsid w:val="008F7DCD"/>
    <w:rsid w:val="008F7DEC"/>
    <w:rsid w:val="009001F4"/>
    <w:rsid w:val="00900388"/>
    <w:rsid w:val="00901A04"/>
    <w:rsid w:val="00901F5B"/>
    <w:rsid w:val="00902A4B"/>
    <w:rsid w:val="00902FBD"/>
    <w:rsid w:val="00903000"/>
    <w:rsid w:val="009032D5"/>
    <w:rsid w:val="00903340"/>
    <w:rsid w:val="00903866"/>
    <w:rsid w:val="0090389D"/>
    <w:rsid w:val="00903B15"/>
    <w:rsid w:val="00903DBD"/>
    <w:rsid w:val="00903FF4"/>
    <w:rsid w:val="0090483E"/>
    <w:rsid w:val="00905723"/>
    <w:rsid w:val="00905DD0"/>
    <w:rsid w:val="0090739C"/>
    <w:rsid w:val="009073A7"/>
    <w:rsid w:val="00907F2D"/>
    <w:rsid w:val="00910747"/>
    <w:rsid w:val="00910824"/>
    <w:rsid w:val="009109DC"/>
    <w:rsid w:val="00910EEC"/>
    <w:rsid w:val="00911431"/>
    <w:rsid w:val="00911624"/>
    <w:rsid w:val="00911AEC"/>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300BB"/>
    <w:rsid w:val="009303F4"/>
    <w:rsid w:val="009309EF"/>
    <w:rsid w:val="009310CC"/>
    <w:rsid w:val="009316FE"/>
    <w:rsid w:val="0093221F"/>
    <w:rsid w:val="009326BF"/>
    <w:rsid w:val="00932701"/>
    <w:rsid w:val="00933826"/>
    <w:rsid w:val="009338FE"/>
    <w:rsid w:val="00934296"/>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055"/>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105D"/>
    <w:rsid w:val="009510FD"/>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7F6"/>
    <w:rsid w:val="00957A93"/>
    <w:rsid w:val="00957D05"/>
    <w:rsid w:val="00960AA4"/>
    <w:rsid w:val="009617E1"/>
    <w:rsid w:val="009619CA"/>
    <w:rsid w:val="00963E0F"/>
    <w:rsid w:val="009641C8"/>
    <w:rsid w:val="00964953"/>
    <w:rsid w:val="00964BA8"/>
    <w:rsid w:val="00964D0A"/>
    <w:rsid w:val="00964F23"/>
    <w:rsid w:val="0096579D"/>
    <w:rsid w:val="0096592F"/>
    <w:rsid w:val="009659EA"/>
    <w:rsid w:val="00965A2E"/>
    <w:rsid w:val="00965C0A"/>
    <w:rsid w:val="00965D5A"/>
    <w:rsid w:val="009670AF"/>
    <w:rsid w:val="009679F0"/>
    <w:rsid w:val="00967B55"/>
    <w:rsid w:val="00970378"/>
    <w:rsid w:val="00970E4F"/>
    <w:rsid w:val="00970F18"/>
    <w:rsid w:val="0097133A"/>
    <w:rsid w:val="0097149C"/>
    <w:rsid w:val="00971B90"/>
    <w:rsid w:val="00971D06"/>
    <w:rsid w:val="00971F83"/>
    <w:rsid w:val="009720B1"/>
    <w:rsid w:val="00972254"/>
    <w:rsid w:val="00972443"/>
    <w:rsid w:val="00972530"/>
    <w:rsid w:val="009736A9"/>
    <w:rsid w:val="009738C5"/>
    <w:rsid w:val="00973FCC"/>
    <w:rsid w:val="00975199"/>
    <w:rsid w:val="00975244"/>
    <w:rsid w:val="0097599A"/>
    <w:rsid w:val="0097795E"/>
    <w:rsid w:val="00977DE9"/>
    <w:rsid w:val="0098051B"/>
    <w:rsid w:val="00980B1A"/>
    <w:rsid w:val="00981292"/>
    <w:rsid w:val="00981697"/>
    <w:rsid w:val="009816A0"/>
    <w:rsid w:val="0098184A"/>
    <w:rsid w:val="00981C7C"/>
    <w:rsid w:val="00981EE5"/>
    <w:rsid w:val="00982662"/>
    <w:rsid w:val="0098290D"/>
    <w:rsid w:val="00982D29"/>
    <w:rsid w:val="009831AE"/>
    <w:rsid w:val="00985653"/>
    <w:rsid w:val="0098571A"/>
    <w:rsid w:val="00986A84"/>
    <w:rsid w:val="00986C4A"/>
    <w:rsid w:val="009900D4"/>
    <w:rsid w:val="00990461"/>
    <w:rsid w:val="009907C7"/>
    <w:rsid w:val="00991F46"/>
    <w:rsid w:val="009926E1"/>
    <w:rsid w:val="00992EAE"/>
    <w:rsid w:val="00992F1C"/>
    <w:rsid w:val="00993531"/>
    <w:rsid w:val="00993AC7"/>
    <w:rsid w:val="00993F23"/>
    <w:rsid w:val="0099414B"/>
    <w:rsid w:val="009951DF"/>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D7F"/>
    <w:rsid w:val="009A2F8C"/>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0E84"/>
    <w:rsid w:val="009B10AE"/>
    <w:rsid w:val="009B13AE"/>
    <w:rsid w:val="009B2AC8"/>
    <w:rsid w:val="009B2B6E"/>
    <w:rsid w:val="009B30EF"/>
    <w:rsid w:val="009B3333"/>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A54"/>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B3E"/>
    <w:rsid w:val="009C7F41"/>
    <w:rsid w:val="009D0596"/>
    <w:rsid w:val="009D0745"/>
    <w:rsid w:val="009D18FD"/>
    <w:rsid w:val="009D2220"/>
    <w:rsid w:val="009D22C7"/>
    <w:rsid w:val="009D22E7"/>
    <w:rsid w:val="009D24FE"/>
    <w:rsid w:val="009D26BA"/>
    <w:rsid w:val="009D2AF0"/>
    <w:rsid w:val="009D4FBA"/>
    <w:rsid w:val="009D51EB"/>
    <w:rsid w:val="009D53AB"/>
    <w:rsid w:val="009D54AD"/>
    <w:rsid w:val="009D5837"/>
    <w:rsid w:val="009D5974"/>
    <w:rsid w:val="009D59E1"/>
    <w:rsid w:val="009D64D2"/>
    <w:rsid w:val="009D6BCA"/>
    <w:rsid w:val="009D746F"/>
    <w:rsid w:val="009E0107"/>
    <w:rsid w:val="009E05A0"/>
    <w:rsid w:val="009E08A9"/>
    <w:rsid w:val="009E0956"/>
    <w:rsid w:val="009E137B"/>
    <w:rsid w:val="009E1399"/>
    <w:rsid w:val="009E13D7"/>
    <w:rsid w:val="009E17EC"/>
    <w:rsid w:val="009E1FCA"/>
    <w:rsid w:val="009E30D7"/>
    <w:rsid w:val="009E329A"/>
    <w:rsid w:val="009E3C85"/>
    <w:rsid w:val="009E4066"/>
    <w:rsid w:val="009E4143"/>
    <w:rsid w:val="009E481C"/>
    <w:rsid w:val="009E4C75"/>
    <w:rsid w:val="009E50C9"/>
    <w:rsid w:val="009E5554"/>
    <w:rsid w:val="009E5A37"/>
    <w:rsid w:val="009E6103"/>
    <w:rsid w:val="009E657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399"/>
    <w:rsid w:val="009F25F0"/>
    <w:rsid w:val="009F266E"/>
    <w:rsid w:val="009F2808"/>
    <w:rsid w:val="009F2C29"/>
    <w:rsid w:val="009F3043"/>
    <w:rsid w:val="009F3138"/>
    <w:rsid w:val="009F3722"/>
    <w:rsid w:val="009F4164"/>
    <w:rsid w:val="009F4A31"/>
    <w:rsid w:val="009F4D27"/>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DE0"/>
    <w:rsid w:val="00A06459"/>
    <w:rsid w:val="00A06489"/>
    <w:rsid w:val="00A067F3"/>
    <w:rsid w:val="00A06B7B"/>
    <w:rsid w:val="00A07948"/>
    <w:rsid w:val="00A07AA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6BD"/>
    <w:rsid w:val="00A160B8"/>
    <w:rsid w:val="00A1611A"/>
    <w:rsid w:val="00A171A2"/>
    <w:rsid w:val="00A172F9"/>
    <w:rsid w:val="00A17497"/>
    <w:rsid w:val="00A178BC"/>
    <w:rsid w:val="00A1798D"/>
    <w:rsid w:val="00A20ACA"/>
    <w:rsid w:val="00A20B24"/>
    <w:rsid w:val="00A2189E"/>
    <w:rsid w:val="00A22CA5"/>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AC2"/>
    <w:rsid w:val="00A3429A"/>
    <w:rsid w:val="00A3583A"/>
    <w:rsid w:val="00A35C96"/>
    <w:rsid w:val="00A360FE"/>
    <w:rsid w:val="00A368CC"/>
    <w:rsid w:val="00A368FB"/>
    <w:rsid w:val="00A36C7E"/>
    <w:rsid w:val="00A36DEE"/>
    <w:rsid w:val="00A37206"/>
    <w:rsid w:val="00A374A9"/>
    <w:rsid w:val="00A37501"/>
    <w:rsid w:val="00A401BF"/>
    <w:rsid w:val="00A418A2"/>
    <w:rsid w:val="00A41BD0"/>
    <w:rsid w:val="00A41C13"/>
    <w:rsid w:val="00A42049"/>
    <w:rsid w:val="00A42FD0"/>
    <w:rsid w:val="00A4329E"/>
    <w:rsid w:val="00A432EC"/>
    <w:rsid w:val="00A4333D"/>
    <w:rsid w:val="00A43565"/>
    <w:rsid w:val="00A44257"/>
    <w:rsid w:val="00A45C6E"/>
    <w:rsid w:val="00A45DAC"/>
    <w:rsid w:val="00A463AE"/>
    <w:rsid w:val="00A46B7A"/>
    <w:rsid w:val="00A46BF0"/>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7369"/>
    <w:rsid w:val="00A5742A"/>
    <w:rsid w:val="00A60573"/>
    <w:rsid w:val="00A607AE"/>
    <w:rsid w:val="00A607D0"/>
    <w:rsid w:val="00A60A9C"/>
    <w:rsid w:val="00A60F68"/>
    <w:rsid w:val="00A6106A"/>
    <w:rsid w:val="00A61CB9"/>
    <w:rsid w:val="00A61D9E"/>
    <w:rsid w:val="00A63493"/>
    <w:rsid w:val="00A6362F"/>
    <w:rsid w:val="00A6379A"/>
    <w:rsid w:val="00A63831"/>
    <w:rsid w:val="00A63E64"/>
    <w:rsid w:val="00A64DD4"/>
    <w:rsid w:val="00A65229"/>
    <w:rsid w:val="00A65247"/>
    <w:rsid w:val="00A6651D"/>
    <w:rsid w:val="00A669FE"/>
    <w:rsid w:val="00A66BAB"/>
    <w:rsid w:val="00A67456"/>
    <w:rsid w:val="00A675D9"/>
    <w:rsid w:val="00A67A0E"/>
    <w:rsid w:val="00A7024F"/>
    <w:rsid w:val="00A70648"/>
    <w:rsid w:val="00A70CFE"/>
    <w:rsid w:val="00A71544"/>
    <w:rsid w:val="00A71668"/>
    <w:rsid w:val="00A72645"/>
    <w:rsid w:val="00A73287"/>
    <w:rsid w:val="00A73A2C"/>
    <w:rsid w:val="00A73D25"/>
    <w:rsid w:val="00A7502D"/>
    <w:rsid w:val="00A76018"/>
    <w:rsid w:val="00A76230"/>
    <w:rsid w:val="00A76702"/>
    <w:rsid w:val="00A76819"/>
    <w:rsid w:val="00A769FC"/>
    <w:rsid w:val="00A76C35"/>
    <w:rsid w:val="00A76CDF"/>
    <w:rsid w:val="00A76D11"/>
    <w:rsid w:val="00A77A2D"/>
    <w:rsid w:val="00A80462"/>
    <w:rsid w:val="00A80739"/>
    <w:rsid w:val="00A81477"/>
    <w:rsid w:val="00A817C6"/>
    <w:rsid w:val="00A818E7"/>
    <w:rsid w:val="00A8246A"/>
    <w:rsid w:val="00A83C12"/>
    <w:rsid w:val="00A84C71"/>
    <w:rsid w:val="00A856AA"/>
    <w:rsid w:val="00A863D3"/>
    <w:rsid w:val="00A86C6A"/>
    <w:rsid w:val="00A86D87"/>
    <w:rsid w:val="00A8743A"/>
    <w:rsid w:val="00A87472"/>
    <w:rsid w:val="00A87928"/>
    <w:rsid w:val="00A905EC"/>
    <w:rsid w:val="00A90B90"/>
    <w:rsid w:val="00A90D8B"/>
    <w:rsid w:val="00A910B0"/>
    <w:rsid w:val="00A91CAD"/>
    <w:rsid w:val="00A91EC7"/>
    <w:rsid w:val="00A926FA"/>
    <w:rsid w:val="00A9303F"/>
    <w:rsid w:val="00A9332B"/>
    <w:rsid w:val="00A9337C"/>
    <w:rsid w:val="00A935AF"/>
    <w:rsid w:val="00A93C63"/>
    <w:rsid w:val="00A93E70"/>
    <w:rsid w:val="00A941C8"/>
    <w:rsid w:val="00A942F0"/>
    <w:rsid w:val="00A9434A"/>
    <w:rsid w:val="00A94660"/>
    <w:rsid w:val="00A94CE9"/>
    <w:rsid w:val="00A94F1E"/>
    <w:rsid w:val="00A95286"/>
    <w:rsid w:val="00A95F67"/>
    <w:rsid w:val="00A967BC"/>
    <w:rsid w:val="00A96A35"/>
    <w:rsid w:val="00A97063"/>
    <w:rsid w:val="00A973A1"/>
    <w:rsid w:val="00A97434"/>
    <w:rsid w:val="00A97BB5"/>
    <w:rsid w:val="00AA086D"/>
    <w:rsid w:val="00AA12C3"/>
    <w:rsid w:val="00AA1FB5"/>
    <w:rsid w:val="00AA23ED"/>
    <w:rsid w:val="00AA2E0A"/>
    <w:rsid w:val="00AA3640"/>
    <w:rsid w:val="00AA3658"/>
    <w:rsid w:val="00AA376E"/>
    <w:rsid w:val="00AA3ED7"/>
    <w:rsid w:val="00AA4445"/>
    <w:rsid w:val="00AA4486"/>
    <w:rsid w:val="00AA533E"/>
    <w:rsid w:val="00AA6419"/>
    <w:rsid w:val="00AA645B"/>
    <w:rsid w:val="00AA693E"/>
    <w:rsid w:val="00AA732D"/>
    <w:rsid w:val="00AA771F"/>
    <w:rsid w:val="00AA7A2F"/>
    <w:rsid w:val="00AA7DA6"/>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4E38"/>
    <w:rsid w:val="00AB5709"/>
    <w:rsid w:val="00AB5A5B"/>
    <w:rsid w:val="00AB5CBF"/>
    <w:rsid w:val="00AB5D62"/>
    <w:rsid w:val="00AB5E50"/>
    <w:rsid w:val="00AB601F"/>
    <w:rsid w:val="00AB7A75"/>
    <w:rsid w:val="00AB7BFF"/>
    <w:rsid w:val="00AB7E73"/>
    <w:rsid w:val="00AC196D"/>
    <w:rsid w:val="00AC1AAA"/>
    <w:rsid w:val="00AC1B9F"/>
    <w:rsid w:val="00AC1D2F"/>
    <w:rsid w:val="00AC2931"/>
    <w:rsid w:val="00AC2BBD"/>
    <w:rsid w:val="00AC313D"/>
    <w:rsid w:val="00AC36B6"/>
    <w:rsid w:val="00AC386A"/>
    <w:rsid w:val="00AC420F"/>
    <w:rsid w:val="00AC4DF9"/>
    <w:rsid w:val="00AC5021"/>
    <w:rsid w:val="00AC5C0B"/>
    <w:rsid w:val="00AC6DCD"/>
    <w:rsid w:val="00AC6E32"/>
    <w:rsid w:val="00AC6F6B"/>
    <w:rsid w:val="00AC70D2"/>
    <w:rsid w:val="00AC7902"/>
    <w:rsid w:val="00AC7F9E"/>
    <w:rsid w:val="00AD027D"/>
    <w:rsid w:val="00AD02A4"/>
    <w:rsid w:val="00AD0710"/>
    <w:rsid w:val="00AD0C06"/>
    <w:rsid w:val="00AD1782"/>
    <w:rsid w:val="00AD3633"/>
    <w:rsid w:val="00AD4433"/>
    <w:rsid w:val="00AD4BDC"/>
    <w:rsid w:val="00AD6D36"/>
    <w:rsid w:val="00AD6E19"/>
    <w:rsid w:val="00AD7970"/>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A0"/>
    <w:rsid w:val="00AF0601"/>
    <w:rsid w:val="00AF0697"/>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4D1"/>
    <w:rsid w:val="00AF69FB"/>
    <w:rsid w:val="00AF6D64"/>
    <w:rsid w:val="00AF6E50"/>
    <w:rsid w:val="00AF73E3"/>
    <w:rsid w:val="00B00C82"/>
    <w:rsid w:val="00B014FD"/>
    <w:rsid w:val="00B017EB"/>
    <w:rsid w:val="00B0190F"/>
    <w:rsid w:val="00B022EC"/>
    <w:rsid w:val="00B028E0"/>
    <w:rsid w:val="00B0329F"/>
    <w:rsid w:val="00B0391C"/>
    <w:rsid w:val="00B04C5C"/>
    <w:rsid w:val="00B05CAC"/>
    <w:rsid w:val="00B06848"/>
    <w:rsid w:val="00B06D7C"/>
    <w:rsid w:val="00B07341"/>
    <w:rsid w:val="00B0761F"/>
    <w:rsid w:val="00B1017B"/>
    <w:rsid w:val="00B10856"/>
    <w:rsid w:val="00B1152E"/>
    <w:rsid w:val="00B11FF0"/>
    <w:rsid w:val="00B123F1"/>
    <w:rsid w:val="00B12653"/>
    <w:rsid w:val="00B1332C"/>
    <w:rsid w:val="00B133C1"/>
    <w:rsid w:val="00B1343D"/>
    <w:rsid w:val="00B13736"/>
    <w:rsid w:val="00B13953"/>
    <w:rsid w:val="00B141A3"/>
    <w:rsid w:val="00B14A3F"/>
    <w:rsid w:val="00B14CDF"/>
    <w:rsid w:val="00B14D5A"/>
    <w:rsid w:val="00B14D72"/>
    <w:rsid w:val="00B14DA2"/>
    <w:rsid w:val="00B1560D"/>
    <w:rsid w:val="00B166D0"/>
    <w:rsid w:val="00B16C22"/>
    <w:rsid w:val="00B1720E"/>
    <w:rsid w:val="00B1728A"/>
    <w:rsid w:val="00B20572"/>
    <w:rsid w:val="00B2111D"/>
    <w:rsid w:val="00B2119B"/>
    <w:rsid w:val="00B21AEF"/>
    <w:rsid w:val="00B21E4D"/>
    <w:rsid w:val="00B2253D"/>
    <w:rsid w:val="00B22D77"/>
    <w:rsid w:val="00B22E4B"/>
    <w:rsid w:val="00B233A5"/>
    <w:rsid w:val="00B23CAA"/>
    <w:rsid w:val="00B24C8C"/>
    <w:rsid w:val="00B2501B"/>
    <w:rsid w:val="00B252DC"/>
    <w:rsid w:val="00B25E3D"/>
    <w:rsid w:val="00B25E6D"/>
    <w:rsid w:val="00B25F7B"/>
    <w:rsid w:val="00B272D5"/>
    <w:rsid w:val="00B27DC8"/>
    <w:rsid w:val="00B30B74"/>
    <w:rsid w:val="00B30D2B"/>
    <w:rsid w:val="00B31212"/>
    <w:rsid w:val="00B31303"/>
    <w:rsid w:val="00B31EEC"/>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0FA"/>
    <w:rsid w:val="00B4152D"/>
    <w:rsid w:val="00B420BB"/>
    <w:rsid w:val="00B4407F"/>
    <w:rsid w:val="00B445FD"/>
    <w:rsid w:val="00B4495E"/>
    <w:rsid w:val="00B4553D"/>
    <w:rsid w:val="00B455D7"/>
    <w:rsid w:val="00B458D7"/>
    <w:rsid w:val="00B47C36"/>
    <w:rsid w:val="00B47E26"/>
    <w:rsid w:val="00B5062C"/>
    <w:rsid w:val="00B50A10"/>
    <w:rsid w:val="00B5167E"/>
    <w:rsid w:val="00B51DBC"/>
    <w:rsid w:val="00B525B7"/>
    <w:rsid w:val="00B52695"/>
    <w:rsid w:val="00B52A19"/>
    <w:rsid w:val="00B53503"/>
    <w:rsid w:val="00B5395D"/>
    <w:rsid w:val="00B53E28"/>
    <w:rsid w:val="00B54622"/>
    <w:rsid w:val="00B55907"/>
    <w:rsid w:val="00B55CFD"/>
    <w:rsid w:val="00B56992"/>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438E"/>
    <w:rsid w:val="00B6467A"/>
    <w:rsid w:val="00B64D32"/>
    <w:rsid w:val="00B650FB"/>
    <w:rsid w:val="00B660D2"/>
    <w:rsid w:val="00B662B5"/>
    <w:rsid w:val="00B669FA"/>
    <w:rsid w:val="00B66BB1"/>
    <w:rsid w:val="00B700A4"/>
    <w:rsid w:val="00B70277"/>
    <w:rsid w:val="00B71104"/>
    <w:rsid w:val="00B71D0F"/>
    <w:rsid w:val="00B72077"/>
    <w:rsid w:val="00B72818"/>
    <w:rsid w:val="00B72CB7"/>
    <w:rsid w:val="00B7352B"/>
    <w:rsid w:val="00B73863"/>
    <w:rsid w:val="00B739E9"/>
    <w:rsid w:val="00B73A56"/>
    <w:rsid w:val="00B74F04"/>
    <w:rsid w:val="00B755F3"/>
    <w:rsid w:val="00B7746C"/>
    <w:rsid w:val="00B779C0"/>
    <w:rsid w:val="00B80113"/>
    <w:rsid w:val="00B806F8"/>
    <w:rsid w:val="00B80A7C"/>
    <w:rsid w:val="00B80EAB"/>
    <w:rsid w:val="00B81056"/>
    <w:rsid w:val="00B81466"/>
    <w:rsid w:val="00B8167F"/>
    <w:rsid w:val="00B81B55"/>
    <w:rsid w:val="00B825C1"/>
    <w:rsid w:val="00B82719"/>
    <w:rsid w:val="00B82C81"/>
    <w:rsid w:val="00B834C9"/>
    <w:rsid w:val="00B836DA"/>
    <w:rsid w:val="00B83CBD"/>
    <w:rsid w:val="00B84320"/>
    <w:rsid w:val="00B8445D"/>
    <w:rsid w:val="00B8559B"/>
    <w:rsid w:val="00B8671C"/>
    <w:rsid w:val="00B86D9C"/>
    <w:rsid w:val="00B87972"/>
    <w:rsid w:val="00B87F83"/>
    <w:rsid w:val="00B90747"/>
    <w:rsid w:val="00B9124A"/>
    <w:rsid w:val="00B91769"/>
    <w:rsid w:val="00B919A4"/>
    <w:rsid w:val="00B919C2"/>
    <w:rsid w:val="00B92B0D"/>
    <w:rsid w:val="00B93283"/>
    <w:rsid w:val="00B9377D"/>
    <w:rsid w:val="00B93E81"/>
    <w:rsid w:val="00B95340"/>
    <w:rsid w:val="00B957CB"/>
    <w:rsid w:val="00B97239"/>
    <w:rsid w:val="00B97323"/>
    <w:rsid w:val="00B97346"/>
    <w:rsid w:val="00B97BDE"/>
    <w:rsid w:val="00BA01C5"/>
    <w:rsid w:val="00BA06DE"/>
    <w:rsid w:val="00BA0A09"/>
    <w:rsid w:val="00BA1944"/>
    <w:rsid w:val="00BA33FB"/>
    <w:rsid w:val="00BA34FF"/>
    <w:rsid w:val="00BA39D5"/>
    <w:rsid w:val="00BA50AA"/>
    <w:rsid w:val="00BA55DC"/>
    <w:rsid w:val="00BA58D4"/>
    <w:rsid w:val="00BA5B7E"/>
    <w:rsid w:val="00BA6089"/>
    <w:rsid w:val="00BA60AD"/>
    <w:rsid w:val="00BA7811"/>
    <w:rsid w:val="00BB0040"/>
    <w:rsid w:val="00BB0872"/>
    <w:rsid w:val="00BB1546"/>
    <w:rsid w:val="00BB166D"/>
    <w:rsid w:val="00BB1AB6"/>
    <w:rsid w:val="00BB1CF3"/>
    <w:rsid w:val="00BB2282"/>
    <w:rsid w:val="00BB2829"/>
    <w:rsid w:val="00BB2A04"/>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FE6"/>
    <w:rsid w:val="00BC2349"/>
    <w:rsid w:val="00BC26C8"/>
    <w:rsid w:val="00BC29EC"/>
    <w:rsid w:val="00BC376A"/>
    <w:rsid w:val="00BC3788"/>
    <w:rsid w:val="00BC38C0"/>
    <w:rsid w:val="00BC5837"/>
    <w:rsid w:val="00BC6176"/>
    <w:rsid w:val="00BC62DA"/>
    <w:rsid w:val="00BC6E83"/>
    <w:rsid w:val="00BC7154"/>
    <w:rsid w:val="00BC7518"/>
    <w:rsid w:val="00BC7886"/>
    <w:rsid w:val="00BC7F9C"/>
    <w:rsid w:val="00BD0E85"/>
    <w:rsid w:val="00BD10AC"/>
    <w:rsid w:val="00BD12C5"/>
    <w:rsid w:val="00BD1521"/>
    <w:rsid w:val="00BD2317"/>
    <w:rsid w:val="00BD2A55"/>
    <w:rsid w:val="00BD4FF4"/>
    <w:rsid w:val="00BD63E9"/>
    <w:rsid w:val="00BD71D3"/>
    <w:rsid w:val="00BD72E9"/>
    <w:rsid w:val="00BD734A"/>
    <w:rsid w:val="00BD7A0B"/>
    <w:rsid w:val="00BD7AF7"/>
    <w:rsid w:val="00BE047D"/>
    <w:rsid w:val="00BE0577"/>
    <w:rsid w:val="00BE0695"/>
    <w:rsid w:val="00BE0B08"/>
    <w:rsid w:val="00BE3119"/>
    <w:rsid w:val="00BE31EB"/>
    <w:rsid w:val="00BE386F"/>
    <w:rsid w:val="00BE443F"/>
    <w:rsid w:val="00BE51E2"/>
    <w:rsid w:val="00BE579F"/>
    <w:rsid w:val="00BE5EF5"/>
    <w:rsid w:val="00BE61BD"/>
    <w:rsid w:val="00BE7037"/>
    <w:rsid w:val="00BE7987"/>
    <w:rsid w:val="00BE7FF5"/>
    <w:rsid w:val="00BF0311"/>
    <w:rsid w:val="00BF0889"/>
    <w:rsid w:val="00BF0ADA"/>
    <w:rsid w:val="00BF0BBF"/>
    <w:rsid w:val="00BF2122"/>
    <w:rsid w:val="00BF212E"/>
    <w:rsid w:val="00BF219F"/>
    <w:rsid w:val="00BF26D7"/>
    <w:rsid w:val="00BF2B90"/>
    <w:rsid w:val="00BF311D"/>
    <w:rsid w:val="00BF38C4"/>
    <w:rsid w:val="00BF38EB"/>
    <w:rsid w:val="00BF481B"/>
    <w:rsid w:val="00BF5294"/>
    <w:rsid w:val="00BF55AA"/>
    <w:rsid w:val="00BF5D0D"/>
    <w:rsid w:val="00BF63EE"/>
    <w:rsid w:val="00BF6693"/>
    <w:rsid w:val="00BF789B"/>
    <w:rsid w:val="00BF7FB1"/>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D05"/>
    <w:rsid w:val="00C06D4C"/>
    <w:rsid w:val="00C10564"/>
    <w:rsid w:val="00C10A0B"/>
    <w:rsid w:val="00C116D0"/>
    <w:rsid w:val="00C118EE"/>
    <w:rsid w:val="00C11C2C"/>
    <w:rsid w:val="00C122AC"/>
    <w:rsid w:val="00C1278E"/>
    <w:rsid w:val="00C1306C"/>
    <w:rsid w:val="00C1318C"/>
    <w:rsid w:val="00C13774"/>
    <w:rsid w:val="00C13FD4"/>
    <w:rsid w:val="00C1463C"/>
    <w:rsid w:val="00C14769"/>
    <w:rsid w:val="00C14DF4"/>
    <w:rsid w:val="00C15917"/>
    <w:rsid w:val="00C17D90"/>
    <w:rsid w:val="00C209CC"/>
    <w:rsid w:val="00C20C3F"/>
    <w:rsid w:val="00C20CC2"/>
    <w:rsid w:val="00C212B3"/>
    <w:rsid w:val="00C217CE"/>
    <w:rsid w:val="00C228EE"/>
    <w:rsid w:val="00C22EC7"/>
    <w:rsid w:val="00C23418"/>
    <w:rsid w:val="00C236FE"/>
    <w:rsid w:val="00C2611B"/>
    <w:rsid w:val="00C26576"/>
    <w:rsid w:val="00C26AD4"/>
    <w:rsid w:val="00C2739F"/>
    <w:rsid w:val="00C2742E"/>
    <w:rsid w:val="00C275A0"/>
    <w:rsid w:val="00C27705"/>
    <w:rsid w:val="00C27E94"/>
    <w:rsid w:val="00C30B7C"/>
    <w:rsid w:val="00C30CD3"/>
    <w:rsid w:val="00C319AB"/>
    <w:rsid w:val="00C31F46"/>
    <w:rsid w:val="00C32EA5"/>
    <w:rsid w:val="00C33E85"/>
    <w:rsid w:val="00C3403D"/>
    <w:rsid w:val="00C343F3"/>
    <w:rsid w:val="00C348E3"/>
    <w:rsid w:val="00C354DF"/>
    <w:rsid w:val="00C356A4"/>
    <w:rsid w:val="00C3695C"/>
    <w:rsid w:val="00C377A2"/>
    <w:rsid w:val="00C40C80"/>
    <w:rsid w:val="00C411E2"/>
    <w:rsid w:val="00C4174A"/>
    <w:rsid w:val="00C41FB0"/>
    <w:rsid w:val="00C422DD"/>
    <w:rsid w:val="00C42EFF"/>
    <w:rsid w:val="00C43A40"/>
    <w:rsid w:val="00C4460E"/>
    <w:rsid w:val="00C44F84"/>
    <w:rsid w:val="00C450D8"/>
    <w:rsid w:val="00C45403"/>
    <w:rsid w:val="00C45457"/>
    <w:rsid w:val="00C45835"/>
    <w:rsid w:val="00C45DBC"/>
    <w:rsid w:val="00C4626B"/>
    <w:rsid w:val="00C46FE1"/>
    <w:rsid w:val="00C477E0"/>
    <w:rsid w:val="00C47807"/>
    <w:rsid w:val="00C479B0"/>
    <w:rsid w:val="00C51A37"/>
    <w:rsid w:val="00C51BC8"/>
    <w:rsid w:val="00C520D2"/>
    <w:rsid w:val="00C530DE"/>
    <w:rsid w:val="00C5324D"/>
    <w:rsid w:val="00C53318"/>
    <w:rsid w:val="00C53FA8"/>
    <w:rsid w:val="00C5414F"/>
    <w:rsid w:val="00C543ED"/>
    <w:rsid w:val="00C54438"/>
    <w:rsid w:val="00C54946"/>
    <w:rsid w:val="00C54DF5"/>
    <w:rsid w:val="00C557B9"/>
    <w:rsid w:val="00C558CA"/>
    <w:rsid w:val="00C55E57"/>
    <w:rsid w:val="00C55ED6"/>
    <w:rsid w:val="00C561F5"/>
    <w:rsid w:val="00C57023"/>
    <w:rsid w:val="00C579B4"/>
    <w:rsid w:val="00C57E95"/>
    <w:rsid w:val="00C57FB9"/>
    <w:rsid w:val="00C60C80"/>
    <w:rsid w:val="00C60D21"/>
    <w:rsid w:val="00C614D8"/>
    <w:rsid w:val="00C616BB"/>
    <w:rsid w:val="00C6221C"/>
    <w:rsid w:val="00C62FFD"/>
    <w:rsid w:val="00C632C2"/>
    <w:rsid w:val="00C637C2"/>
    <w:rsid w:val="00C64155"/>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B85"/>
    <w:rsid w:val="00C72C2D"/>
    <w:rsid w:val="00C72CB3"/>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301E"/>
    <w:rsid w:val="00C834D1"/>
    <w:rsid w:val="00C834ED"/>
    <w:rsid w:val="00C83B1F"/>
    <w:rsid w:val="00C84000"/>
    <w:rsid w:val="00C848D8"/>
    <w:rsid w:val="00C86902"/>
    <w:rsid w:val="00C869AB"/>
    <w:rsid w:val="00C86B93"/>
    <w:rsid w:val="00C86C2B"/>
    <w:rsid w:val="00C87013"/>
    <w:rsid w:val="00C8765C"/>
    <w:rsid w:val="00C87A96"/>
    <w:rsid w:val="00C9010D"/>
    <w:rsid w:val="00C90A99"/>
    <w:rsid w:val="00C90E44"/>
    <w:rsid w:val="00C918DD"/>
    <w:rsid w:val="00C92095"/>
    <w:rsid w:val="00C92173"/>
    <w:rsid w:val="00C92618"/>
    <w:rsid w:val="00C927B3"/>
    <w:rsid w:val="00C92920"/>
    <w:rsid w:val="00C92B7D"/>
    <w:rsid w:val="00C9563A"/>
    <w:rsid w:val="00C95A50"/>
    <w:rsid w:val="00C96790"/>
    <w:rsid w:val="00CA064B"/>
    <w:rsid w:val="00CA0C80"/>
    <w:rsid w:val="00CA1CE2"/>
    <w:rsid w:val="00CA1DE7"/>
    <w:rsid w:val="00CA1EF4"/>
    <w:rsid w:val="00CA1F6E"/>
    <w:rsid w:val="00CA2431"/>
    <w:rsid w:val="00CA36FB"/>
    <w:rsid w:val="00CA3C2F"/>
    <w:rsid w:val="00CA3FA9"/>
    <w:rsid w:val="00CA4743"/>
    <w:rsid w:val="00CA4CA3"/>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AE"/>
    <w:rsid w:val="00CB7BC3"/>
    <w:rsid w:val="00CC1179"/>
    <w:rsid w:val="00CC17DE"/>
    <w:rsid w:val="00CC18E3"/>
    <w:rsid w:val="00CC1A60"/>
    <w:rsid w:val="00CC2090"/>
    <w:rsid w:val="00CC3572"/>
    <w:rsid w:val="00CC4693"/>
    <w:rsid w:val="00CC4D88"/>
    <w:rsid w:val="00CC5857"/>
    <w:rsid w:val="00CC5E0A"/>
    <w:rsid w:val="00CC6DCF"/>
    <w:rsid w:val="00CC7FA9"/>
    <w:rsid w:val="00CD009E"/>
    <w:rsid w:val="00CD0F7E"/>
    <w:rsid w:val="00CD165C"/>
    <w:rsid w:val="00CD24F3"/>
    <w:rsid w:val="00CD2869"/>
    <w:rsid w:val="00CD3130"/>
    <w:rsid w:val="00CD339E"/>
    <w:rsid w:val="00CD3CEC"/>
    <w:rsid w:val="00CD3D36"/>
    <w:rsid w:val="00CD538E"/>
    <w:rsid w:val="00CD6872"/>
    <w:rsid w:val="00CD7119"/>
    <w:rsid w:val="00CD7279"/>
    <w:rsid w:val="00CD7AB1"/>
    <w:rsid w:val="00CE03F9"/>
    <w:rsid w:val="00CE07A5"/>
    <w:rsid w:val="00CE1201"/>
    <w:rsid w:val="00CE1385"/>
    <w:rsid w:val="00CE1F5D"/>
    <w:rsid w:val="00CE2375"/>
    <w:rsid w:val="00CE3862"/>
    <w:rsid w:val="00CE3A90"/>
    <w:rsid w:val="00CE49FC"/>
    <w:rsid w:val="00CE52E3"/>
    <w:rsid w:val="00CE5693"/>
    <w:rsid w:val="00CE5A13"/>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536A"/>
    <w:rsid w:val="00CF5C49"/>
    <w:rsid w:val="00CF6452"/>
    <w:rsid w:val="00CF741F"/>
    <w:rsid w:val="00CF7B25"/>
    <w:rsid w:val="00CF7DA1"/>
    <w:rsid w:val="00CF7DE4"/>
    <w:rsid w:val="00D00130"/>
    <w:rsid w:val="00D00C53"/>
    <w:rsid w:val="00D00DD6"/>
    <w:rsid w:val="00D02751"/>
    <w:rsid w:val="00D02788"/>
    <w:rsid w:val="00D029CC"/>
    <w:rsid w:val="00D03065"/>
    <w:rsid w:val="00D03520"/>
    <w:rsid w:val="00D03DE6"/>
    <w:rsid w:val="00D04613"/>
    <w:rsid w:val="00D048B9"/>
    <w:rsid w:val="00D05424"/>
    <w:rsid w:val="00D05502"/>
    <w:rsid w:val="00D05ADC"/>
    <w:rsid w:val="00D05BBA"/>
    <w:rsid w:val="00D05D31"/>
    <w:rsid w:val="00D0616B"/>
    <w:rsid w:val="00D06F3B"/>
    <w:rsid w:val="00D06FB6"/>
    <w:rsid w:val="00D104A6"/>
    <w:rsid w:val="00D10943"/>
    <w:rsid w:val="00D10AEE"/>
    <w:rsid w:val="00D10DFE"/>
    <w:rsid w:val="00D112CE"/>
    <w:rsid w:val="00D11BBA"/>
    <w:rsid w:val="00D121AB"/>
    <w:rsid w:val="00D1230B"/>
    <w:rsid w:val="00D124D3"/>
    <w:rsid w:val="00D12E2A"/>
    <w:rsid w:val="00D133DD"/>
    <w:rsid w:val="00D13C51"/>
    <w:rsid w:val="00D13CA6"/>
    <w:rsid w:val="00D13CB2"/>
    <w:rsid w:val="00D13E2B"/>
    <w:rsid w:val="00D14076"/>
    <w:rsid w:val="00D14B97"/>
    <w:rsid w:val="00D14E1E"/>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4405"/>
    <w:rsid w:val="00D24952"/>
    <w:rsid w:val="00D24A0D"/>
    <w:rsid w:val="00D2743C"/>
    <w:rsid w:val="00D276EE"/>
    <w:rsid w:val="00D300C0"/>
    <w:rsid w:val="00D30213"/>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2AE"/>
    <w:rsid w:val="00D40D63"/>
    <w:rsid w:val="00D40ECD"/>
    <w:rsid w:val="00D414A2"/>
    <w:rsid w:val="00D42D61"/>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48DD"/>
    <w:rsid w:val="00D54E3E"/>
    <w:rsid w:val="00D5500D"/>
    <w:rsid w:val="00D55D38"/>
    <w:rsid w:val="00D55E1F"/>
    <w:rsid w:val="00D55EAB"/>
    <w:rsid w:val="00D56078"/>
    <w:rsid w:val="00D565A3"/>
    <w:rsid w:val="00D5722D"/>
    <w:rsid w:val="00D574E3"/>
    <w:rsid w:val="00D57835"/>
    <w:rsid w:val="00D602D9"/>
    <w:rsid w:val="00D612C6"/>
    <w:rsid w:val="00D61BB2"/>
    <w:rsid w:val="00D62CEE"/>
    <w:rsid w:val="00D642B9"/>
    <w:rsid w:val="00D64A30"/>
    <w:rsid w:val="00D64EB0"/>
    <w:rsid w:val="00D65238"/>
    <w:rsid w:val="00D659B9"/>
    <w:rsid w:val="00D65CC1"/>
    <w:rsid w:val="00D65D53"/>
    <w:rsid w:val="00D660E8"/>
    <w:rsid w:val="00D66AA7"/>
    <w:rsid w:val="00D66B42"/>
    <w:rsid w:val="00D66BB9"/>
    <w:rsid w:val="00D700C7"/>
    <w:rsid w:val="00D70346"/>
    <w:rsid w:val="00D705E9"/>
    <w:rsid w:val="00D707D7"/>
    <w:rsid w:val="00D7084D"/>
    <w:rsid w:val="00D71083"/>
    <w:rsid w:val="00D715D0"/>
    <w:rsid w:val="00D72420"/>
    <w:rsid w:val="00D72CDC"/>
    <w:rsid w:val="00D72F76"/>
    <w:rsid w:val="00D73E43"/>
    <w:rsid w:val="00D74346"/>
    <w:rsid w:val="00D74467"/>
    <w:rsid w:val="00D74EDE"/>
    <w:rsid w:val="00D7552C"/>
    <w:rsid w:val="00D7597F"/>
    <w:rsid w:val="00D76107"/>
    <w:rsid w:val="00D7613D"/>
    <w:rsid w:val="00D76F44"/>
    <w:rsid w:val="00D770DC"/>
    <w:rsid w:val="00D77173"/>
    <w:rsid w:val="00D80C4F"/>
    <w:rsid w:val="00D814DE"/>
    <w:rsid w:val="00D81D37"/>
    <w:rsid w:val="00D82731"/>
    <w:rsid w:val="00D8380B"/>
    <w:rsid w:val="00D838D2"/>
    <w:rsid w:val="00D83AF7"/>
    <w:rsid w:val="00D84219"/>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CE0"/>
    <w:rsid w:val="00D93147"/>
    <w:rsid w:val="00D93D2F"/>
    <w:rsid w:val="00D94184"/>
    <w:rsid w:val="00D94802"/>
    <w:rsid w:val="00D94CFC"/>
    <w:rsid w:val="00D95428"/>
    <w:rsid w:val="00D95AF5"/>
    <w:rsid w:val="00D96323"/>
    <w:rsid w:val="00D96620"/>
    <w:rsid w:val="00D966C0"/>
    <w:rsid w:val="00D967B5"/>
    <w:rsid w:val="00D96DED"/>
    <w:rsid w:val="00DA0237"/>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66"/>
    <w:rsid w:val="00DA6646"/>
    <w:rsid w:val="00DA6DC2"/>
    <w:rsid w:val="00DA6DF1"/>
    <w:rsid w:val="00DA7175"/>
    <w:rsid w:val="00DA7802"/>
    <w:rsid w:val="00DA785A"/>
    <w:rsid w:val="00DA7C85"/>
    <w:rsid w:val="00DA7F6C"/>
    <w:rsid w:val="00DB01E6"/>
    <w:rsid w:val="00DB06D0"/>
    <w:rsid w:val="00DB079C"/>
    <w:rsid w:val="00DB2581"/>
    <w:rsid w:val="00DB29ED"/>
    <w:rsid w:val="00DB2CDD"/>
    <w:rsid w:val="00DB2F13"/>
    <w:rsid w:val="00DB34EE"/>
    <w:rsid w:val="00DB3A7F"/>
    <w:rsid w:val="00DB47F6"/>
    <w:rsid w:val="00DB4B3B"/>
    <w:rsid w:val="00DB4BDE"/>
    <w:rsid w:val="00DB5127"/>
    <w:rsid w:val="00DB5132"/>
    <w:rsid w:val="00DB59A1"/>
    <w:rsid w:val="00DB5B00"/>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1AB0"/>
    <w:rsid w:val="00DD204D"/>
    <w:rsid w:val="00DD273A"/>
    <w:rsid w:val="00DD2C11"/>
    <w:rsid w:val="00DD2E78"/>
    <w:rsid w:val="00DD40A9"/>
    <w:rsid w:val="00DD41CB"/>
    <w:rsid w:val="00DD4C5F"/>
    <w:rsid w:val="00DD4FD9"/>
    <w:rsid w:val="00DD5312"/>
    <w:rsid w:val="00DD61F3"/>
    <w:rsid w:val="00DD64C8"/>
    <w:rsid w:val="00DD6685"/>
    <w:rsid w:val="00DD6FFD"/>
    <w:rsid w:val="00DD7410"/>
    <w:rsid w:val="00DD7941"/>
    <w:rsid w:val="00DD7DA4"/>
    <w:rsid w:val="00DD7DAB"/>
    <w:rsid w:val="00DE0C35"/>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8BA"/>
    <w:rsid w:val="00DF4A49"/>
    <w:rsid w:val="00DF4ABE"/>
    <w:rsid w:val="00DF4E88"/>
    <w:rsid w:val="00DF5489"/>
    <w:rsid w:val="00DF64DC"/>
    <w:rsid w:val="00DF6644"/>
    <w:rsid w:val="00DF6718"/>
    <w:rsid w:val="00DF68DD"/>
    <w:rsid w:val="00DF6D2E"/>
    <w:rsid w:val="00DF6EB2"/>
    <w:rsid w:val="00DF76F1"/>
    <w:rsid w:val="00E002B9"/>
    <w:rsid w:val="00E004B8"/>
    <w:rsid w:val="00E00AA7"/>
    <w:rsid w:val="00E00AC4"/>
    <w:rsid w:val="00E0126E"/>
    <w:rsid w:val="00E0130E"/>
    <w:rsid w:val="00E01F2F"/>
    <w:rsid w:val="00E01FB0"/>
    <w:rsid w:val="00E01FF7"/>
    <w:rsid w:val="00E02F6F"/>
    <w:rsid w:val="00E03A8A"/>
    <w:rsid w:val="00E03ADC"/>
    <w:rsid w:val="00E03F8A"/>
    <w:rsid w:val="00E04683"/>
    <w:rsid w:val="00E04E49"/>
    <w:rsid w:val="00E0616F"/>
    <w:rsid w:val="00E07AF2"/>
    <w:rsid w:val="00E10800"/>
    <w:rsid w:val="00E11255"/>
    <w:rsid w:val="00E11540"/>
    <w:rsid w:val="00E11EBF"/>
    <w:rsid w:val="00E11F54"/>
    <w:rsid w:val="00E11FF3"/>
    <w:rsid w:val="00E12467"/>
    <w:rsid w:val="00E139FC"/>
    <w:rsid w:val="00E13C0A"/>
    <w:rsid w:val="00E13C27"/>
    <w:rsid w:val="00E142BF"/>
    <w:rsid w:val="00E14BC9"/>
    <w:rsid w:val="00E1509B"/>
    <w:rsid w:val="00E150A2"/>
    <w:rsid w:val="00E15307"/>
    <w:rsid w:val="00E164FE"/>
    <w:rsid w:val="00E1687B"/>
    <w:rsid w:val="00E16C8A"/>
    <w:rsid w:val="00E16D7F"/>
    <w:rsid w:val="00E172B4"/>
    <w:rsid w:val="00E175B2"/>
    <w:rsid w:val="00E1770D"/>
    <w:rsid w:val="00E20184"/>
    <w:rsid w:val="00E204C7"/>
    <w:rsid w:val="00E20DF4"/>
    <w:rsid w:val="00E20F18"/>
    <w:rsid w:val="00E2213B"/>
    <w:rsid w:val="00E22321"/>
    <w:rsid w:val="00E2340F"/>
    <w:rsid w:val="00E23566"/>
    <w:rsid w:val="00E236A0"/>
    <w:rsid w:val="00E241B5"/>
    <w:rsid w:val="00E24994"/>
    <w:rsid w:val="00E24DB6"/>
    <w:rsid w:val="00E25911"/>
    <w:rsid w:val="00E25A62"/>
    <w:rsid w:val="00E26501"/>
    <w:rsid w:val="00E2664E"/>
    <w:rsid w:val="00E306CE"/>
    <w:rsid w:val="00E30756"/>
    <w:rsid w:val="00E3270F"/>
    <w:rsid w:val="00E32C60"/>
    <w:rsid w:val="00E33499"/>
    <w:rsid w:val="00E33B13"/>
    <w:rsid w:val="00E33B95"/>
    <w:rsid w:val="00E33CA7"/>
    <w:rsid w:val="00E348DA"/>
    <w:rsid w:val="00E35125"/>
    <w:rsid w:val="00E351E1"/>
    <w:rsid w:val="00E353F0"/>
    <w:rsid w:val="00E355DF"/>
    <w:rsid w:val="00E35763"/>
    <w:rsid w:val="00E35B34"/>
    <w:rsid w:val="00E368C5"/>
    <w:rsid w:val="00E3698A"/>
    <w:rsid w:val="00E36CC5"/>
    <w:rsid w:val="00E37CDE"/>
    <w:rsid w:val="00E401C0"/>
    <w:rsid w:val="00E4075C"/>
    <w:rsid w:val="00E40891"/>
    <w:rsid w:val="00E40C25"/>
    <w:rsid w:val="00E41285"/>
    <w:rsid w:val="00E418F2"/>
    <w:rsid w:val="00E419F5"/>
    <w:rsid w:val="00E42094"/>
    <w:rsid w:val="00E42964"/>
    <w:rsid w:val="00E4450F"/>
    <w:rsid w:val="00E44A5B"/>
    <w:rsid w:val="00E44B5E"/>
    <w:rsid w:val="00E44F4B"/>
    <w:rsid w:val="00E44F52"/>
    <w:rsid w:val="00E4548F"/>
    <w:rsid w:val="00E45BAB"/>
    <w:rsid w:val="00E46580"/>
    <w:rsid w:val="00E46A0F"/>
    <w:rsid w:val="00E4722D"/>
    <w:rsid w:val="00E473E9"/>
    <w:rsid w:val="00E4764E"/>
    <w:rsid w:val="00E47B1D"/>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5C"/>
    <w:rsid w:val="00E53D44"/>
    <w:rsid w:val="00E559FE"/>
    <w:rsid w:val="00E55B93"/>
    <w:rsid w:val="00E5648C"/>
    <w:rsid w:val="00E57247"/>
    <w:rsid w:val="00E572B4"/>
    <w:rsid w:val="00E57712"/>
    <w:rsid w:val="00E5772D"/>
    <w:rsid w:val="00E57F1D"/>
    <w:rsid w:val="00E60134"/>
    <w:rsid w:val="00E60FAD"/>
    <w:rsid w:val="00E61509"/>
    <w:rsid w:val="00E6214E"/>
    <w:rsid w:val="00E62351"/>
    <w:rsid w:val="00E62620"/>
    <w:rsid w:val="00E62725"/>
    <w:rsid w:val="00E62728"/>
    <w:rsid w:val="00E62CCD"/>
    <w:rsid w:val="00E62FB6"/>
    <w:rsid w:val="00E63110"/>
    <w:rsid w:val="00E633A8"/>
    <w:rsid w:val="00E63443"/>
    <w:rsid w:val="00E63953"/>
    <w:rsid w:val="00E64A55"/>
    <w:rsid w:val="00E64C23"/>
    <w:rsid w:val="00E660B3"/>
    <w:rsid w:val="00E6616D"/>
    <w:rsid w:val="00E663EE"/>
    <w:rsid w:val="00E6677F"/>
    <w:rsid w:val="00E66E3B"/>
    <w:rsid w:val="00E6714D"/>
    <w:rsid w:val="00E6717A"/>
    <w:rsid w:val="00E673B0"/>
    <w:rsid w:val="00E67A0C"/>
    <w:rsid w:val="00E67E73"/>
    <w:rsid w:val="00E700FE"/>
    <w:rsid w:val="00E702E3"/>
    <w:rsid w:val="00E704C9"/>
    <w:rsid w:val="00E708F0"/>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6310"/>
    <w:rsid w:val="00E76730"/>
    <w:rsid w:val="00E767A3"/>
    <w:rsid w:val="00E767DE"/>
    <w:rsid w:val="00E77AAE"/>
    <w:rsid w:val="00E77CB2"/>
    <w:rsid w:val="00E80523"/>
    <w:rsid w:val="00E80ABD"/>
    <w:rsid w:val="00E81549"/>
    <w:rsid w:val="00E81A6C"/>
    <w:rsid w:val="00E81C09"/>
    <w:rsid w:val="00E82111"/>
    <w:rsid w:val="00E82299"/>
    <w:rsid w:val="00E83985"/>
    <w:rsid w:val="00E83D8A"/>
    <w:rsid w:val="00E83DF4"/>
    <w:rsid w:val="00E8420A"/>
    <w:rsid w:val="00E844CC"/>
    <w:rsid w:val="00E86B7A"/>
    <w:rsid w:val="00E8761D"/>
    <w:rsid w:val="00E8777B"/>
    <w:rsid w:val="00E90AC7"/>
    <w:rsid w:val="00E9145A"/>
    <w:rsid w:val="00E91BE2"/>
    <w:rsid w:val="00E91CCD"/>
    <w:rsid w:val="00E9205A"/>
    <w:rsid w:val="00E926D5"/>
    <w:rsid w:val="00E93059"/>
    <w:rsid w:val="00E9333C"/>
    <w:rsid w:val="00E93B0A"/>
    <w:rsid w:val="00E94C27"/>
    <w:rsid w:val="00E94DDA"/>
    <w:rsid w:val="00E95967"/>
    <w:rsid w:val="00E95DA3"/>
    <w:rsid w:val="00E96367"/>
    <w:rsid w:val="00E9787A"/>
    <w:rsid w:val="00EA051A"/>
    <w:rsid w:val="00EA0EA4"/>
    <w:rsid w:val="00EA188E"/>
    <w:rsid w:val="00EA21CD"/>
    <w:rsid w:val="00EA2BB2"/>
    <w:rsid w:val="00EA3117"/>
    <w:rsid w:val="00EA35BE"/>
    <w:rsid w:val="00EA447C"/>
    <w:rsid w:val="00EA5C61"/>
    <w:rsid w:val="00EA61D6"/>
    <w:rsid w:val="00EA6F57"/>
    <w:rsid w:val="00EA71ED"/>
    <w:rsid w:val="00EA7343"/>
    <w:rsid w:val="00EA74E8"/>
    <w:rsid w:val="00EA79DA"/>
    <w:rsid w:val="00EA7F0B"/>
    <w:rsid w:val="00EB081F"/>
    <w:rsid w:val="00EB0B37"/>
    <w:rsid w:val="00EB1730"/>
    <w:rsid w:val="00EB177B"/>
    <w:rsid w:val="00EB1E85"/>
    <w:rsid w:val="00EB2DCD"/>
    <w:rsid w:val="00EB4064"/>
    <w:rsid w:val="00EB40FD"/>
    <w:rsid w:val="00EB4791"/>
    <w:rsid w:val="00EB4D68"/>
    <w:rsid w:val="00EB5524"/>
    <w:rsid w:val="00EB58EC"/>
    <w:rsid w:val="00EB6037"/>
    <w:rsid w:val="00EB6339"/>
    <w:rsid w:val="00EB682C"/>
    <w:rsid w:val="00EB6BF1"/>
    <w:rsid w:val="00EB753B"/>
    <w:rsid w:val="00EB7B52"/>
    <w:rsid w:val="00EC1556"/>
    <w:rsid w:val="00EC236E"/>
    <w:rsid w:val="00EC2E18"/>
    <w:rsid w:val="00EC31E4"/>
    <w:rsid w:val="00EC3A55"/>
    <w:rsid w:val="00EC44AB"/>
    <w:rsid w:val="00EC478F"/>
    <w:rsid w:val="00EC4BE6"/>
    <w:rsid w:val="00EC50C6"/>
    <w:rsid w:val="00EC5211"/>
    <w:rsid w:val="00EC526D"/>
    <w:rsid w:val="00EC6135"/>
    <w:rsid w:val="00EC6546"/>
    <w:rsid w:val="00EC662D"/>
    <w:rsid w:val="00EC7615"/>
    <w:rsid w:val="00EC7D66"/>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AB0"/>
    <w:rsid w:val="00ED6179"/>
    <w:rsid w:val="00ED64B1"/>
    <w:rsid w:val="00ED6BD1"/>
    <w:rsid w:val="00ED6EC4"/>
    <w:rsid w:val="00ED721C"/>
    <w:rsid w:val="00ED73AD"/>
    <w:rsid w:val="00ED7529"/>
    <w:rsid w:val="00ED7881"/>
    <w:rsid w:val="00ED79E8"/>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31DF"/>
    <w:rsid w:val="00EF36DD"/>
    <w:rsid w:val="00EF3C9D"/>
    <w:rsid w:val="00EF3D83"/>
    <w:rsid w:val="00EF4E1F"/>
    <w:rsid w:val="00EF53D2"/>
    <w:rsid w:val="00EF6406"/>
    <w:rsid w:val="00EF6826"/>
    <w:rsid w:val="00EF7064"/>
    <w:rsid w:val="00EF7630"/>
    <w:rsid w:val="00F00C10"/>
    <w:rsid w:val="00F00D42"/>
    <w:rsid w:val="00F01078"/>
    <w:rsid w:val="00F01350"/>
    <w:rsid w:val="00F016AE"/>
    <w:rsid w:val="00F016F4"/>
    <w:rsid w:val="00F018F5"/>
    <w:rsid w:val="00F02599"/>
    <w:rsid w:val="00F02A51"/>
    <w:rsid w:val="00F02C7A"/>
    <w:rsid w:val="00F02C8F"/>
    <w:rsid w:val="00F0327E"/>
    <w:rsid w:val="00F03D28"/>
    <w:rsid w:val="00F04374"/>
    <w:rsid w:val="00F04DAB"/>
    <w:rsid w:val="00F05263"/>
    <w:rsid w:val="00F052DB"/>
    <w:rsid w:val="00F058D7"/>
    <w:rsid w:val="00F05ABB"/>
    <w:rsid w:val="00F05C98"/>
    <w:rsid w:val="00F0690D"/>
    <w:rsid w:val="00F073D6"/>
    <w:rsid w:val="00F10543"/>
    <w:rsid w:val="00F107D7"/>
    <w:rsid w:val="00F121A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64FE"/>
    <w:rsid w:val="00F31109"/>
    <w:rsid w:val="00F312BE"/>
    <w:rsid w:val="00F31591"/>
    <w:rsid w:val="00F315B4"/>
    <w:rsid w:val="00F317BF"/>
    <w:rsid w:val="00F321A6"/>
    <w:rsid w:val="00F32377"/>
    <w:rsid w:val="00F329ED"/>
    <w:rsid w:val="00F32BE8"/>
    <w:rsid w:val="00F331D2"/>
    <w:rsid w:val="00F33B35"/>
    <w:rsid w:val="00F34232"/>
    <w:rsid w:val="00F34B0F"/>
    <w:rsid w:val="00F34B65"/>
    <w:rsid w:val="00F357A1"/>
    <w:rsid w:val="00F35A45"/>
    <w:rsid w:val="00F35B13"/>
    <w:rsid w:val="00F36180"/>
    <w:rsid w:val="00F363FF"/>
    <w:rsid w:val="00F3647D"/>
    <w:rsid w:val="00F36500"/>
    <w:rsid w:val="00F37470"/>
    <w:rsid w:val="00F377FC"/>
    <w:rsid w:val="00F3786C"/>
    <w:rsid w:val="00F40447"/>
    <w:rsid w:val="00F4051E"/>
    <w:rsid w:val="00F40DEB"/>
    <w:rsid w:val="00F4135D"/>
    <w:rsid w:val="00F41A9E"/>
    <w:rsid w:val="00F421EE"/>
    <w:rsid w:val="00F423F5"/>
    <w:rsid w:val="00F428C8"/>
    <w:rsid w:val="00F42A06"/>
    <w:rsid w:val="00F42EB9"/>
    <w:rsid w:val="00F42FA1"/>
    <w:rsid w:val="00F435F3"/>
    <w:rsid w:val="00F43607"/>
    <w:rsid w:val="00F4390F"/>
    <w:rsid w:val="00F441FC"/>
    <w:rsid w:val="00F44317"/>
    <w:rsid w:val="00F44C99"/>
    <w:rsid w:val="00F44E44"/>
    <w:rsid w:val="00F45215"/>
    <w:rsid w:val="00F47876"/>
    <w:rsid w:val="00F478C0"/>
    <w:rsid w:val="00F50D35"/>
    <w:rsid w:val="00F51652"/>
    <w:rsid w:val="00F51E7B"/>
    <w:rsid w:val="00F52B6F"/>
    <w:rsid w:val="00F54C36"/>
    <w:rsid w:val="00F54D7E"/>
    <w:rsid w:val="00F550AA"/>
    <w:rsid w:val="00F5542E"/>
    <w:rsid w:val="00F564D5"/>
    <w:rsid w:val="00F56C97"/>
    <w:rsid w:val="00F56E8E"/>
    <w:rsid w:val="00F57357"/>
    <w:rsid w:val="00F5735F"/>
    <w:rsid w:val="00F57767"/>
    <w:rsid w:val="00F577E5"/>
    <w:rsid w:val="00F6034A"/>
    <w:rsid w:val="00F60855"/>
    <w:rsid w:val="00F60C6E"/>
    <w:rsid w:val="00F61831"/>
    <w:rsid w:val="00F61D5F"/>
    <w:rsid w:val="00F63A83"/>
    <w:rsid w:val="00F63B6B"/>
    <w:rsid w:val="00F64C43"/>
    <w:rsid w:val="00F661D0"/>
    <w:rsid w:val="00F66A70"/>
    <w:rsid w:val="00F66B0F"/>
    <w:rsid w:val="00F66E13"/>
    <w:rsid w:val="00F66EB3"/>
    <w:rsid w:val="00F66F61"/>
    <w:rsid w:val="00F673C0"/>
    <w:rsid w:val="00F67A18"/>
    <w:rsid w:val="00F67DAF"/>
    <w:rsid w:val="00F70195"/>
    <w:rsid w:val="00F70760"/>
    <w:rsid w:val="00F72324"/>
    <w:rsid w:val="00F72733"/>
    <w:rsid w:val="00F729E9"/>
    <w:rsid w:val="00F73BD6"/>
    <w:rsid w:val="00F7453E"/>
    <w:rsid w:val="00F74548"/>
    <w:rsid w:val="00F746B8"/>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4595"/>
    <w:rsid w:val="00F84CFC"/>
    <w:rsid w:val="00F851D6"/>
    <w:rsid w:val="00F853A0"/>
    <w:rsid w:val="00F854C1"/>
    <w:rsid w:val="00F854E7"/>
    <w:rsid w:val="00F856FC"/>
    <w:rsid w:val="00F85BE8"/>
    <w:rsid w:val="00F86020"/>
    <w:rsid w:val="00F8636F"/>
    <w:rsid w:val="00F86B70"/>
    <w:rsid w:val="00F86DC8"/>
    <w:rsid w:val="00F90174"/>
    <w:rsid w:val="00F902DC"/>
    <w:rsid w:val="00F90682"/>
    <w:rsid w:val="00F90D23"/>
    <w:rsid w:val="00F90EB8"/>
    <w:rsid w:val="00F90FA9"/>
    <w:rsid w:val="00F916D8"/>
    <w:rsid w:val="00F9231A"/>
    <w:rsid w:val="00F923F8"/>
    <w:rsid w:val="00F9285B"/>
    <w:rsid w:val="00F93589"/>
    <w:rsid w:val="00F94477"/>
    <w:rsid w:val="00F9484E"/>
    <w:rsid w:val="00F949A5"/>
    <w:rsid w:val="00F94C55"/>
    <w:rsid w:val="00F955C0"/>
    <w:rsid w:val="00F9593E"/>
    <w:rsid w:val="00F96155"/>
    <w:rsid w:val="00F964C7"/>
    <w:rsid w:val="00F9665D"/>
    <w:rsid w:val="00F968F7"/>
    <w:rsid w:val="00F97529"/>
    <w:rsid w:val="00F97641"/>
    <w:rsid w:val="00F97E29"/>
    <w:rsid w:val="00FA0774"/>
    <w:rsid w:val="00FA0DF2"/>
    <w:rsid w:val="00FA18DA"/>
    <w:rsid w:val="00FA27DE"/>
    <w:rsid w:val="00FA302C"/>
    <w:rsid w:val="00FA4211"/>
    <w:rsid w:val="00FA46B4"/>
    <w:rsid w:val="00FA4903"/>
    <w:rsid w:val="00FA4B08"/>
    <w:rsid w:val="00FA4EFE"/>
    <w:rsid w:val="00FA505B"/>
    <w:rsid w:val="00FA5F23"/>
    <w:rsid w:val="00FA65C5"/>
    <w:rsid w:val="00FA697C"/>
    <w:rsid w:val="00FA6BE6"/>
    <w:rsid w:val="00FA7D44"/>
    <w:rsid w:val="00FA7F41"/>
    <w:rsid w:val="00FB045A"/>
    <w:rsid w:val="00FB0593"/>
    <w:rsid w:val="00FB073E"/>
    <w:rsid w:val="00FB1252"/>
    <w:rsid w:val="00FB174A"/>
    <w:rsid w:val="00FB1A15"/>
    <w:rsid w:val="00FB1F97"/>
    <w:rsid w:val="00FB2753"/>
    <w:rsid w:val="00FB2B6B"/>
    <w:rsid w:val="00FB2BB6"/>
    <w:rsid w:val="00FB338B"/>
    <w:rsid w:val="00FB3398"/>
    <w:rsid w:val="00FB446D"/>
    <w:rsid w:val="00FB4744"/>
    <w:rsid w:val="00FB4CF7"/>
    <w:rsid w:val="00FB5B69"/>
    <w:rsid w:val="00FB6D17"/>
    <w:rsid w:val="00FB7816"/>
    <w:rsid w:val="00FC082A"/>
    <w:rsid w:val="00FC113B"/>
    <w:rsid w:val="00FC1588"/>
    <w:rsid w:val="00FC2035"/>
    <w:rsid w:val="00FC2695"/>
    <w:rsid w:val="00FC26D8"/>
    <w:rsid w:val="00FC2D05"/>
    <w:rsid w:val="00FC2F88"/>
    <w:rsid w:val="00FC37CB"/>
    <w:rsid w:val="00FC3FBD"/>
    <w:rsid w:val="00FC40E6"/>
    <w:rsid w:val="00FC44B8"/>
    <w:rsid w:val="00FC44E0"/>
    <w:rsid w:val="00FC497B"/>
    <w:rsid w:val="00FC4A1F"/>
    <w:rsid w:val="00FC4E34"/>
    <w:rsid w:val="00FC4F7C"/>
    <w:rsid w:val="00FC6491"/>
    <w:rsid w:val="00FC6719"/>
    <w:rsid w:val="00FC7B03"/>
    <w:rsid w:val="00FC7B2A"/>
    <w:rsid w:val="00FD01CA"/>
    <w:rsid w:val="00FD0B3E"/>
    <w:rsid w:val="00FD0C40"/>
    <w:rsid w:val="00FD1097"/>
    <w:rsid w:val="00FD193F"/>
    <w:rsid w:val="00FD20E1"/>
    <w:rsid w:val="00FD3B79"/>
    <w:rsid w:val="00FD3CF2"/>
    <w:rsid w:val="00FD43EC"/>
    <w:rsid w:val="00FD4463"/>
    <w:rsid w:val="00FD4535"/>
    <w:rsid w:val="00FD52FB"/>
    <w:rsid w:val="00FD56F3"/>
    <w:rsid w:val="00FD5A16"/>
    <w:rsid w:val="00FD6803"/>
    <w:rsid w:val="00FD693B"/>
    <w:rsid w:val="00FD762F"/>
    <w:rsid w:val="00FD77EB"/>
    <w:rsid w:val="00FD7AD4"/>
    <w:rsid w:val="00FE056A"/>
    <w:rsid w:val="00FE0E6F"/>
    <w:rsid w:val="00FE102B"/>
    <w:rsid w:val="00FE1371"/>
    <w:rsid w:val="00FE14F3"/>
    <w:rsid w:val="00FE16FE"/>
    <w:rsid w:val="00FE2B2F"/>
    <w:rsid w:val="00FE2BE0"/>
    <w:rsid w:val="00FE2C9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715D"/>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1B65F16-664F-4C83-AF93-5CACCAEB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182201">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nrlmry.navy.mil/TC.html" TargetMode="External"/><Relationship Id="rId41" Type="http://schemas.openxmlformats.org/officeDocument/2006/relationships/image" Target="media/image22.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aus01.safelinks.protection.outlook.com/?url=https%3A%2F%2Fwww.star.nesdis.noaa.gov%2Fsocd%2Fmecb%2Fsar%2Fsarwinds_tropical.php%3Fyear%3D2024%26storm%3DSH192024_MEGAN&amp;data=05%7C02%7Cjoe.courtney%40bom.gov.au%7C65d991a3b0bc420d23bb08dc475a75c7%7Cd1ad7db597dd4f2b816e50d663b7bb94%7C0%7C0%7C638463701105668989%7CUnknown%7CTWFpbGZsb3d8eyJWIjoiMC4wLjAwMDAiLCJQIjoiV2luMzIiLCJBTiI6Ik1haWwiLCJXVCI6Mn0%3D%7C0%7C%7C%7C&amp;sdata=5Tqp%2BO20KYUEaiFd5gvpQxQqGBqkLKQj4%2F48lpoh174%3D&amp;reserved=0"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abc.net.au/news/2024-03-19/bulk-carrier-crashes-into-south32-manganese-wharf-groote-eylandt/103604700" TargetMode="Externa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aus01.safelinks.protection.outlook.com/?url=https%3A%2F%2Fwww.star.nesdis.noaa.gov%2Fsocd%2Fmecb%2Fsar%2Fsarwinds_tropical.php%3Fyear%3D2024%26storm%3DSH192024_MEGAN&amp;data=05%7C02%7Cjoe.courtney%40bom.gov.au%7C65d991a3b0bc420d23bb08dc475a75c7%7Cd1ad7db597dd4f2b816e50d663b7bb94%7C0%7C0%7C638463701105668989%7CUnknown%7CTWFpbGZsb3d8eyJWIjoiMC4wLjAwMDAiLCJQIjoiV2luMzIiLCJBTiI6Ik1haWwiLCJXVCI6Mn0%3D%7C0%7C%7C%7C&amp;sdata=5Tqp%2BO20KYUEaiFd5gvpQxQqGBqkLKQj4%2F48lpoh174%3D&amp;reserved=0" TargetMode="External"/><Relationship Id="rId49" Type="http://schemas.openxmlformats.org/officeDocument/2006/relationships/image" Target="media/image28.png"/><Relationship Id="rId57"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www.nrlmry.navy.mil/TC.html" TargetMode="External"/><Relationship Id="rId48" Type="http://schemas.openxmlformats.org/officeDocument/2006/relationships/image" Target="media/image27.pn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0E2658"/>
    <w:rsid w:val="00115F78"/>
    <w:rsid w:val="0013763C"/>
    <w:rsid w:val="001627E4"/>
    <w:rsid w:val="001A6C37"/>
    <w:rsid w:val="001E46E6"/>
    <w:rsid w:val="00211E12"/>
    <w:rsid w:val="0025623D"/>
    <w:rsid w:val="00296BF2"/>
    <w:rsid w:val="002B2C1A"/>
    <w:rsid w:val="00302AA1"/>
    <w:rsid w:val="003350EB"/>
    <w:rsid w:val="00375803"/>
    <w:rsid w:val="003861AE"/>
    <w:rsid w:val="003E4DD3"/>
    <w:rsid w:val="00403488"/>
    <w:rsid w:val="004140A8"/>
    <w:rsid w:val="004B0897"/>
    <w:rsid w:val="0053274D"/>
    <w:rsid w:val="005708B4"/>
    <w:rsid w:val="005B7613"/>
    <w:rsid w:val="006726D4"/>
    <w:rsid w:val="00683555"/>
    <w:rsid w:val="006B752E"/>
    <w:rsid w:val="006D5730"/>
    <w:rsid w:val="006F7B30"/>
    <w:rsid w:val="007247D8"/>
    <w:rsid w:val="00734F69"/>
    <w:rsid w:val="007670FD"/>
    <w:rsid w:val="00770AF7"/>
    <w:rsid w:val="00786D91"/>
    <w:rsid w:val="007B7FB3"/>
    <w:rsid w:val="007D1698"/>
    <w:rsid w:val="00813926"/>
    <w:rsid w:val="008167FB"/>
    <w:rsid w:val="00881818"/>
    <w:rsid w:val="008934C7"/>
    <w:rsid w:val="008C041A"/>
    <w:rsid w:val="00914AB6"/>
    <w:rsid w:val="00953249"/>
    <w:rsid w:val="009A3EFC"/>
    <w:rsid w:val="009B2DE2"/>
    <w:rsid w:val="009C4A9A"/>
    <w:rsid w:val="009F2399"/>
    <w:rsid w:val="00A06CFD"/>
    <w:rsid w:val="00A22F6B"/>
    <w:rsid w:val="00A34F9B"/>
    <w:rsid w:val="00A669CB"/>
    <w:rsid w:val="00AF2FA8"/>
    <w:rsid w:val="00B44335"/>
    <w:rsid w:val="00B95516"/>
    <w:rsid w:val="00BC6553"/>
    <w:rsid w:val="00BD38B6"/>
    <w:rsid w:val="00BF4087"/>
    <w:rsid w:val="00BF71AD"/>
    <w:rsid w:val="00C168CC"/>
    <w:rsid w:val="00C33CDB"/>
    <w:rsid w:val="00C33EB0"/>
    <w:rsid w:val="00C72B69"/>
    <w:rsid w:val="00CD74F8"/>
    <w:rsid w:val="00D40497"/>
    <w:rsid w:val="00D472B2"/>
    <w:rsid w:val="00D5038B"/>
    <w:rsid w:val="00DC268E"/>
    <w:rsid w:val="00DD0E09"/>
    <w:rsid w:val="00ED29BE"/>
    <w:rsid w:val="00EE1BAA"/>
    <w:rsid w:val="00F03DBF"/>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4.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59</TotalTime>
  <Pages>27</Pages>
  <Words>4852</Words>
  <Characters>27661</Characters>
  <Application>Microsoft Office Word</Application>
  <DocSecurity>2</DocSecurity>
  <Lines>230</Lines>
  <Paragraphs>64</Paragraphs>
  <ScaleCrop>false</ScaleCrop>
  <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Joe Courtney</dc:creator>
  <cp:keywords/>
  <dc:description/>
  <cp:lastModifiedBy>Joe Courtney</cp:lastModifiedBy>
  <cp:revision>26</cp:revision>
  <cp:lastPrinted>2023-06-10T10:46:00Z</cp:lastPrinted>
  <dcterms:created xsi:type="dcterms:W3CDTF">2024-07-16T05:44:00Z</dcterms:created>
  <dcterms:modified xsi:type="dcterms:W3CDTF">2025-01-29T06:36:00Z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