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EFCED" w14:textId="2D179207" w:rsidR="00D53FB7" w:rsidRPr="00D53FB7" w:rsidRDefault="261D7D11" w:rsidP="261D7D11">
      <w:pPr>
        <w:jc w:val="center"/>
        <w:rPr>
          <w:b/>
          <w:bCs/>
        </w:rPr>
      </w:pPr>
      <w:r w:rsidRPr="261D7D11">
        <w:rPr>
          <w:b/>
          <w:bCs/>
        </w:rPr>
        <w:t xml:space="preserve">Bureau R&amp;D Workshop 2018 </w:t>
      </w:r>
    </w:p>
    <w:p w14:paraId="32D0673A" w14:textId="5C9C2BAC" w:rsidR="001D07A8" w:rsidRDefault="00206529" w:rsidP="00B66FED">
      <w:pPr>
        <w:pStyle w:val="Heading1"/>
        <w:jc w:val="center"/>
      </w:pPr>
      <w:r w:rsidRPr="00206529">
        <w:t xml:space="preserve">Developing a Source river operations tool for the </w:t>
      </w:r>
      <w:r w:rsidR="00AD14AF">
        <w:br/>
      </w:r>
      <w:r w:rsidRPr="00206529">
        <w:t>River Murray System</w:t>
      </w:r>
    </w:p>
    <w:p w14:paraId="52414F5C" w14:textId="1A86942D" w:rsidR="006A06C1" w:rsidRDefault="00206529" w:rsidP="00B66FED">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Author:</w:t>
      </w:r>
      <w:r w:rsidR="261D7D11" w:rsidRPr="261D7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Andrew Bishop</w:t>
      </w:r>
    </w:p>
    <w:p w14:paraId="37EF4975" w14:textId="77777777" w:rsidR="00B66FED" w:rsidRPr="00B66FED" w:rsidRDefault="00B66FED" w:rsidP="00B66FED">
      <w:pPr>
        <w:rPr>
          <w:lang w:val="en-AU"/>
        </w:rPr>
      </w:pPr>
    </w:p>
    <w:p w14:paraId="73C79BD9" w14:textId="6AEE565B" w:rsidR="00206529" w:rsidRDefault="00206529" w:rsidP="00206529">
      <w:pPr>
        <w:jc w:val="center"/>
      </w:pPr>
      <w:r>
        <w:rPr>
          <w:rFonts w:ascii="Times New Roman" w:eastAsia="Times New Roman" w:hAnsi="Times New Roman" w:cs="Times New Roman"/>
          <w:i/>
          <w:iCs/>
          <w:sz w:val="22"/>
          <w:szCs w:val="22"/>
        </w:rPr>
        <w:t>Murray-Darling Basin Authority</w:t>
      </w:r>
      <w:r w:rsidR="261D7D11" w:rsidRPr="261D7D11">
        <w:rPr>
          <w:rFonts w:ascii="Times New Roman" w:eastAsia="Times New Roman" w:hAnsi="Times New Roman" w:cs="Times New Roman"/>
          <w:i/>
          <w:iCs/>
          <w:sz w:val="22"/>
          <w:szCs w:val="22"/>
        </w:rPr>
        <w:t xml:space="preserve">, </w:t>
      </w:r>
      <w:r>
        <w:rPr>
          <w:rFonts w:ascii="Times New Roman" w:eastAsia="Times New Roman" w:hAnsi="Times New Roman" w:cs="Times New Roman"/>
          <w:i/>
          <w:iCs/>
          <w:sz w:val="22"/>
          <w:szCs w:val="22"/>
        </w:rPr>
        <w:t>Canberra</w:t>
      </w:r>
    </w:p>
    <w:p w14:paraId="79618D76" w14:textId="127AA202" w:rsidR="00B64A79" w:rsidRPr="00B64A79" w:rsidRDefault="00206529"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andrew</w:t>
      </w:r>
      <w:r w:rsidR="261D7D11" w:rsidRPr="261D7D11">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bishop@mdba</w:t>
      </w:r>
      <w:r w:rsidR="261D7D11" w:rsidRPr="261D7D11">
        <w:rPr>
          <w:rFonts w:ascii="Times New Roman" w:eastAsia="Times New Roman" w:hAnsi="Times New Roman" w:cs="Times New Roman"/>
          <w:i/>
          <w:iCs/>
          <w:sz w:val="22"/>
          <w:szCs w:val="22"/>
        </w:rPr>
        <w:t>.gov.au</w:t>
      </w:r>
    </w:p>
    <w:p w14:paraId="2E7CEEAA" w14:textId="77777777" w:rsidR="00B64A79" w:rsidRPr="00B64A79" w:rsidRDefault="00B64A79" w:rsidP="00B64A79">
      <w:pPr>
        <w:rPr>
          <w:rFonts w:ascii="Times New Roman" w:hAnsi="Times New Roman" w:cs="Times New Roman"/>
          <w:i/>
          <w:sz w:val="22"/>
          <w:szCs w:val="22"/>
        </w:rPr>
      </w:pPr>
    </w:p>
    <w:p w14:paraId="2D58A13D" w14:textId="707B473C" w:rsidR="00AD14AF" w:rsidRDefault="00206529" w:rsidP="261D7D11">
      <w:pPr>
        <w:jc w:val="both"/>
        <w:rPr>
          <w:rFonts w:ascii="Times New Roman" w:eastAsia="Times New Roman" w:hAnsi="Times New Roman" w:cs="Times New Roman"/>
          <w:sz w:val="22"/>
          <w:szCs w:val="22"/>
        </w:rPr>
      </w:pPr>
      <w:r w:rsidRPr="00206529">
        <w:rPr>
          <w:rFonts w:ascii="Times New Roman" w:eastAsia="Times New Roman" w:hAnsi="Times New Roman" w:cs="Times New Roman"/>
          <w:sz w:val="22"/>
          <w:szCs w:val="22"/>
        </w:rPr>
        <w:t>The MDBA, with support from eWater, are developing an operations model of the River Murray system using the</w:t>
      </w:r>
      <w:r>
        <w:rPr>
          <w:rFonts w:ascii="Times New Roman" w:eastAsia="Times New Roman" w:hAnsi="Times New Roman" w:cs="Times New Roman"/>
          <w:sz w:val="22"/>
          <w:szCs w:val="22"/>
        </w:rPr>
        <w:t xml:space="preserve"> eWater</w:t>
      </w:r>
      <w:r w:rsidRPr="00206529">
        <w:rPr>
          <w:rFonts w:ascii="Times New Roman" w:eastAsia="Times New Roman" w:hAnsi="Times New Roman" w:cs="Times New Roman"/>
          <w:sz w:val="22"/>
          <w:szCs w:val="22"/>
        </w:rPr>
        <w:t xml:space="preserve"> Source platform. The ultimate aim is to provide a superior river operations decision support tool defined by automated real-time data integration, improved routing of river flows, </w:t>
      </w:r>
      <w:r w:rsidR="00A62DF9">
        <w:rPr>
          <w:rFonts w:ascii="Times New Roman" w:eastAsia="Times New Roman" w:hAnsi="Times New Roman" w:cs="Times New Roman"/>
          <w:sz w:val="22"/>
          <w:szCs w:val="22"/>
        </w:rPr>
        <w:t>integration of</w:t>
      </w:r>
      <w:r w:rsidRPr="00206529">
        <w:rPr>
          <w:rFonts w:ascii="Times New Roman" w:eastAsia="Times New Roman" w:hAnsi="Times New Roman" w:cs="Times New Roman"/>
          <w:sz w:val="22"/>
          <w:szCs w:val="22"/>
        </w:rPr>
        <w:t xml:space="preserve"> latest forecast technologies</w:t>
      </w:r>
      <w:r w:rsidR="00A62DF9">
        <w:rPr>
          <w:rFonts w:ascii="Times New Roman" w:eastAsia="Times New Roman" w:hAnsi="Times New Roman" w:cs="Times New Roman"/>
          <w:sz w:val="22"/>
          <w:szCs w:val="22"/>
        </w:rPr>
        <w:t>,</w:t>
      </w:r>
      <w:r w:rsidRPr="00206529">
        <w:rPr>
          <w:rFonts w:ascii="Times New Roman" w:eastAsia="Times New Roman" w:hAnsi="Times New Roman" w:cs="Times New Roman"/>
          <w:sz w:val="22"/>
          <w:szCs w:val="22"/>
        </w:rPr>
        <w:t xml:space="preserve"> and time efficient exploration of scenarios. In the new era of environment</w:t>
      </w:r>
      <w:r w:rsidR="0033120B">
        <w:rPr>
          <w:rFonts w:ascii="Times New Roman" w:eastAsia="Times New Roman" w:hAnsi="Times New Roman" w:cs="Times New Roman"/>
          <w:sz w:val="22"/>
          <w:szCs w:val="22"/>
        </w:rPr>
        <w:t>al water planning and delivery</w:t>
      </w:r>
      <w:r w:rsidR="0033120B" w:rsidRPr="0033120B">
        <w:rPr>
          <w:rFonts w:ascii="Times New Roman" w:eastAsia="Times New Roman" w:hAnsi="Times New Roman" w:cs="Times New Roman"/>
          <w:sz w:val="22"/>
          <w:szCs w:val="22"/>
        </w:rPr>
        <w:t xml:space="preserve">, the ability to explore alternative </w:t>
      </w:r>
      <w:r w:rsidRPr="00206529">
        <w:rPr>
          <w:rFonts w:ascii="Times New Roman" w:eastAsia="Times New Roman" w:hAnsi="Times New Roman" w:cs="Times New Roman"/>
          <w:sz w:val="22"/>
          <w:szCs w:val="22"/>
        </w:rPr>
        <w:t xml:space="preserve">operational scenarios is </w:t>
      </w:r>
      <w:r w:rsidR="0033120B">
        <w:rPr>
          <w:rFonts w:ascii="Times New Roman" w:eastAsia="Times New Roman" w:hAnsi="Times New Roman" w:cs="Times New Roman"/>
          <w:sz w:val="22"/>
          <w:szCs w:val="22"/>
        </w:rPr>
        <w:t>becoming</w:t>
      </w:r>
      <w:r>
        <w:rPr>
          <w:rFonts w:ascii="Times New Roman" w:eastAsia="Times New Roman" w:hAnsi="Times New Roman" w:cs="Times New Roman"/>
          <w:sz w:val="22"/>
          <w:szCs w:val="22"/>
        </w:rPr>
        <w:t xml:space="preserve"> more and more desirable</w:t>
      </w:r>
      <w:r w:rsidR="261D7D11" w:rsidRPr="261D7D11">
        <w:rPr>
          <w:rFonts w:ascii="Times New Roman" w:eastAsia="Times New Roman" w:hAnsi="Times New Roman" w:cs="Times New Roman"/>
          <w:sz w:val="22"/>
          <w:szCs w:val="22"/>
        </w:rPr>
        <w:t>.</w:t>
      </w:r>
    </w:p>
    <w:p w14:paraId="6E44568D" w14:textId="77777777" w:rsidR="00B66FED" w:rsidRDefault="00B66FED" w:rsidP="261D7D11">
      <w:pPr>
        <w:jc w:val="both"/>
        <w:rPr>
          <w:rFonts w:ascii="Times New Roman" w:eastAsia="Times New Roman" w:hAnsi="Times New Roman" w:cs="Times New Roman"/>
          <w:sz w:val="22"/>
          <w:szCs w:val="22"/>
        </w:rPr>
      </w:pPr>
    </w:p>
    <w:p w14:paraId="67D3CA14" w14:textId="35139270" w:rsidR="00613605" w:rsidRDefault="00AD14AF" w:rsidP="00613605">
      <w:pPr>
        <w:jc w:val="both"/>
        <w:rPr>
          <w:rFonts w:ascii="Times New Roman" w:eastAsia="Times New Roman" w:hAnsi="Times New Roman" w:cs="Times New Roman"/>
          <w:sz w:val="22"/>
          <w:szCs w:val="22"/>
        </w:rPr>
      </w:pPr>
      <w:r w:rsidRPr="00AD14AF">
        <w:rPr>
          <w:rFonts w:ascii="Times New Roman" w:eastAsia="Times New Roman" w:hAnsi="Times New Roman" w:cs="Times New Roman"/>
          <w:sz w:val="22"/>
          <w:szCs w:val="22"/>
        </w:rPr>
        <w:t xml:space="preserve">The </w:t>
      </w:r>
      <w:r w:rsidRPr="00AD14AF">
        <w:rPr>
          <w:rFonts w:ascii="Times New Roman" w:eastAsia="Times New Roman" w:hAnsi="Times New Roman" w:cs="Times New Roman"/>
          <w:b/>
          <w:sz w:val="22"/>
          <w:szCs w:val="22"/>
        </w:rPr>
        <w:t>Source River Murray System operations model</w:t>
      </w:r>
      <w:r w:rsidRPr="00AD14AF">
        <w:rPr>
          <w:rFonts w:ascii="Times New Roman" w:eastAsia="Times New Roman" w:hAnsi="Times New Roman" w:cs="Times New Roman"/>
          <w:sz w:val="22"/>
          <w:szCs w:val="22"/>
        </w:rPr>
        <w:t xml:space="preserve"> was seeded from the Source River Murray System planning model — developed to support the implementation of the </w:t>
      </w:r>
      <w:r>
        <w:rPr>
          <w:rFonts w:ascii="Times New Roman" w:eastAsia="Times New Roman" w:hAnsi="Times New Roman" w:cs="Times New Roman"/>
          <w:sz w:val="22"/>
          <w:szCs w:val="22"/>
        </w:rPr>
        <w:t xml:space="preserve">Murray-Darling </w:t>
      </w:r>
      <w:r w:rsidRPr="00AD14AF">
        <w:rPr>
          <w:rFonts w:ascii="Times New Roman" w:eastAsia="Times New Roman" w:hAnsi="Times New Roman" w:cs="Times New Roman"/>
          <w:sz w:val="22"/>
          <w:szCs w:val="22"/>
        </w:rPr>
        <w:t>Basin Plan and Sustainable Diversion Limits. Whilst the founding network configuration and parameters of the two models (operations and planning) are very similar, the scope and functionality of the operations model h</w:t>
      </w:r>
      <w:r w:rsidR="00B66FED">
        <w:rPr>
          <w:rFonts w:ascii="Times New Roman" w:eastAsia="Times New Roman" w:hAnsi="Times New Roman" w:cs="Times New Roman"/>
          <w:sz w:val="22"/>
          <w:szCs w:val="22"/>
        </w:rPr>
        <w:t xml:space="preserve">as been necessarily refocused. </w:t>
      </w:r>
    </w:p>
    <w:p w14:paraId="4AE59838" w14:textId="77777777" w:rsidR="00B66FED" w:rsidRDefault="00B66FED" w:rsidP="00613605">
      <w:pPr>
        <w:jc w:val="both"/>
        <w:rPr>
          <w:rFonts w:ascii="Times New Roman" w:hAnsi="Times New Roman" w:cs="Times New Roman"/>
          <w:sz w:val="22"/>
          <w:szCs w:val="22"/>
        </w:rPr>
      </w:pPr>
    </w:p>
    <w:p w14:paraId="01741F87" w14:textId="4C7F383F" w:rsidR="00B66FED" w:rsidRDefault="006527C7" w:rsidP="00613605">
      <w:pPr>
        <w:jc w:val="both"/>
        <w:rPr>
          <w:rFonts w:ascii="Times New Roman" w:hAnsi="Times New Roman" w:cs="Times New Roman"/>
          <w:sz w:val="22"/>
          <w:szCs w:val="22"/>
        </w:rPr>
      </w:pPr>
      <w:r w:rsidRPr="006527C7">
        <w:rPr>
          <w:rFonts w:ascii="Times New Roman" w:hAnsi="Times New Roman" w:cs="Times New Roman"/>
          <w:sz w:val="22"/>
          <w:szCs w:val="22"/>
        </w:rPr>
        <w:t>River operators reside firmly in</w:t>
      </w:r>
      <w:r>
        <w:rPr>
          <w:rFonts w:ascii="Times New Roman" w:hAnsi="Times New Roman" w:cs="Times New Roman"/>
          <w:sz w:val="22"/>
          <w:szCs w:val="22"/>
        </w:rPr>
        <w:t xml:space="preserve"> ‘the now’ of </w:t>
      </w:r>
      <w:r w:rsidRPr="006527C7">
        <w:rPr>
          <w:rFonts w:ascii="Times New Roman" w:hAnsi="Times New Roman" w:cs="Times New Roman"/>
          <w:sz w:val="22"/>
          <w:szCs w:val="22"/>
        </w:rPr>
        <w:t xml:space="preserve">today and the immediate future. </w:t>
      </w:r>
      <w:r w:rsidR="0033120B">
        <w:rPr>
          <w:rFonts w:ascii="Times New Roman" w:hAnsi="Times New Roman" w:cs="Times New Roman"/>
          <w:sz w:val="22"/>
          <w:szCs w:val="22"/>
        </w:rPr>
        <w:t xml:space="preserve">They make analyses </w:t>
      </w:r>
      <w:r w:rsidRPr="006527C7">
        <w:rPr>
          <w:rFonts w:ascii="Times New Roman" w:hAnsi="Times New Roman" w:cs="Times New Roman"/>
          <w:sz w:val="22"/>
          <w:szCs w:val="22"/>
        </w:rPr>
        <w:t>on a daily or sub-daily basis, looking at current conditions</w:t>
      </w:r>
      <w:r>
        <w:rPr>
          <w:rFonts w:ascii="Times New Roman" w:hAnsi="Times New Roman" w:cs="Times New Roman"/>
          <w:sz w:val="22"/>
          <w:szCs w:val="22"/>
        </w:rPr>
        <w:t xml:space="preserve">, </w:t>
      </w:r>
      <w:r w:rsidR="0033120B">
        <w:rPr>
          <w:rFonts w:ascii="Times New Roman" w:hAnsi="Times New Roman" w:cs="Times New Roman"/>
          <w:sz w:val="22"/>
          <w:szCs w:val="22"/>
        </w:rPr>
        <w:t xml:space="preserve">a range of </w:t>
      </w:r>
      <w:r>
        <w:rPr>
          <w:rFonts w:ascii="Times New Roman" w:hAnsi="Times New Roman" w:cs="Times New Roman"/>
          <w:sz w:val="22"/>
          <w:szCs w:val="22"/>
        </w:rPr>
        <w:t>forecast information</w:t>
      </w:r>
      <w:r w:rsidRPr="006527C7">
        <w:rPr>
          <w:rFonts w:ascii="Times New Roman" w:hAnsi="Times New Roman" w:cs="Times New Roman"/>
          <w:sz w:val="22"/>
          <w:szCs w:val="22"/>
        </w:rPr>
        <w:t xml:space="preserve"> and</w:t>
      </w:r>
      <w:r w:rsidR="00440089">
        <w:rPr>
          <w:rFonts w:ascii="Times New Roman" w:hAnsi="Times New Roman" w:cs="Times New Roman"/>
          <w:sz w:val="22"/>
          <w:szCs w:val="22"/>
        </w:rPr>
        <w:t xml:space="preserve"> </w:t>
      </w:r>
      <w:r w:rsidR="0033120B">
        <w:rPr>
          <w:rFonts w:ascii="Times New Roman" w:hAnsi="Times New Roman" w:cs="Times New Roman"/>
          <w:sz w:val="22"/>
          <w:szCs w:val="22"/>
        </w:rPr>
        <w:t>by</w:t>
      </w:r>
      <w:r w:rsidRPr="006527C7">
        <w:rPr>
          <w:rFonts w:ascii="Times New Roman" w:hAnsi="Times New Roman" w:cs="Times New Roman"/>
          <w:sz w:val="22"/>
          <w:szCs w:val="22"/>
        </w:rPr>
        <w:t xml:space="preserve"> </w:t>
      </w:r>
      <w:r w:rsidR="0033120B" w:rsidRPr="006527C7">
        <w:rPr>
          <w:rFonts w:ascii="Times New Roman" w:hAnsi="Times New Roman" w:cs="Times New Roman"/>
          <w:sz w:val="22"/>
          <w:szCs w:val="22"/>
        </w:rPr>
        <w:t xml:space="preserve">testing </w:t>
      </w:r>
      <w:r w:rsidRPr="006527C7">
        <w:rPr>
          <w:rFonts w:ascii="Times New Roman" w:hAnsi="Times New Roman" w:cs="Times New Roman"/>
          <w:sz w:val="22"/>
          <w:szCs w:val="22"/>
        </w:rPr>
        <w:t>scenario</w:t>
      </w:r>
      <w:r w:rsidR="0033120B">
        <w:rPr>
          <w:rFonts w:ascii="Times New Roman" w:hAnsi="Times New Roman" w:cs="Times New Roman"/>
          <w:sz w:val="22"/>
          <w:szCs w:val="22"/>
        </w:rPr>
        <w:t>s. This helps to</w:t>
      </w:r>
      <w:r w:rsidRPr="006527C7">
        <w:rPr>
          <w:rFonts w:ascii="Times New Roman" w:hAnsi="Times New Roman" w:cs="Times New Roman"/>
          <w:sz w:val="22"/>
          <w:szCs w:val="22"/>
        </w:rPr>
        <w:t xml:space="preserve"> assess risks and understand complex trade-offs associated with each operational decision. </w:t>
      </w:r>
      <w:r w:rsidR="0033120B">
        <w:rPr>
          <w:rFonts w:ascii="Times New Roman" w:hAnsi="Times New Roman" w:cs="Times New Roman"/>
          <w:sz w:val="22"/>
          <w:szCs w:val="22"/>
        </w:rPr>
        <w:t xml:space="preserve">Their focus is on the </w:t>
      </w:r>
      <w:r w:rsidR="00025C38">
        <w:rPr>
          <w:rFonts w:ascii="Times New Roman" w:hAnsi="Times New Roman" w:cs="Times New Roman"/>
          <w:sz w:val="22"/>
          <w:szCs w:val="22"/>
        </w:rPr>
        <w:t>path ahead</w:t>
      </w:r>
      <w:r w:rsidR="0033120B">
        <w:rPr>
          <w:rFonts w:ascii="Times New Roman" w:hAnsi="Times New Roman" w:cs="Times New Roman"/>
          <w:sz w:val="22"/>
          <w:szCs w:val="22"/>
        </w:rPr>
        <w:t xml:space="preserve"> and a</w:t>
      </w:r>
      <w:r w:rsidRPr="006527C7">
        <w:rPr>
          <w:rFonts w:ascii="Times New Roman" w:hAnsi="Times New Roman" w:cs="Times New Roman"/>
          <w:sz w:val="22"/>
          <w:szCs w:val="22"/>
        </w:rPr>
        <w:t xml:space="preserve"> </w:t>
      </w:r>
      <w:r>
        <w:rPr>
          <w:rFonts w:ascii="Times New Roman" w:hAnsi="Times New Roman" w:cs="Times New Roman"/>
          <w:sz w:val="22"/>
          <w:szCs w:val="22"/>
        </w:rPr>
        <w:t xml:space="preserve">need </w:t>
      </w:r>
      <w:r w:rsidRPr="006527C7">
        <w:rPr>
          <w:rFonts w:ascii="Times New Roman" w:hAnsi="Times New Roman" w:cs="Times New Roman"/>
          <w:sz w:val="22"/>
          <w:szCs w:val="22"/>
        </w:rPr>
        <w:t>to understand what may or may not occur depending on future conditions and the operational decisions they make.</w:t>
      </w:r>
      <w:r w:rsidR="0033120B">
        <w:rPr>
          <w:rFonts w:ascii="Times New Roman" w:hAnsi="Times New Roman" w:cs="Times New Roman"/>
          <w:sz w:val="22"/>
          <w:szCs w:val="22"/>
        </w:rPr>
        <w:t xml:space="preserve"> </w:t>
      </w:r>
      <w:r w:rsidRPr="006527C7">
        <w:rPr>
          <w:rFonts w:ascii="Times New Roman" w:hAnsi="Times New Roman" w:cs="Times New Roman"/>
          <w:sz w:val="22"/>
          <w:szCs w:val="22"/>
        </w:rPr>
        <w:t>Model, workflow a</w:t>
      </w:r>
      <w:bookmarkStart w:id="0" w:name="_GoBack"/>
      <w:bookmarkEnd w:id="0"/>
      <w:r w:rsidRPr="006527C7">
        <w:rPr>
          <w:rFonts w:ascii="Times New Roman" w:hAnsi="Times New Roman" w:cs="Times New Roman"/>
          <w:sz w:val="22"/>
          <w:szCs w:val="22"/>
        </w:rPr>
        <w:t xml:space="preserve">nd analysis requirements are therefore fundamentally different to those of water resource planners or catchment managers trying to support long term policy decisions. This means </w:t>
      </w:r>
      <w:r>
        <w:rPr>
          <w:rFonts w:ascii="Times New Roman" w:hAnsi="Times New Roman" w:cs="Times New Roman"/>
          <w:sz w:val="22"/>
          <w:szCs w:val="22"/>
        </w:rPr>
        <w:t xml:space="preserve">data requirements and </w:t>
      </w:r>
      <w:r w:rsidRPr="006527C7">
        <w:rPr>
          <w:rFonts w:ascii="Times New Roman" w:hAnsi="Times New Roman" w:cs="Times New Roman"/>
          <w:sz w:val="22"/>
          <w:szCs w:val="22"/>
        </w:rPr>
        <w:t>software user needs are different, and any operational decision support or modelling tool must</w:t>
      </w:r>
      <w:r>
        <w:rPr>
          <w:rFonts w:ascii="Times New Roman" w:hAnsi="Times New Roman" w:cs="Times New Roman"/>
          <w:sz w:val="22"/>
          <w:szCs w:val="22"/>
        </w:rPr>
        <w:t xml:space="preserve"> </w:t>
      </w:r>
      <w:r w:rsidRPr="006527C7">
        <w:rPr>
          <w:rFonts w:ascii="Times New Roman" w:hAnsi="Times New Roman" w:cs="Times New Roman"/>
          <w:sz w:val="22"/>
          <w:szCs w:val="22"/>
        </w:rPr>
        <w:t>function effectively within a range of dynamic operational and data work flow processes.</w:t>
      </w:r>
    </w:p>
    <w:p w14:paraId="53B79580" w14:textId="77777777" w:rsidR="00B66FED" w:rsidRDefault="00B66FED" w:rsidP="00613605">
      <w:pPr>
        <w:jc w:val="both"/>
        <w:rPr>
          <w:rFonts w:ascii="Times New Roman" w:hAnsi="Times New Roman" w:cs="Times New Roman"/>
          <w:sz w:val="22"/>
          <w:szCs w:val="22"/>
        </w:rPr>
      </w:pPr>
    </w:p>
    <w:p w14:paraId="12BB42A6" w14:textId="77777777" w:rsidR="00B66FED" w:rsidRPr="00B66FED" w:rsidRDefault="00B66FED" w:rsidP="00B66FED">
      <w:pPr>
        <w:jc w:val="both"/>
        <w:rPr>
          <w:rFonts w:ascii="Times New Roman" w:hAnsi="Times New Roman" w:cs="Times New Roman"/>
          <w:sz w:val="22"/>
          <w:szCs w:val="22"/>
        </w:rPr>
      </w:pPr>
      <w:r w:rsidRPr="00B66FED">
        <w:rPr>
          <w:rFonts w:ascii="Times New Roman" w:hAnsi="Times New Roman" w:cs="Times New Roman"/>
          <w:sz w:val="22"/>
          <w:szCs w:val="22"/>
        </w:rPr>
        <w:t>Important requirements include:</w:t>
      </w:r>
    </w:p>
    <w:p w14:paraId="34F8A8C1" w14:textId="5125E66F" w:rsidR="00B66FED" w:rsidRPr="00B66FED" w:rsidRDefault="00B66FED" w:rsidP="00B776B6">
      <w:pPr>
        <w:pStyle w:val="ListParagraph"/>
        <w:numPr>
          <w:ilvl w:val="0"/>
          <w:numId w:val="2"/>
        </w:numPr>
        <w:ind w:left="681" w:hanging="397"/>
        <w:jc w:val="both"/>
        <w:rPr>
          <w:rFonts w:ascii="Times New Roman" w:hAnsi="Times New Roman" w:cs="Times New Roman"/>
          <w:sz w:val="22"/>
          <w:szCs w:val="22"/>
        </w:rPr>
      </w:pPr>
      <w:r w:rsidRPr="00B66FED">
        <w:rPr>
          <w:rFonts w:ascii="Times New Roman" w:hAnsi="Times New Roman" w:cs="Times New Roman"/>
          <w:sz w:val="22"/>
          <w:szCs w:val="22"/>
        </w:rPr>
        <w:t xml:space="preserve">functionality for quickly comparing a range of </w:t>
      </w:r>
      <w:r w:rsidR="00282204">
        <w:rPr>
          <w:rFonts w:ascii="Times New Roman" w:hAnsi="Times New Roman" w:cs="Times New Roman"/>
          <w:sz w:val="22"/>
          <w:szCs w:val="22"/>
        </w:rPr>
        <w:t>scenarios</w:t>
      </w:r>
      <w:r w:rsidRPr="00B66FED">
        <w:rPr>
          <w:rFonts w:ascii="Times New Roman" w:hAnsi="Times New Roman" w:cs="Times New Roman"/>
          <w:sz w:val="22"/>
          <w:szCs w:val="22"/>
        </w:rPr>
        <w:t xml:space="preserve">, including different inflow, demand and ‘loss’ </w:t>
      </w:r>
      <w:r w:rsidR="00282204">
        <w:rPr>
          <w:rFonts w:ascii="Times New Roman" w:hAnsi="Times New Roman" w:cs="Times New Roman"/>
          <w:sz w:val="22"/>
          <w:szCs w:val="22"/>
        </w:rPr>
        <w:t>forecasts</w:t>
      </w:r>
      <w:r w:rsidRPr="00B66FED">
        <w:rPr>
          <w:rFonts w:ascii="Times New Roman" w:hAnsi="Times New Roman" w:cs="Times New Roman"/>
          <w:sz w:val="22"/>
          <w:szCs w:val="22"/>
        </w:rPr>
        <w:t xml:space="preserve"> by adjusting forecast conditions, and re</w:t>
      </w:r>
      <w:r w:rsidR="00282204">
        <w:rPr>
          <w:rFonts w:ascii="Times New Roman" w:hAnsi="Times New Roman" w:cs="Times New Roman"/>
          <w:sz w:val="22"/>
          <w:szCs w:val="22"/>
        </w:rPr>
        <w:t>viewi</w:t>
      </w:r>
      <w:r w:rsidRPr="00B66FED">
        <w:rPr>
          <w:rFonts w:ascii="Times New Roman" w:hAnsi="Times New Roman" w:cs="Times New Roman"/>
          <w:sz w:val="22"/>
          <w:szCs w:val="22"/>
        </w:rPr>
        <w:t>ng outcome</w:t>
      </w:r>
      <w:r w:rsidR="00282204">
        <w:rPr>
          <w:rFonts w:ascii="Times New Roman" w:hAnsi="Times New Roman" w:cs="Times New Roman"/>
          <w:sz w:val="22"/>
          <w:szCs w:val="22"/>
        </w:rPr>
        <w:t>s</w:t>
      </w:r>
    </w:p>
    <w:p w14:paraId="426ED4C5" w14:textId="13A7CE66" w:rsidR="00B66FED" w:rsidRPr="00B66FED" w:rsidRDefault="00B66FED" w:rsidP="00B776B6">
      <w:pPr>
        <w:pStyle w:val="ListParagraph"/>
        <w:numPr>
          <w:ilvl w:val="0"/>
          <w:numId w:val="2"/>
        </w:numPr>
        <w:ind w:left="681" w:hanging="397"/>
        <w:jc w:val="both"/>
        <w:rPr>
          <w:rFonts w:ascii="Times New Roman" w:hAnsi="Times New Roman" w:cs="Times New Roman"/>
          <w:sz w:val="22"/>
          <w:szCs w:val="22"/>
        </w:rPr>
      </w:pPr>
      <w:r w:rsidRPr="00B66FED">
        <w:rPr>
          <w:rFonts w:ascii="Times New Roman" w:hAnsi="Times New Roman" w:cs="Times New Roman"/>
          <w:sz w:val="22"/>
          <w:szCs w:val="22"/>
        </w:rPr>
        <w:t>a clear and reliable interface to ‘drive’ the system by adjusting model parameters and interrogating results</w:t>
      </w:r>
    </w:p>
    <w:p w14:paraId="30E56F8C" w14:textId="782FDA66" w:rsidR="00B66FED" w:rsidRPr="00B66FED" w:rsidRDefault="00B66FED" w:rsidP="00B776B6">
      <w:pPr>
        <w:pStyle w:val="ListParagraph"/>
        <w:numPr>
          <w:ilvl w:val="0"/>
          <w:numId w:val="2"/>
        </w:numPr>
        <w:ind w:left="681" w:hanging="397"/>
        <w:jc w:val="both"/>
        <w:rPr>
          <w:rFonts w:ascii="Times New Roman" w:hAnsi="Times New Roman" w:cs="Times New Roman"/>
          <w:sz w:val="22"/>
          <w:szCs w:val="22"/>
        </w:rPr>
      </w:pPr>
      <w:r w:rsidRPr="00B66FED">
        <w:rPr>
          <w:rFonts w:ascii="Times New Roman" w:hAnsi="Times New Roman" w:cs="Times New Roman"/>
          <w:sz w:val="22"/>
          <w:szCs w:val="22"/>
        </w:rPr>
        <w:t>an efficient and robust process for ingesting operational hydrometric data of variable quality and completeness</w:t>
      </w:r>
    </w:p>
    <w:p w14:paraId="6CF50980" w14:textId="54842C3C" w:rsidR="00B66FED" w:rsidRPr="00B66FED" w:rsidRDefault="00B66FED" w:rsidP="00B776B6">
      <w:pPr>
        <w:pStyle w:val="ListParagraph"/>
        <w:numPr>
          <w:ilvl w:val="0"/>
          <w:numId w:val="2"/>
        </w:numPr>
        <w:ind w:left="681" w:hanging="397"/>
        <w:jc w:val="both"/>
        <w:rPr>
          <w:rFonts w:ascii="Times New Roman" w:hAnsi="Times New Roman" w:cs="Times New Roman"/>
          <w:sz w:val="22"/>
          <w:szCs w:val="22"/>
        </w:rPr>
      </w:pPr>
      <w:r w:rsidRPr="00B66FED">
        <w:rPr>
          <w:rFonts w:ascii="Times New Roman" w:hAnsi="Times New Roman" w:cs="Times New Roman"/>
          <w:sz w:val="22"/>
          <w:szCs w:val="22"/>
        </w:rPr>
        <w:t xml:space="preserve">a means of exporting model scenarios and outputs for later reference and to use in reporting and other processes </w:t>
      </w:r>
    </w:p>
    <w:p w14:paraId="265C7CEB" w14:textId="77777777" w:rsidR="00B66FED" w:rsidRDefault="00B66FED" w:rsidP="00B66FED">
      <w:pPr>
        <w:jc w:val="both"/>
        <w:rPr>
          <w:rFonts w:ascii="Times New Roman" w:hAnsi="Times New Roman" w:cs="Times New Roman"/>
          <w:sz w:val="22"/>
          <w:szCs w:val="22"/>
        </w:rPr>
      </w:pPr>
    </w:p>
    <w:p w14:paraId="0F7A63D2" w14:textId="5ED7DEAE" w:rsidR="00B66FED" w:rsidRDefault="00B66FED" w:rsidP="00B66FED">
      <w:pPr>
        <w:jc w:val="both"/>
        <w:rPr>
          <w:rFonts w:ascii="Times New Roman" w:hAnsi="Times New Roman" w:cs="Times New Roman"/>
          <w:sz w:val="22"/>
          <w:szCs w:val="22"/>
        </w:rPr>
      </w:pPr>
      <w:r w:rsidRPr="00B66FED">
        <w:rPr>
          <w:rFonts w:ascii="Times New Roman" w:hAnsi="Times New Roman" w:cs="Times New Roman"/>
          <w:sz w:val="22"/>
          <w:szCs w:val="22"/>
        </w:rPr>
        <w:t xml:space="preserve">Work thus far has gone a long way towards meeting these requirements, but there is still more to do. On-going testing and development by </w:t>
      </w:r>
      <w:r>
        <w:rPr>
          <w:rFonts w:ascii="Times New Roman" w:hAnsi="Times New Roman" w:cs="Times New Roman"/>
          <w:sz w:val="22"/>
          <w:szCs w:val="22"/>
        </w:rPr>
        <w:t xml:space="preserve">the </w:t>
      </w:r>
      <w:r w:rsidRPr="00B66FED">
        <w:rPr>
          <w:rFonts w:ascii="Times New Roman" w:hAnsi="Times New Roman" w:cs="Times New Roman"/>
          <w:sz w:val="22"/>
          <w:szCs w:val="22"/>
        </w:rPr>
        <w:t xml:space="preserve">MDBA has identified a range of critical user functional requirements and improvements that are specific to the use of Source in operations. These are being implemented systematically by eWater and are expected to boost performance and further improve suitability of Source as a river operations decision support tool. </w:t>
      </w:r>
    </w:p>
    <w:p w14:paraId="44EF2B4A" w14:textId="77777777" w:rsidR="00B66FED" w:rsidRPr="00B66FED" w:rsidRDefault="00B66FED" w:rsidP="00B66FED">
      <w:pPr>
        <w:jc w:val="both"/>
        <w:rPr>
          <w:rFonts w:ascii="Times New Roman" w:hAnsi="Times New Roman" w:cs="Times New Roman"/>
          <w:sz w:val="22"/>
          <w:szCs w:val="22"/>
        </w:rPr>
      </w:pPr>
    </w:p>
    <w:p w14:paraId="368CC673" w14:textId="36062344" w:rsidR="00B51AED" w:rsidRDefault="00B66FED" w:rsidP="261D7D11">
      <w:pPr>
        <w:jc w:val="both"/>
      </w:pPr>
      <w:r w:rsidRPr="00B66FED">
        <w:rPr>
          <w:rFonts w:ascii="Times New Roman" w:hAnsi="Times New Roman" w:cs="Times New Roman"/>
          <w:sz w:val="22"/>
          <w:szCs w:val="22"/>
        </w:rPr>
        <w:t>Other challenges go beyond configuring the model and refining the software capability. For example, to address operational data quality and workflow needs, MDBA staff have significantly expanded capability of their River Operations Workflow system. This is MDBA’s primary hydrometric data workflow tool and is based on the Deltares FEWS system. This work has improved data provision for the Source model by integrating Source into existing workflows, improving data quality and ensuring latest data is reliably available for u</w:t>
      </w:r>
      <w:r>
        <w:rPr>
          <w:rFonts w:ascii="Times New Roman" w:hAnsi="Times New Roman" w:cs="Times New Roman"/>
          <w:sz w:val="22"/>
          <w:szCs w:val="22"/>
        </w:rPr>
        <w:t xml:space="preserve">se in Source on a daily basis. </w:t>
      </w:r>
    </w:p>
    <w:sectPr w:rsidR="00B51AED" w:rsidSect="00D53FB7">
      <w:pgSz w:w="11900" w:h="16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2D047" w14:textId="77777777" w:rsidR="00206529" w:rsidRDefault="00206529" w:rsidP="00206529">
      <w:r>
        <w:separator/>
      </w:r>
    </w:p>
  </w:endnote>
  <w:endnote w:type="continuationSeparator" w:id="0">
    <w:p w14:paraId="246A5E2E" w14:textId="77777777" w:rsidR="00206529" w:rsidRDefault="00206529" w:rsidP="0020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7CD8F" w14:textId="77777777" w:rsidR="00206529" w:rsidRDefault="00206529" w:rsidP="00206529">
      <w:r>
        <w:separator/>
      </w:r>
    </w:p>
  </w:footnote>
  <w:footnote w:type="continuationSeparator" w:id="0">
    <w:p w14:paraId="4133D460" w14:textId="77777777" w:rsidR="00206529" w:rsidRDefault="00206529" w:rsidP="00206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568C8"/>
    <w:multiLevelType w:val="hybridMultilevel"/>
    <w:tmpl w:val="3EC4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6721F5"/>
    <w:multiLevelType w:val="hybridMultilevel"/>
    <w:tmpl w:val="D58E250C"/>
    <w:lvl w:ilvl="0" w:tplc="514C62EE">
      <w:numFmt w:val="bullet"/>
      <w:lvlText w:val="•"/>
      <w:lvlJc w:val="left"/>
      <w:pPr>
        <w:ind w:left="720" w:hanging="720"/>
      </w:pPr>
      <w:rPr>
        <w:rFonts w:ascii="Times New Roman" w:eastAsiaTheme="minorEastAsia"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25C38"/>
    <w:rsid w:val="000D0681"/>
    <w:rsid w:val="00140F81"/>
    <w:rsid w:val="001530EF"/>
    <w:rsid w:val="001C5207"/>
    <w:rsid w:val="001D07A8"/>
    <w:rsid w:val="00206529"/>
    <w:rsid w:val="00282204"/>
    <w:rsid w:val="002B7F39"/>
    <w:rsid w:val="00312ED1"/>
    <w:rsid w:val="0033120B"/>
    <w:rsid w:val="00381B1B"/>
    <w:rsid w:val="003E0B01"/>
    <w:rsid w:val="00440089"/>
    <w:rsid w:val="004C2AFF"/>
    <w:rsid w:val="005B40E9"/>
    <w:rsid w:val="005F1A81"/>
    <w:rsid w:val="00613605"/>
    <w:rsid w:val="006527C7"/>
    <w:rsid w:val="006A06C1"/>
    <w:rsid w:val="00983CDF"/>
    <w:rsid w:val="00A62DF9"/>
    <w:rsid w:val="00A8633E"/>
    <w:rsid w:val="00AD14AF"/>
    <w:rsid w:val="00B51AED"/>
    <w:rsid w:val="00B64A79"/>
    <w:rsid w:val="00B66FED"/>
    <w:rsid w:val="00B776B6"/>
    <w:rsid w:val="00BC67CE"/>
    <w:rsid w:val="00CA662D"/>
    <w:rsid w:val="00D2071C"/>
    <w:rsid w:val="00D2786C"/>
    <w:rsid w:val="00D53FB7"/>
    <w:rsid w:val="00D62755"/>
    <w:rsid w:val="00DA0AD5"/>
    <w:rsid w:val="00E22761"/>
    <w:rsid w:val="00E37681"/>
    <w:rsid w:val="00EE503C"/>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Header">
    <w:name w:val="header"/>
    <w:basedOn w:val="Normal"/>
    <w:link w:val="HeaderChar"/>
    <w:uiPriority w:val="99"/>
    <w:unhideWhenUsed/>
    <w:rsid w:val="00206529"/>
    <w:pPr>
      <w:tabs>
        <w:tab w:val="center" w:pos="4513"/>
        <w:tab w:val="right" w:pos="9026"/>
      </w:tabs>
    </w:pPr>
  </w:style>
  <w:style w:type="character" w:customStyle="1" w:styleId="HeaderChar">
    <w:name w:val="Header Char"/>
    <w:basedOn w:val="DefaultParagraphFont"/>
    <w:link w:val="Header"/>
    <w:uiPriority w:val="99"/>
    <w:rsid w:val="00206529"/>
  </w:style>
  <w:style w:type="paragraph" w:styleId="Footer">
    <w:name w:val="footer"/>
    <w:basedOn w:val="Normal"/>
    <w:link w:val="FooterChar"/>
    <w:uiPriority w:val="99"/>
    <w:unhideWhenUsed/>
    <w:rsid w:val="00206529"/>
    <w:pPr>
      <w:tabs>
        <w:tab w:val="center" w:pos="4513"/>
        <w:tab w:val="right" w:pos="9026"/>
      </w:tabs>
    </w:pPr>
  </w:style>
  <w:style w:type="character" w:customStyle="1" w:styleId="FooterChar">
    <w:name w:val="Footer Char"/>
    <w:basedOn w:val="DefaultParagraphFont"/>
    <w:link w:val="Footer"/>
    <w:uiPriority w:val="99"/>
    <w:rsid w:val="00206529"/>
  </w:style>
  <w:style w:type="paragraph" w:styleId="ListParagraph">
    <w:name w:val="List Paragraph"/>
    <w:basedOn w:val="Normal"/>
    <w:uiPriority w:val="34"/>
    <w:qFormat/>
    <w:rsid w:val="00B66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4B0A9317-AE6F-4932-B221-FFAE2BE5ADC4}"/>
</file>

<file path=customXml/itemProps2.xml><?xml version="1.0" encoding="utf-8"?>
<ds:datastoreItem xmlns:ds="http://schemas.openxmlformats.org/officeDocument/2006/customXml" ds:itemID="{C268D674-0B5E-470B-95B9-A9E668179C33}"/>
</file>

<file path=customXml/itemProps3.xml><?xml version="1.0" encoding="utf-8"?>
<ds:datastoreItem xmlns:ds="http://schemas.openxmlformats.org/officeDocument/2006/customXml" ds:itemID="{911988C3-054E-4844-A991-6E343C5B4D18}"/>
</file>

<file path=docProps/app.xml><?xml version="1.0" encoding="utf-8"?>
<Properties xmlns="http://schemas.openxmlformats.org/officeDocument/2006/extended-properties" xmlns:vt="http://schemas.openxmlformats.org/officeDocument/2006/docPropsVTypes">
  <Template>Normal</Template>
  <TotalTime>224</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Andrew Bishop</cp:lastModifiedBy>
  <cp:revision>12</cp:revision>
  <dcterms:created xsi:type="dcterms:W3CDTF">2018-10-25T21:17:00Z</dcterms:created>
  <dcterms:modified xsi:type="dcterms:W3CDTF">2018-10-28T22:47:00Z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