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ED1BE" w14:textId="59D94E0A" w:rsidR="003E0B01" w:rsidRPr="005B3F83" w:rsidRDefault="00CE0B54" w:rsidP="00D2071C">
      <w:pPr>
        <w:pStyle w:val="Heading1"/>
        <w:jc w:val="center"/>
      </w:pPr>
      <w:r>
        <w:t>Let's Talk about Talking – a Risk Communication</w:t>
      </w:r>
      <w:r w:rsidR="00D951EE">
        <w:t xml:space="preserve"> Workshop</w:t>
      </w:r>
    </w:p>
    <w:p w14:paraId="32D0673A" w14:textId="77777777" w:rsidR="001D07A8" w:rsidRDefault="001D07A8" w:rsidP="001D07A8"/>
    <w:p w14:paraId="18D87275" w14:textId="5A370079" w:rsidR="003E0B01" w:rsidRPr="00B64A79" w:rsidRDefault="261D7D11" w:rsidP="261D7D11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61D7D11">
        <w:rPr>
          <w:rFonts w:ascii="Times New Roman" w:eastAsia="Times New Roman" w:hAnsi="Times New Roman" w:cs="Times New Roman"/>
          <w:color w:val="auto"/>
          <w:sz w:val="24"/>
          <w:szCs w:val="24"/>
        </w:rPr>
        <w:t>Authors</w:t>
      </w:r>
      <w:r w:rsidR="00B10EE7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Pr="261D7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E0B54">
        <w:rPr>
          <w:rFonts w:ascii="Times New Roman" w:eastAsia="Times New Roman" w:hAnsi="Times New Roman" w:cs="Times New Roman"/>
          <w:color w:val="auto"/>
          <w:sz w:val="24"/>
          <w:szCs w:val="24"/>
        </w:rPr>
        <w:t>Peter Otto</w:t>
      </w:r>
      <w:r w:rsidRPr="261D7D11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14:paraId="0014E6A1" w14:textId="77777777" w:rsidR="001D07A8" w:rsidRDefault="001D07A8" w:rsidP="006A06C1">
      <w:pPr>
        <w:rPr>
          <w:rFonts w:ascii="Times New Roman" w:hAnsi="Times New Roman" w:cs="Times New Roman"/>
          <w:i/>
          <w:sz w:val="22"/>
          <w:szCs w:val="22"/>
        </w:rPr>
      </w:pPr>
    </w:p>
    <w:p w14:paraId="52414F5C" w14:textId="7D2C8655" w:rsidR="006A06C1" w:rsidRPr="001D07A8" w:rsidRDefault="261D7D11" w:rsidP="006A06C1"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</w:p>
    <w:p w14:paraId="23DE0D8B" w14:textId="33145F70" w:rsidR="003E0B01" w:rsidRPr="00B64A79" w:rsidRDefault="261D7D11" w:rsidP="261D7D1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="00CE0B54">
        <w:rPr>
          <w:rFonts w:ascii="Times New Roman" w:eastAsia="Times New Roman" w:hAnsi="Times New Roman" w:cs="Times New Roman"/>
          <w:i/>
          <w:iCs/>
          <w:sz w:val="22"/>
          <w:szCs w:val="22"/>
        </w:rPr>
        <w:t>Bureau of Meteorology, Melbourne</w:t>
      </w:r>
    </w:p>
    <w:p w14:paraId="6EB38E28" w14:textId="3D1B02EF" w:rsidR="00B64A79" w:rsidRPr="001D07A8" w:rsidRDefault="00B64A79" w:rsidP="00B64A79"/>
    <w:p w14:paraId="79618D76" w14:textId="6F3382C1" w:rsidR="00B64A79" w:rsidRPr="00B64A79" w:rsidRDefault="00CE0B54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peter.otto@bom.gov.au</w:t>
      </w:r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5B835C24" w14:textId="32131526" w:rsidR="00613605" w:rsidRDefault="261D7D11" w:rsidP="261D7D11">
      <w:pPr>
        <w:rPr>
          <w:rFonts w:ascii="Arial,Times New Roman" w:eastAsia="Arial,Times New Roman" w:hAnsi="Arial,Times New Roman" w:cs="Arial,Times New Roman"/>
          <w:b/>
          <w:bCs/>
          <w:sz w:val="28"/>
          <w:szCs w:val="28"/>
        </w:rPr>
      </w:pPr>
      <w:r w:rsidRPr="261D7D11">
        <w:rPr>
          <w:rFonts w:ascii="Arial" w:eastAsia="Arial" w:hAnsi="Arial" w:cs="Arial"/>
          <w:b/>
          <w:bCs/>
          <w:sz w:val="28"/>
          <w:szCs w:val="28"/>
        </w:rPr>
        <w:t>Introduction</w:t>
      </w:r>
    </w:p>
    <w:p w14:paraId="63E15A1B" w14:textId="77777777" w:rsidR="001D07A8" w:rsidRPr="001D07A8" w:rsidRDefault="001D07A8" w:rsidP="00B64A79"/>
    <w:p w14:paraId="35C4FCDE" w14:textId="1DFB879E" w:rsidR="00E67399" w:rsidRDefault="00E67399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Operational meteorologists are not infrequently required to convey information to clients that essentiall</w:t>
      </w:r>
      <w:r w:rsidR="005A17F5">
        <w:rPr>
          <w:rFonts w:ascii="Times New Roman" w:eastAsia="Times New Roman" w:hAnsi="Times New Roman" w:cs="Times New Roman"/>
          <w:sz w:val="22"/>
          <w:szCs w:val="22"/>
        </w:rPr>
        <w:t>y says "you may die".  S</w:t>
      </w:r>
      <w:r w:rsidR="001241C6">
        <w:rPr>
          <w:rFonts w:ascii="Times New Roman" w:eastAsia="Times New Roman" w:hAnsi="Times New Roman" w:cs="Times New Roman"/>
          <w:sz w:val="22"/>
          <w:szCs w:val="22"/>
        </w:rPr>
        <w:t xml:space="preserve">uch a message can trigger </w:t>
      </w:r>
      <w:r w:rsidR="00BB4577">
        <w:rPr>
          <w:rFonts w:ascii="Times New Roman" w:eastAsia="Times New Roman" w:hAnsi="Times New Roman" w:cs="Times New Roman"/>
          <w:sz w:val="22"/>
          <w:szCs w:val="22"/>
        </w:rPr>
        <w:t>sub-optimal</w:t>
      </w:r>
      <w:r w:rsidR="001241C6">
        <w:rPr>
          <w:rFonts w:ascii="Times New Roman" w:eastAsia="Times New Roman" w:hAnsi="Times New Roman" w:cs="Times New Roman"/>
          <w:sz w:val="22"/>
          <w:szCs w:val="22"/>
        </w:rPr>
        <w:t xml:space="preserve"> responses within the audience that are so </w:t>
      </w:r>
      <w:r w:rsidR="00BB4577">
        <w:rPr>
          <w:rFonts w:ascii="Times New Roman" w:eastAsia="Times New Roman" w:hAnsi="Times New Roman" w:cs="Times New Roman"/>
          <w:sz w:val="22"/>
          <w:szCs w:val="22"/>
        </w:rPr>
        <w:t>instinctive</w:t>
      </w:r>
      <w:r w:rsidR="007776AD">
        <w:rPr>
          <w:rFonts w:ascii="Times New Roman" w:eastAsia="Times New Roman" w:hAnsi="Times New Roman" w:cs="Times New Roman"/>
          <w:sz w:val="22"/>
          <w:szCs w:val="22"/>
        </w:rPr>
        <w:t xml:space="preserve"> they're imperceptible, </w:t>
      </w:r>
      <w:r w:rsidR="001241C6">
        <w:rPr>
          <w:rFonts w:ascii="Times New Roman" w:eastAsia="Times New Roman" w:hAnsi="Times New Roman" w:cs="Times New Roman"/>
          <w:sz w:val="22"/>
          <w:szCs w:val="22"/>
        </w:rPr>
        <w:t xml:space="preserve">and so </w:t>
      </w:r>
      <w:r w:rsidR="00B81D0C">
        <w:rPr>
          <w:rFonts w:ascii="Times New Roman" w:eastAsia="Times New Roman" w:hAnsi="Times New Roman" w:cs="Times New Roman"/>
          <w:sz w:val="22"/>
          <w:szCs w:val="22"/>
        </w:rPr>
        <w:t xml:space="preserve">even clear </w:t>
      </w:r>
      <w:r w:rsidR="001241C6">
        <w:rPr>
          <w:rFonts w:ascii="Times New Roman" w:eastAsia="Times New Roman" w:hAnsi="Times New Roman" w:cs="Times New Roman"/>
          <w:sz w:val="22"/>
          <w:szCs w:val="22"/>
        </w:rPr>
        <w:t>risk communication can be rendered ineffective</w:t>
      </w:r>
      <w:r w:rsidR="00BB4577">
        <w:rPr>
          <w:rFonts w:ascii="Times New Roman" w:eastAsia="Times New Roman" w:hAnsi="Times New Roman" w:cs="Times New Roman"/>
          <w:sz w:val="22"/>
          <w:szCs w:val="22"/>
        </w:rPr>
        <w:t xml:space="preserve"> by psychological factors</w:t>
      </w:r>
      <w:r w:rsidR="001241C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B81D0C">
        <w:rPr>
          <w:rFonts w:ascii="Times New Roman" w:eastAsia="Times New Roman" w:hAnsi="Times New Roman" w:cs="Times New Roman"/>
          <w:sz w:val="22"/>
          <w:szCs w:val="22"/>
        </w:rPr>
        <w:t xml:space="preserve">The audience isn't always rational, and indeed it is arguably </w:t>
      </w:r>
      <w:r w:rsidR="00AB3708">
        <w:rPr>
          <w:rFonts w:ascii="Times New Roman" w:eastAsia="Times New Roman" w:hAnsi="Times New Roman" w:cs="Times New Roman"/>
          <w:i/>
          <w:sz w:val="22"/>
          <w:szCs w:val="22"/>
        </w:rPr>
        <w:t>neglige</w:t>
      </w:r>
      <w:r w:rsidR="00AB3708" w:rsidRPr="00AB3708">
        <w:rPr>
          <w:rFonts w:ascii="Times New Roman" w:eastAsia="Times New Roman" w:hAnsi="Times New Roman" w:cs="Times New Roman"/>
          <w:i/>
          <w:sz w:val="22"/>
          <w:szCs w:val="22"/>
        </w:rPr>
        <w:t>nt</w:t>
      </w:r>
      <w:r w:rsidR="00B81D0C">
        <w:rPr>
          <w:rFonts w:ascii="Times New Roman" w:eastAsia="Times New Roman" w:hAnsi="Times New Roman" w:cs="Times New Roman"/>
          <w:sz w:val="22"/>
          <w:szCs w:val="22"/>
        </w:rPr>
        <w:t xml:space="preserve"> to assume it could be when being asked to face mortality. </w:t>
      </w:r>
    </w:p>
    <w:p w14:paraId="7A6F6D15" w14:textId="77777777" w:rsidR="00E67399" w:rsidRDefault="00E67399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3A4699" w14:textId="6FF92147" w:rsidR="007776AD" w:rsidRDefault="00AF1916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Almost every operational meteorologist conveys life threatening risks to clients many times through their careers, however their training has hitherto been of an overwhelmingly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technical nature; conducted </w:t>
      </w:r>
      <w:r w:rsidR="002C58AF">
        <w:rPr>
          <w:rFonts w:ascii="Times New Roman" w:eastAsia="Times New Roman" w:hAnsi="Times New Roman" w:cs="Times New Roman"/>
          <w:sz w:val="22"/>
          <w:szCs w:val="22"/>
        </w:rPr>
        <w:t xml:space="preserve">largely </w:t>
      </w:r>
      <w:r>
        <w:rPr>
          <w:rFonts w:ascii="Times New Roman" w:eastAsia="Times New Roman" w:hAnsi="Times New Roman" w:cs="Times New Roman"/>
          <w:sz w:val="22"/>
          <w:szCs w:val="22"/>
        </w:rPr>
        <w:t>by technicians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67399">
        <w:rPr>
          <w:rFonts w:ascii="Times New Roman" w:eastAsia="Times New Roman" w:hAnsi="Times New Roman" w:cs="Times New Roman"/>
          <w:sz w:val="22"/>
          <w:szCs w:val="22"/>
        </w:rPr>
        <w:t xml:space="preserve">Through university specialization in science and mathematics, technical training, mentoring from other meteorologists and a small </w:t>
      </w:r>
      <w:proofErr w:type="gramStart"/>
      <w:r w:rsidR="00E67399">
        <w:rPr>
          <w:rFonts w:ascii="Times New Roman" w:eastAsia="Times New Roman" w:hAnsi="Times New Roman" w:cs="Times New Roman"/>
          <w:sz w:val="22"/>
          <w:szCs w:val="22"/>
        </w:rPr>
        <w:t>amount</w:t>
      </w:r>
      <w:proofErr w:type="gramEnd"/>
      <w:r w:rsidR="00E67399">
        <w:rPr>
          <w:rFonts w:ascii="Times New Roman" w:eastAsia="Times New Roman" w:hAnsi="Times New Roman" w:cs="Times New Roman"/>
          <w:sz w:val="22"/>
          <w:szCs w:val="22"/>
        </w:rPr>
        <w:t xml:space="preserve"> of media training forecasters gradually learn the art of conveying technical information to those unfamiliar with the science</w:t>
      </w:r>
      <w:r w:rsidR="00950B59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5A17F5">
        <w:rPr>
          <w:rFonts w:ascii="Times New Roman" w:eastAsia="Times New Roman" w:hAnsi="Times New Roman" w:cs="Times New Roman"/>
          <w:sz w:val="22"/>
          <w:szCs w:val="22"/>
        </w:rPr>
        <w:t xml:space="preserve">Nonetheless with meteorology steadily becoming less about forecasting and more about decision support, the need for authentic and empathetic connection with clients will only increase. </w:t>
      </w:r>
    </w:p>
    <w:p w14:paraId="7BE0F105" w14:textId="7F8B5568" w:rsidR="005A17F5" w:rsidRDefault="005A17F5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CEC508" w14:textId="37639CE9" w:rsidR="00C759F4" w:rsidRDefault="005A17F5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 Risk Communication Workshop for operational meteorologists was held in Melbourne over two days in August of this year to connect forecasters with key clients, media</w:t>
      </w:r>
      <w:r w:rsidR="00C759F4">
        <w:rPr>
          <w:rFonts w:ascii="Times New Roman" w:eastAsia="Times New Roman" w:hAnsi="Times New Roman" w:cs="Times New Roman"/>
          <w:sz w:val="22"/>
          <w:szCs w:val="22"/>
        </w:rPr>
        <w:t xml:space="preserve"> professionals, risk communication specialists </w:t>
      </w:r>
      <w:r w:rsidR="002C58AF">
        <w:rPr>
          <w:rFonts w:ascii="Times New Roman" w:eastAsia="Times New Roman" w:hAnsi="Times New Roman" w:cs="Times New Roman"/>
          <w:sz w:val="22"/>
          <w:szCs w:val="22"/>
        </w:rPr>
        <w:t xml:space="preserve">from academia </w:t>
      </w:r>
      <w:r w:rsidR="00C759F4">
        <w:rPr>
          <w:rFonts w:ascii="Times New Roman" w:eastAsia="Times New Roman" w:hAnsi="Times New Roman" w:cs="Times New Roman"/>
          <w:sz w:val="22"/>
          <w:szCs w:val="22"/>
        </w:rPr>
        <w:t xml:space="preserve">and experienced practitioners. Lessons from recent events were discussed, along with audience needs, psychological factors, best practice and forecaster concerns. </w:t>
      </w:r>
    </w:p>
    <w:p w14:paraId="3FA419BA" w14:textId="77777777" w:rsidR="00C759F4" w:rsidRDefault="00C759F4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F866948" w14:textId="04ABB7DB" w:rsidR="005A17F5" w:rsidRDefault="00C759F4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workshop was the first in an ongoing annual effort to build a culture of reflecting upon </w:t>
      </w:r>
      <w:r w:rsidR="002C58AF">
        <w:rPr>
          <w:rFonts w:ascii="Times New Roman" w:eastAsia="Times New Roman" w:hAnsi="Times New Roman" w:cs="Times New Roman"/>
          <w:sz w:val="22"/>
          <w:szCs w:val="22"/>
        </w:rPr>
        <w:t>reaching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others and work</w:t>
      </w:r>
      <w:r w:rsidR="002C58AF">
        <w:rPr>
          <w:rFonts w:ascii="Times New Roman" w:eastAsia="Times New Roman" w:hAnsi="Times New Roman" w:cs="Times New Roman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within more effective teams. Future iterations of the series will consider how forecasters </w:t>
      </w:r>
      <w:r w:rsidR="003E3188">
        <w:rPr>
          <w:rFonts w:ascii="Times New Roman" w:eastAsia="Times New Roman" w:hAnsi="Times New Roman" w:cs="Times New Roman"/>
          <w:sz w:val="22"/>
          <w:szCs w:val="22"/>
        </w:rPr>
        <w:t xml:space="preserve">in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other industries with comparable backgrounds and pressures (e.g. </w:t>
      </w:r>
      <w:r w:rsidR="002C58AF">
        <w:rPr>
          <w:rFonts w:ascii="Times New Roman" w:eastAsia="Times New Roman" w:hAnsi="Times New Roman" w:cs="Times New Roman"/>
          <w:sz w:val="22"/>
          <w:szCs w:val="22"/>
        </w:rPr>
        <w:t>pilots and financial traders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benefit from employing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behavioural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economics principles to humanize their largely technical training</w:t>
      </w:r>
      <w:r w:rsidR="003E3188">
        <w:rPr>
          <w:rFonts w:ascii="Times New Roman" w:eastAsia="Times New Roman" w:hAnsi="Times New Roman" w:cs="Times New Roman"/>
          <w:sz w:val="22"/>
          <w:szCs w:val="22"/>
        </w:rPr>
        <w:t xml:space="preserve"> and mitigate interference in judgement and communication from sub-optimal instinctive responses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bookmarkStart w:id="0" w:name="_GoBack"/>
      <w:bookmarkEnd w:id="0"/>
    </w:p>
    <w:sectPr w:rsidR="005A17F5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Times New Roman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D0681"/>
    <w:rsid w:val="001241C6"/>
    <w:rsid w:val="00140F81"/>
    <w:rsid w:val="001530EF"/>
    <w:rsid w:val="001D07A8"/>
    <w:rsid w:val="002B7F39"/>
    <w:rsid w:val="002C58AF"/>
    <w:rsid w:val="00312ED1"/>
    <w:rsid w:val="00381B1B"/>
    <w:rsid w:val="003E0B01"/>
    <w:rsid w:val="003E3188"/>
    <w:rsid w:val="004C2AFF"/>
    <w:rsid w:val="005A17F5"/>
    <w:rsid w:val="005F1A81"/>
    <w:rsid w:val="00613605"/>
    <w:rsid w:val="006A06C1"/>
    <w:rsid w:val="007776AD"/>
    <w:rsid w:val="00950B59"/>
    <w:rsid w:val="00955311"/>
    <w:rsid w:val="00983CDF"/>
    <w:rsid w:val="00A8633E"/>
    <w:rsid w:val="00AB3708"/>
    <w:rsid w:val="00AF1916"/>
    <w:rsid w:val="00B10EE7"/>
    <w:rsid w:val="00B51AED"/>
    <w:rsid w:val="00B64A79"/>
    <w:rsid w:val="00B81D0C"/>
    <w:rsid w:val="00BB4577"/>
    <w:rsid w:val="00BC67CE"/>
    <w:rsid w:val="00C759F4"/>
    <w:rsid w:val="00CA662D"/>
    <w:rsid w:val="00CE0B54"/>
    <w:rsid w:val="00D2071C"/>
    <w:rsid w:val="00D2786C"/>
    <w:rsid w:val="00D53FB7"/>
    <w:rsid w:val="00D62755"/>
    <w:rsid w:val="00D951EE"/>
    <w:rsid w:val="00DA0AD5"/>
    <w:rsid w:val="00E22761"/>
    <w:rsid w:val="00E37681"/>
    <w:rsid w:val="00E67399"/>
    <w:rsid w:val="261D7D11"/>
    <w:rsid w:val="6414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CB6A916E-3B5A-4471-94A3-3D80DCCB89AC}"/>
</file>

<file path=customXml/itemProps2.xml><?xml version="1.0" encoding="utf-8"?>
<ds:datastoreItem xmlns:ds="http://schemas.openxmlformats.org/officeDocument/2006/customXml" ds:itemID="{0BE90949-FF84-442E-8649-E3B701E55689}"/>
</file>

<file path=customXml/itemProps3.xml><?xml version="1.0" encoding="utf-8"?>
<ds:datastoreItem xmlns:ds="http://schemas.openxmlformats.org/officeDocument/2006/customXml" ds:itemID="{DB13971E-511A-456F-81A7-520D5151E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Peter Otto</cp:lastModifiedBy>
  <cp:revision>12</cp:revision>
  <dcterms:created xsi:type="dcterms:W3CDTF">2018-10-23T21:25:00Z</dcterms:created>
  <dcterms:modified xsi:type="dcterms:W3CDTF">2018-10-24T01:38:00Z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  <property fmtid="{D5CDD505-2E9C-101B-9397-08002B2CF9AE}" pid="4" name="Record Activity">
    <vt:lpwstr/>
  </property>
</Properties>
</file>