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3D84B0D7" w:rsidR="003E0B01" w:rsidRPr="005B3F83" w:rsidRDefault="00090324" w:rsidP="00D2071C">
      <w:pPr>
        <w:pStyle w:val="Heading1"/>
        <w:jc w:val="center"/>
      </w:pPr>
      <w:r>
        <w:t>Use of ensemble guidance for operational forecasting</w:t>
      </w:r>
    </w:p>
    <w:p w14:paraId="32D0673A" w14:textId="77777777" w:rsidR="001D07A8" w:rsidRDefault="001D07A8" w:rsidP="001D07A8"/>
    <w:p w14:paraId="18D87275" w14:textId="63E26A86" w:rsidR="003E0B01" w:rsidRPr="00B64A79" w:rsidRDefault="00090324" w:rsidP="00B64A7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Gary Weymouth, Philip Riley, </w:t>
      </w:r>
      <w:r w:rsidR="00DE25DB">
        <w:rPr>
          <w:rFonts w:ascii="Times New Roman" w:hAnsi="Times New Roman" w:cs="Times New Roman"/>
          <w:color w:val="auto"/>
          <w:sz w:val="24"/>
          <w:szCs w:val="24"/>
        </w:rPr>
        <w:t xml:space="preserve">Thomas Gale, </w:t>
      </w:r>
      <w:r>
        <w:rPr>
          <w:rFonts w:ascii="Times New Roman" w:hAnsi="Times New Roman" w:cs="Times New Roman"/>
          <w:color w:val="auto"/>
          <w:sz w:val="24"/>
          <w:szCs w:val="24"/>
        </w:rPr>
        <w:t>Anja Schubert, Timothy Hume, Andrew Charles, James Canvin, T'Mir Julius</w:t>
      </w:r>
    </w:p>
    <w:p w14:paraId="42ABC214" w14:textId="77777777" w:rsidR="003E0B01" w:rsidRPr="00B64A79" w:rsidRDefault="003E0B01" w:rsidP="003E0B01"/>
    <w:p w14:paraId="23DE0D8B" w14:textId="3B723D3C" w:rsidR="003E0B01" w:rsidRPr="00090324" w:rsidRDefault="00090324" w:rsidP="003E0B01">
      <w:pPr>
        <w:jc w:val="center"/>
        <w:rPr>
          <w:rFonts w:ascii="Times New Roman" w:hAnsi="Times New Roman" w:cs="Times New Roman"/>
          <w:sz w:val="22"/>
          <w:szCs w:val="22"/>
        </w:rPr>
      </w:pPr>
      <w:r w:rsidRPr="00090324">
        <w:rPr>
          <w:rFonts w:ascii="Times New Roman" w:hAnsi="Times New Roman" w:cs="Times New Roman"/>
          <w:i/>
          <w:sz w:val="22"/>
          <w:szCs w:val="22"/>
        </w:rPr>
        <w:t>Bureau of Meteorology</w:t>
      </w:r>
    </w:p>
    <w:p w14:paraId="79618D76" w14:textId="22E9ED51" w:rsidR="00B64A79" w:rsidRPr="00B64A79" w:rsidRDefault="00090324" w:rsidP="00B64A79">
      <w:pPr>
        <w:jc w:val="center"/>
        <w:rPr>
          <w:rFonts w:ascii="Times New Roman" w:hAnsi="Times New Roman" w:cs="Times New Roman"/>
          <w:i/>
          <w:sz w:val="22"/>
          <w:szCs w:val="22"/>
        </w:rPr>
      </w:pPr>
      <w:r>
        <w:rPr>
          <w:rFonts w:ascii="Times New Roman" w:hAnsi="Times New Roman" w:cs="Times New Roman"/>
          <w:i/>
          <w:sz w:val="22"/>
          <w:szCs w:val="22"/>
        </w:rPr>
        <w:t>gary.weymouth</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9D7AF94" w14:textId="3FFF4D37" w:rsidR="00090324" w:rsidRDefault="00090324" w:rsidP="00090324">
      <w:r>
        <w:t xml:space="preserve">The Australian Bureau of Meteorology is proposing to provide a seamless routine national forecasting service from two </w:t>
      </w:r>
      <w:proofErr w:type="spellStart"/>
      <w:r>
        <w:t>centres</w:t>
      </w:r>
      <w:proofErr w:type="spellEnd"/>
      <w:r>
        <w:t xml:space="preserve"> instead of the current 7 State-based offices.  A related goal is to automate as much of the routine forecast production as possible over the next couple of years, so that forecasters can focus on providing the highest value services.  That is also the common intention or practice of overseas Meteorological Agencies.</w:t>
      </w:r>
      <w:r w:rsidR="00DE25DB">
        <w:t xml:space="preserve">  In the Bureau, t</w:t>
      </w:r>
      <w:r>
        <w:t xml:space="preserve">his has required </w:t>
      </w:r>
      <w:r w:rsidR="00DE25DB">
        <w:t xml:space="preserve">probabilistic </w:t>
      </w:r>
      <w:r>
        <w:t xml:space="preserve">post-processing of rainfall guidance that is good enough to support the automation and increase forecast skill.  The Bureau is also looking to post-processing to help </w:t>
      </w:r>
      <w:proofErr w:type="spellStart"/>
      <w:r>
        <w:t>maximise</w:t>
      </w:r>
      <w:proofErr w:type="spellEnd"/>
      <w:r>
        <w:t xml:space="preserve"> the benefits of the investment in ensemble </w:t>
      </w:r>
      <w:r w:rsidR="00F022C0">
        <w:t>modelling and</w:t>
      </w:r>
      <w:bookmarkStart w:id="0" w:name="_GoBack"/>
      <w:bookmarkEnd w:id="0"/>
      <w:r>
        <w:t xml:space="preserve"> support enhanced risk and impact-based services to the community.</w:t>
      </w:r>
    </w:p>
    <w:p w14:paraId="17B74EDF" w14:textId="77777777" w:rsidR="00AD3905" w:rsidRDefault="00AD3905" w:rsidP="00AD3905"/>
    <w:p w14:paraId="6E59789B" w14:textId="77777777" w:rsidR="00AD3905" w:rsidRDefault="00AD3905" w:rsidP="00AD3905">
      <w:proofErr w:type="gramStart"/>
      <w:r>
        <w:t>In order to</w:t>
      </w:r>
      <w:proofErr w:type="gramEnd"/>
      <w:r>
        <w:t xml:space="preserve"> provide better and more cost-effective risk-based post-processing, the Bureau is actively pursuing a collaboration with the UK Met Office on their 'IMPROVER' framework.</w:t>
      </w:r>
    </w:p>
    <w:p w14:paraId="05E26CC0" w14:textId="0C09BC61" w:rsidR="00090324" w:rsidRDefault="00090324" w:rsidP="00090324"/>
    <w:p w14:paraId="6C8C8CE8" w14:textId="6D65D541" w:rsidR="00DE25DB" w:rsidRDefault="00DE25DB" w:rsidP="00090324">
      <w:r>
        <w:t xml:space="preserve">Increased automation </w:t>
      </w:r>
      <w:r w:rsidR="00AD3905">
        <w:t xml:space="preserve">of operational forecasting and the development of probabilistic services </w:t>
      </w:r>
      <w:r>
        <w:t xml:space="preserve">throws </w:t>
      </w:r>
      <w:r w:rsidR="00AD3905">
        <w:t>up</w:t>
      </w:r>
      <w:r>
        <w:t xml:space="preserve"> issues to be worked through; </w:t>
      </w:r>
      <w:r w:rsidR="00AD3905">
        <w:t xml:space="preserve">several </w:t>
      </w:r>
      <w:r>
        <w:t>examples will be discussed.</w:t>
      </w:r>
    </w:p>
    <w:p w14:paraId="7DC781EE" w14:textId="77777777" w:rsidR="00090324" w:rsidRDefault="00090324" w:rsidP="00090324"/>
    <w:p w14:paraId="1A682C8B" w14:textId="77777777" w:rsidR="00E22761" w:rsidRPr="0092316D" w:rsidRDefault="00E22761" w:rsidP="00E22761">
      <w:pPr>
        <w:autoSpaceDE w:val="0"/>
        <w:autoSpaceDN w:val="0"/>
        <w:adjustRightInd w:val="0"/>
      </w:pPr>
      <w:r w:rsidRPr="0092316D">
        <w:t xml:space="preserve">  </w:t>
      </w: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90324"/>
    <w:rsid w:val="000D0681"/>
    <w:rsid w:val="00140F81"/>
    <w:rsid w:val="001530EF"/>
    <w:rsid w:val="001D07A8"/>
    <w:rsid w:val="002B7F39"/>
    <w:rsid w:val="00312ED1"/>
    <w:rsid w:val="00381B1B"/>
    <w:rsid w:val="003E0B01"/>
    <w:rsid w:val="004C2AFF"/>
    <w:rsid w:val="005F1A81"/>
    <w:rsid w:val="00602379"/>
    <w:rsid w:val="00613605"/>
    <w:rsid w:val="006A06C1"/>
    <w:rsid w:val="00983CDF"/>
    <w:rsid w:val="00A8633E"/>
    <w:rsid w:val="00AD3905"/>
    <w:rsid w:val="00B51AED"/>
    <w:rsid w:val="00B64A79"/>
    <w:rsid w:val="00BC67CE"/>
    <w:rsid w:val="00CA662D"/>
    <w:rsid w:val="00D2071C"/>
    <w:rsid w:val="00D53FB7"/>
    <w:rsid w:val="00D62755"/>
    <w:rsid w:val="00DA0AD5"/>
    <w:rsid w:val="00DE25DB"/>
    <w:rsid w:val="00E22761"/>
    <w:rsid w:val="00E37681"/>
    <w:rsid w:val="00F0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3BE9AA16-3275-445C-A4AF-F6B6F9C741AC}"/>
</file>

<file path=customXml/itemProps2.xml><?xml version="1.0" encoding="utf-8"?>
<ds:datastoreItem xmlns:ds="http://schemas.openxmlformats.org/officeDocument/2006/customXml" ds:itemID="{F931E14B-080B-41DD-85C2-B8C779FE2368}"/>
</file>

<file path=customXml/itemProps3.xml><?xml version="1.0" encoding="utf-8"?>
<ds:datastoreItem xmlns:ds="http://schemas.openxmlformats.org/officeDocument/2006/customXml" ds:itemID="{CE8F3CBE-AA71-42D4-ABD4-F8447499911C}"/>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Meelis Zidikheri</cp:lastModifiedBy>
  <cp:revision>2</cp:revision>
  <dcterms:created xsi:type="dcterms:W3CDTF">2018-10-19T04:57:00Z</dcterms:created>
  <dcterms:modified xsi:type="dcterms:W3CDTF">2018-10-19T04:57:00Z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