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16BEAA17" w:rsidR="003E0B01" w:rsidRPr="005B3F83" w:rsidRDefault="00E75063" w:rsidP="000E65C6">
      <w:pPr>
        <w:pStyle w:val="Heading1"/>
        <w:jc w:val="center"/>
      </w:pPr>
      <w:bookmarkStart w:id="0" w:name="_GoBack"/>
      <w:bookmarkEnd w:id="0"/>
      <w:r>
        <w:t>E</w:t>
      </w:r>
      <w:r w:rsidR="00DB2E15">
        <w:t>nsemble methods in northern Australian monsoon projections</w:t>
      </w:r>
    </w:p>
    <w:p w14:paraId="32D0673A" w14:textId="77777777" w:rsidR="001D07A8" w:rsidRDefault="001D07A8" w:rsidP="000E65C6">
      <w:pPr>
        <w:jc w:val="center"/>
      </w:pPr>
    </w:p>
    <w:p w14:paraId="18D87275" w14:textId="5C9C2E41" w:rsidR="003E0B01" w:rsidRPr="00B64A79" w:rsidRDefault="00DB2E15" w:rsidP="000E65C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Josephine R.</w:t>
      </w:r>
      <w:r w:rsidR="003E0B01"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Brown</w:t>
      </w:r>
      <w:r w:rsidR="003E0B01"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Aurel F. Moise, Rob Colman</w:t>
      </w:r>
      <w:r w:rsidR="003E0B01"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auto"/>
          <w:sz w:val="24"/>
          <w:szCs w:val="24"/>
        </w:rPr>
        <w:t>Huqiang</w:t>
      </w:r>
      <w:r w:rsidR="003E0B01" w:rsidRPr="00B64A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Zhang</w:t>
      </w:r>
    </w:p>
    <w:p w14:paraId="0014E6A1" w14:textId="77777777" w:rsidR="001D07A8" w:rsidRDefault="001D07A8" w:rsidP="000E65C6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D8EF44B" w14:textId="05328D22" w:rsidR="003E0B01" w:rsidRPr="00B64A79" w:rsidRDefault="00DB2E15" w:rsidP="000E65C6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Science to Services, </w:t>
      </w:r>
      <w:r w:rsidR="003E0B01" w:rsidRPr="00B64A79">
        <w:rPr>
          <w:rFonts w:ascii="Times New Roman" w:hAnsi="Times New Roman" w:cs="Times New Roman"/>
          <w:i/>
          <w:sz w:val="22"/>
          <w:szCs w:val="22"/>
        </w:rPr>
        <w:t>Bureau of Meteorology, Melbourne</w:t>
      </w:r>
    </w:p>
    <w:p w14:paraId="6840235F" w14:textId="77777777" w:rsidR="0090626D" w:rsidRDefault="0090626D" w:rsidP="000E65C6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9618D76" w14:textId="2B4DF1C0" w:rsidR="00B64A79" w:rsidRPr="00B64A79" w:rsidRDefault="00E75063" w:rsidP="000E65C6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josephine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.</w:t>
      </w:r>
      <w:r>
        <w:rPr>
          <w:rFonts w:ascii="Times New Roman" w:hAnsi="Times New Roman" w:cs="Times New Roman"/>
          <w:i/>
          <w:sz w:val="22"/>
          <w:szCs w:val="22"/>
        </w:rPr>
        <w:t>brown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@bom.gov.au</w:t>
      </w:r>
    </w:p>
    <w:p w14:paraId="2E7CEEAA" w14:textId="77777777" w:rsidR="00B64A79" w:rsidRPr="00B64A79" w:rsidRDefault="00B64A79" w:rsidP="000E65C6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22A5ED2" w14:textId="2AD8411F" w:rsidR="00690AF7" w:rsidRDefault="00A7019C" w:rsidP="00690AF7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AF7">
        <w:rPr>
          <w:rFonts w:ascii="Times New Roman" w:hAnsi="Times New Roman" w:cs="Times New Roman"/>
          <w:sz w:val="22"/>
          <w:szCs w:val="22"/>
        </w:rPr>
        <w:t xml:space="preserve">Future simulations of Australian summer monsoon rainfall from climate models of the Coupled Model Intercomparison Project Phase 5 (CMIP5) show a multi-model mean projection of little change, but with large uncertainty. Under the high emission Representative Concentration Pathway (RCP8.5) scenario, the model spread includes large increases and decreases. </w:t>
      </w:r>
      <w:r w:rsidR="00690AF7">
        <w:rPr>
          <w:rFonts w:ascii="Times New Roman" w:hAnsi="Times New Roman" w:cs="Times New Roman"/>
          <w:sz w:val="22"/>
          <w:szCs w:val="22"/>
        </w:rPr>
        <w:t xml:space="preserve">Exploring the range of monsoon rainfall projections within the CMIP5 ensemble provides insights into the causes of model disagreement. </w:t>
      </w:r>
      <w:r w:rsidRPr="00690AF7">
        <w:rPr>
          <w:rFonts w:ascii="Times New Roman" w:hAnsi="Times New Roman" w:cs="Times New Roman"/>
          <w:sz w:val="22"/>
          <w:szCs w:val="22"/>
        </w:rPr>
        <w:t>Previous work has found that those models simulating reduced monsoon rainfall tend to have larger biases in sea surface temperatures in the western equatorial Pacific, and are therefore less credible</w:t>
      </w:r>
      <w:r w:rsidR="00690AF7">
        <w:rPr>
          <w:rFonts w:ascii="Times New Roman" w:hAnsi="Times New Roman" w:cs="Times New Roman"/>
          <w:sz w:val="22"/>
          <w:szCs w:val="22"/>
        </w:rPr>
        <w:t xml:space="preserve"> (Brown et al. 2016)</w:t>
      </w:r>
      <w:r w:rsidRPr="00690AF7">
        <w:rPr>
          <w:rFonts w:ascii="Times New Roman" w:hAnsi="Times New Roman" w:cs="Times New Roman"/>
          <w:sz w:val="22"/>
          <w:szCs w:val="22"/>
        </w:rPr>
        <w:t>.</w:t>
      </w:r>
      <w:r w:rsidR="00922352">
        <w:rPr>
          <w:rFonts w:ascii="Times New Roman" w:hAnsi="Times New Roman" w:cs="Times New Roman"/>
          <w:sz w:val="22"/>
          <w:szCs w:val="22"/>
        </w:rPr>
        <w:t xml:space="preserve"> In addition, the monsoon rainfall response is strongly correlated with the spatial pattern of sea surface temperature warming.</w:t>
      </w:r>
    </w:p>
    <w:p w14:paraId="56C5AC6A" w14:textId="77777777" w:rsidR="00690AF7" w:rsidRDefault="00690AF7" w:rsidP="00690AF7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1E1FC209" w14:textId="68BB8948" w:rsidR="00690AF7" w:rsidRDefault="00A7019C" w:rsidP="00690AF7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AF7">
        <w:rPr>
          <w:rFonts w:ascii="Times New Roman" w:hAnsi="Times New Roman" w:cs="Times New Roman"/>
          <w:sz w:val="22"/>
          <w:szCs w:val="22"/>
        </w:rPr>
        <w:t xml:space="preserve"> In the lower emission RCP4.5 </w:t>
      </w:r>
      <w:r w:rsidR="00690AF7">
        <w:rPr>
          <w:rFonts w:ascii="Times New Roman" w:hAnsi="Times New Roman" w:cs="Times New Roman"/>
          <w:sz w:val="22"/>
          <w:szCs w:val="22"/>
        </w:rPr>
        <w:t xml:space="preserve">and RCP2.6 </w:t>
      </w:r>
      <w:r w:rsidRPr="00690AF7">
        <w:rPr>
          <w:rFonts w:ascii="Times New Roman" w:hAnsi="Times New Roman" w:cs="Times New Roman"/>
          <w:sz w:val="22"/>
          <w:szCs w:val="22"/>
        </w:rPr>
        <w:t>scenario</w:t>
      </w:r>
      <w:r w:rsidR="00690AF7">
        <w:rPr>
          <w:rFonts w:ascii="Times New Roman" w:hAnsi="Times New Roman" w:cs="Times New Roman"/>
          <w:sz w:val="22"/>
          <w:szCs w:val="22"/>
        </w:rPr>
        <w:t>s</w:t>
      </w:r>
      <w:r w:rsidRPr="00690AF7">
        <w:rPr>
          <w:rFonts w:ascii="Times New Roman" w:hAnsi="Times New Roman" w:cs="Times New Roman"/>
          <w:sz w:val="22"/>
          <w:szCs w:val="22"/>
        </w:rPr>
        <w:t>, the influence of non-greenhouse gas forcing, including anthropogenic aerosols, becomes more important. The prescribed decline in aerosols over the 21</w:t>
      </w:r>
      <w:r w:rsidRPr="00690AF7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690AF7">
        <w:rPr>
          <w:rFonts w:ascii="Times New Roman" w:hAnsi="Times New Roman" w:cs="Times New Roman"/>
          <w:sz w:val="22"/>
          <w:szCs w:val="22"/>
        </w:rPr>
        <w:t xml:space="preserve"> century produces a rainfall response that </w:t>
      </w:r>
      <w:r w:rsidR="00690AF7">
        <w:rPr>
          <w:rFonts w:ascii="Times New Roman" w:hAnsi="Times New Roman" w:cs="Times New Roman"/>
          <w:sz w:val="22"/>
          <w:szCs w:val="22"/>
        </w:rPr>
        <w:t>is of similar magnitude to increases due to greenhouse gases, with changes in the interhemispheric temperature gradient driving a northward displacement of tropical rainfall. Those models which include a representation of aerosol indirect effects therefore project drying under medium and low emissions scenarios, whereas models without the aerosol indirect effect project a wetter Australian monsoon.</w:t>
      </w:r>
    </w:p>
    <w:p w14:paraId="7D8E78E0" w14:textId="77777777" w:rsidR="00922352" w:rsidRDefault="00922352" w:rsidP="00690AF7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1DC785EF" w14:textId="712E1374" w:rsidR="00690AF7" w:rsidRDefault="00690AF7" w:rsidP="00690AF7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Difference in climate model projections for Australian monsoon rainfall can therefore be explained by a combination of factors including model mean state biases, differences in the spatial pattern of warming, differences in climate sensitivity and the representation of aerosol-cloud interactions. This information will contribute to more robust projections with improved measures of uncertainty.</w:t>
      </w:r>
      <w:r w:rsidR="00D858E9">
        <w:rPr>
          <w:rFonts w:ascii="Times New Roman" w:hAnsi="Times New Roman" w:cs="Times New Roman"/>
          <w:sz w:val="22"/>
          <w:szCs w:val="22"/>
        </w:rPr>
        <w:t xml:space="preserve"> The use of an ensemble of climate models is necessary to facilitate this approach, as a single model, even one with the most comprehensive model physics or highest resolution, cannot provide insight into the sensitivity of projections to particular processes or forcings. </w:t>
      </w:r>
    </w:p>
    <w:p w14:paraId="35D43207" w14:textId="77777777" w:rsidR="00E22761" w:rsidRPr="0028644A" w:rsidRDefault="00E22761" w:rsidP="00E22761">
      <w:pPr>
        <w:pStyle w:val="Heading1"/>
        <w:rPr>
          <w:rStyle w:val="Hyperlink"/>
        </w:rPr>
      </w:pPr>
      <w:r w:rsidRPr="0028644A">
        <w:t>References</w:t>
      </w:r>
    </w:p>
    <w:p w14:paraId="38626DBC" w14:textId="77777777" w:rsidR="00C231E4" w:rsidRDefault="00C231E4" w:rsidP="002F49A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5C96C2E" w14:textId="64A21091" w:rsidR="002F49AE" w:rsidRPr="00AF7BDF" w:rsidRDefault="002F49AE" w:rsidP="002F49AE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AF7BDF">
        <w:rPr>
          <w:rFonts w:ascii="Times New Roman" w:hAnsi="Times New Roman" w:cs="Times New Roman"/>
          <w:color w:val="000000"/>
          <w:sz w:val="22"/>
          <w:szCs w:val="22"/>
        </w:rPr>
        <w:t xml:space="preserve">Brown, J.R, A. F. Moise, R. Colman, and H. Zhang (2016), Will a warmer world mean a wetter or drier Australian monsoon? </w:t>
      </w:r>
      <w:r w:rsidRPr="00AF7BD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J. </w:t>
      </w:r>
      <w:proofErr w:type="spellStart"/>
      <w:r w:rsidRPr="00AF7BDF">
        <w:rPr>
          <w:rFonts w:ascii="Times New Roman" w:hAnsi="Times New Roman" w:cs="Times New Roman"/>
          <w:i/>
          <w:color w:val="000000"/>
          <w:sz w:val="22"/>
          <w:szCs w:val="22"/>
        </w:rPr>
        <w:t>Clim</w:t>
      </w:r>
      <w:proofErr w:type="spellEnd"/>
      <w:r w:rsidRPr="00AF7BDF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  <w:r w:rsidRPr="00AF7BDF">
        <w:rPr>
          <w:rFonts w:ascii="Times New Roman" w:hAnsi="Times New Roman" w:cs="Times New Roman"/>
          <w:color w:val="000000"/>
          <w:sz w:val="22"/>
          <w:szCs w:val="22"/>
        </w:rPr>
        <w:t>, 29, 4577-4596, doi:10.1175/JCLI-D-15-0695.1.</w:t>
      </w:r>
    </w:p>
    <w:p w14:paraId="29818399" w14:textId="77777777" w:rsidR="00B51AED" w:rsidRPr="00AF7BDF" w:rsidRDefault="00B51AED"/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D0681"/>
    <w:rsid w:val="000E65C6"/>
    <w:rsid w:val="00140F81"/>
    <w:rsid w:val="001530EF"/>
    <w:rsid w:val="001D07A8"/>
    <w:rsid w:val="002845D5"/>
    <w:rsid w:val="002B197C"/>
    <w:rsid w:val="002B7F39"/>
    <w:rsid w:val="002D46DC"/>
    <w:rsid w:val="002F49AE"/>
    <w:rsid w:val="00312ED1"/>
    <w:rsid w:val="00381B1B"/>
    <w:rsid w:val="003E0B01"/>
    <w:rsid w:val="004C2AFF"/>
    <w:rsid w:val="004D6588"/>
    <w:rsid w:val="005F1A81"/>
    <w:rsid w:val="00613605"/>
    <w:rsid w:val="00690AF7"/>
    <w:rsid w:val="006A06C1"/>
    <w:rsid w:val="0090626D"/>
    <w:rsid w:val="00922352"/>
    <w:rsid w:val="00983CDF"/>
    <w:rsid w:val="00A7019C"/>
    <w:rsid w:val="00A8633E"/>
    <w:rsid w:val="00AF7BDF"/>
    <w:rsid w:val="00B51AED"/>
    <w:rsid w:val="00B64A79"/>
    <w:rsid w:val="00BC67CE"/>
    <w:rsid w:val="00C231E4"/>
    <w:rsid w:val="00CA662D"/>
    <w:rsid w:val="00D2071C"/>
    <w:rsid w:val="00D53FB7"/>
    <w:rsid w:val="00D62755"/>
    <w:rsid w:val="00D8325B"/>
    <w:rsid w:val="00D858E9"/>
    <w:rsid w:val="00DA0AD5"/>
    <w:rsid w:val="00DB2E15"/>
    <w:rsid w:val="00E22761"/>
    <w:rsid w:val="00E30FBD"/>
    <w:rsid w:val="00E37681"/>
    <w:rsid w:val="00E75063"/>
    <w:rsid w:val="00F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39462CC2-A5AE-4AE4-B046-1DD74E04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33C3CC0B-A6D2-44C9-82A8-9653C4B02CC7}"/>
</file>

<file path=customXml/itemProps2.xml><?xml version="1.0" encoding="utf-8"?>
<ds:datastoreItem xmlns:ds="http://schemas.openxmlformats.org/officeDocument/2006/customXml" ds:itemID="{61EE8792-F666-4616-914A-1C67260141CC}"/>
</file>

<file path=customXml/itemProps3.xml><?xml version="1.0" encoding="utf-8"?>
<ds:datastoreItem xmlns:ds="http://schemas.openxmlformats.org/officeDocument/2006/customXml" ds:itemID="{5C9879B1-2754-4BB8-AADB-5E8CD0D44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Surendra Rauniyar</cp:lastModifiedBy>
  <cp:revision>2</cp:revision>
  <dcterms:created xsi:type="dcterms:W3CDTF">2018-10-19T02:30:00Z</dcterms:created>
  <dcterms:modified xsi:type="dcterms:W3CDTF">2018-10-19T02:30:00Z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