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ED1BE" w14:textId="2B817578" w:rsidR="003E0B01" w:rsidRPr="005B3F83" w:rsidRDefault="00EE5AD6" w:rsidP="00D2071C">
      <w:pPr>
        <w:pStyle w:val="Heading1"/>
        <w:jc w:val="center"/>
      </w:pPr>
      <w:r>
        <w:t>Impact of Gl</w:t>
      </w:r>
      <w:bookmarkStart w:id="0" w:name="_GoBack"/>
      <w:bookmarkEnd w:id="0"/>
      <w:r>
        <w:t>obal Warming on ENSO-driven Precipitation in the Tropical Pacific</w:t>
      </w:r>
    </w:p>
    <w:p w14:paraId="32D0673A" w14:textId="77777777" w:rsidR="001D07A8" w:rsidRDefault="001D07A8" w:rsidP="001D07A8"/>
    <w:p w14:paraId="18D87275" w14:textId="0A6C8F1F" w:rsidR="003E0B01" w:rsidRPr="00B64A79" w:rsidRDefault="000D1680" w:rsidP="00B64A7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Christine Chung</w:t>
      </w:r>
      <w:r w:rsidR="003E0B01" w:rsidRPr="00B64A79">
        <w:rPr>
          <w:rFonts w:ascii="Times New Roman" w:hAnsi="Times New Roman" w:cs="Times New Roman"/>
          <w:bCs w:val="0"/>
          <w:color w:val="auto"/>
          <w:sz w:val="24"/>
          <w:szCs w:val="24"/>
          <w:vertAlign w:val="superscript"/>
        </w:rPr>
        <w:t>1</w:t>
      </w:r>
      <w:r w:rsidR="003E0B01"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Scott Power</w:t>
      </w:r>
      <w:r w:rsidRPr="000D1680">
        <w:rPr>
          <w:rFonts w:ascii="Times New Roman" w:hAnsi="Times New Roman" w:cs="Times New Roman"/>
          <w:color w:val="auto"/>
          <w:sz w:val="24"/>
          <w:szCs w:val="24"/>
          <w:vertAlign w:val="superscript"/>
        </w:rPr>
        <w:t>1</w:t>
      </w:r>
      <w:r w:rsidR="003E0B01" w:rsidRPr="00B64A79">
        <w:rPr>
          <w:rFonts w:ascii="Times New Roman" w:hAnsi="Times New Roman" w:cs="Times New Roman"/>
          <w:color w:val="auto"/>
          <w:sz w:val="24"/>
          <w:szCs w:val="24"/>
        </w:rPr>
        <w:t xml:space="preserve"> and </w:t>
      </w:r>
      <w:r>
        <w:rPr>
          <w:rFonts w:ascii="Times New Roman" w:hAnsi="Times New Roman" w:cs="Times New Roman"/>
          <w:color w:val="auto"/>
          <w:sz w:val="24"/>
          <w:szCs w:val="24"/>
        </w:rPr>
        <w:t>François Delage</w:t>
      </w:r>
      <w:r w:rsidRPr="000D1680">
        <w:rPr>
          <w:rFonts w:ascii="Times New Roman" w:hAnsi="Times New Roman" w:cs="Times New Roman"/>
          <w:color w:val="auto"/>
          <w:sz w:val="24"/>
          <w:szCs w:val="24"/>
          <w:vertAlign w:val="superscript"/>
        </w:rPr>
        <w:t>1</w:t>
      </w:r>
    </w:p>
    <w:p w14:paraId="42ABC214" w14:textId="77777777" w:rsidR="003E0B01" w:rsidRPr="00B64A79" w:rsidRDefault="003E0B01" w:rsidP="003E0B01"/>
    <w:p w14:paraId="0014E6A1" w14:textId="77777777" w:rsidR="001D07A8" w:rsidRDefault="001D07A8" w:rsidP="006A06C1">
      <w:pPr>
        <w:rPr>
          <w:rFonts w:ascii="Times New Roman" w:hAnsi="Times New Roman" w:cs="Times New Roman"/>
          <w:i/>
          <w:sz w:val="22"/>
          <w:szCs w:val="22"/>
        </w:rPr>
      </w:pPr>
    </w:p>
    <w:p w14:paraId="3D8EF44B" w14:textId="538DCC9E" w:rsidR="003E0B01" w:rsidRPr="00B64A79" w:rsidRDefault="003E0B01" w:rsidP="00380694">
      <w:pPr>
        <w:jc w:val="center"/>
        <w:rPr>
          <w:rFonts w:ascii="Times New Roman" w:hAnsi="Times New Roman" w:cs="Times New Roman"/>
          <w:i/>
          <w:sz w:val="22"/>
          <w:szCs w:val="22"/>
        </w:rPr>
      </w:pPr>
      <w:r w:rsidRPr="00B64A79">
        <w:rPr>
          <w:rFonts w:ascii="Times New Roman" w:hAnsi="Times New Roman" w:cs="Times New Roman"/>
          <w:i/>
          <w:sz w:val="22"/>
          <w:szCs w:val="22"/>
          <w:vertAlign w:val="superscript"/>
        </w:rPr>
        <w:t>1</w:t>
      </w:r>
      <w:r w:rsidR="009055A1">
        <w:rPr>
          <w:rFonts w:ascii="Times New Roman" w:hAnsi="Times New Roman" w:cs="Times New Roman"/>
          <w:i/>
          <w:sz w:val="22"/>
          <w:szCs w:val="22"/>
        </w:rPr>
        <w:t>Scien</w:t>
      </w:r>
      <w:r w:rsidR="00380694">
        <w:rPr>
          <w:rFonts w:ascii="Times New Roman" w:hAnsi="Times New Roman" w:cs="Times New Roman"/>
          <w:i/>
          <w:sz w:val="22"/>
          <w:szCs w:val="22"/>
        </w:rPr>
        <w:t>ce to Services</w:t>
      </w:r>
      <w:r w:rsidRPr="00B64A79">
        <w:rPr>
          <w:rFonts w:ascii="Times New Roman" w:hAnsi="Times New Roman" w:cs="Times New Roman"/>
          <w:i/>
          <w:sz w:val="22"/>
          <w:szCs w:val="22"/>
        </w:rPr>
        <w:t xml:space="preserve">, </w:t>
      </w:r>
      <w:r w:rsidR="00380694">
        <w:rPr>
          <w:rFonts w:ascii="Times New Roman" w:hAnsi="Times New Roman" w:cs="Times New Roman"/>
          <w:i/>
          <w:sz w:val="22"/>
          <w:szCs w:val="22"/>
        </w:rPr>
        <w:t>Bureau of Meteorology</w:t>
      </w:r>
      <w:r w:rsidRPr="00B64A79">
        <w:rPr>
          <w:rFonts w:ascii="Times New Roman" w:hAnsi="Times New Roman" w:cs="Times New Roman"/>
          <w:i/>
          <w:sz w:val="22"/>
          <w:szCs w:val="22"/>
        </w:rPr>
        <w:t xml:space="preserve">, </w:t>
      </w:r>
      <w:r w:rsidR="00380694">
        <w:rPr>
          <w:rFonts w:ascii="Times New Roman" w:hAnsi="Times New Roman" w:cs="Times New Roman"/>
          <w:i/>
          <w:sz w:val="22"/>
          <w:szCs w:val="22"/>
        </w:rPr>
        <w:t>Melbourne</w:t>
      </w:r>
    </w:p>
    <w:p w14:paraId="303EA7AE" w14:textId="77777777" w:rsidR="00B64A79" w:rsidRDefault="00B64A79" w:rsidP="00B64A79">
      <w:pPr>
        <w:rPr>
          <w:rFonts w:ascii="Times New Roman" w:hAnsi="Times New Roman" w:cs="Times New Roman"/>
          <w:sz w:val="22"/>
          <w:szCs w:val="22"/>
        </w:rPr>
      </w:pPr>
    </w:p>
    <w:p w14:paraId="3CE057B3" w14:textId="77777777" w:rsidR="001D07A8" w:rsidRDefault="001D07A8" w:rsidP="00B64A79"/>
    <w:p w14:paraId="79618D76" w14:textId="41D706D9" w:rsidR="00B64A79" w:rsidRPr="00B64A79" w:rsidRDefault="00212F2B" w:rsidP="00B64A79">
      <w:pPr>
        <w:jc w:val="center"/>
        <w:rPr>
          <w:rFonts w:ascii="Times New Roman" w:hAnsi="Times New Roman" w:cs="Times New Roman"/>
          <w:i/>
          <w:sz w:val="22"/>
          <w:szCs w:val="22"/>
        </w:rPr>
      </w:pPr>
      <w:r>
        <w:rPr>
          <w:rFonts w:ascii="Times New Roman" w:hAnsi="Times New Roman" w:cs="Times New Roman"/>
          <w:i/>
          <w:sz w:val="22"/>
          <w:szCs w:val="22"/>
        </w:rPr>
        <w:t>christine.chung</w:t>
      </w:r>
      <w:r w:rsidR="00B64A79" w:rsidRPr="00B64A79">
        <w:rPr>
          <w:rFonts w:ascii="Times New Roman" w:hAnsi="Times New Roman" w:cs="Times New Roman"/>
          <w:i/>
          <w:sz w:val="22"/>
          <w:szCs w:val="22"/>
        </w:rPr>
        <w:t>@bom.gov.au</w:t>
      </w:r>
    </w:p>
    <w:p w14:paraId="2E7CEEAA" w14:textId="77777777" w:rsidR="00B64A79" w:rsidRPr="00B64A79" w:rsidRDefault="00B64A79" w:rsidP="00B64A79">
      <w:pPr>
        <w:rPr>
          <w:rFonts w:ascii="Times New Roman" w:hAnsi="Times New Roman" w:cs="Times New Roman"/>
          <w:i/>
          <w:sz w:val="22"/>
          <w:szCs w:val="22"/>
        </w:rPr>
      </w:pPr>
    </w:p>
    <w:p w14:paraId="5B835C24" w14:textId="7A1C600E" w:rsidR="00613605" w:rsidRDefault="00613605" w:rsidP="00B64A79">
      <w:pPr>
        <w:rPr>
          <w:rFonts w:ascii="Arial" w:hAnsi="Arial"/>
          <w:b/>
          <w:sz w:val="28"/>
          <w:szCs w:val="28"/>
        </w:rPr>
      </w:pPr>
      <w:r w:rsidRPr="00613605">
        <w:rPr>
          <w:rFonts w:ascii="Arial" w:hAnsi="Arial"/>
          <w:b/>
          <w:sz w:val="28"/>
          <w:szCs w:val="28"/>
        </w:rPr>
        <w:t>Introduction</w:t>
      </w:r>
    </w:p>
    <w:p w14:paraId="2D9DE150" w14:textId="77777777" w:rsidR="00CD54C5" w:rsidRDefault="00CD54C5" w:rsidP="00B64A79">
      <w:pPr>
        <w:rPr>
          <w:rFonts w:ascii="Arial" w:hAnsi="Arial" w:cs="Times New Roman"/>
          <w:b/>
          <w:sz w:val="28"/>
          <w:szCs w:val="28"/>
        </w:rPr>
      </w:pPr>
    </w:p>
    <w:p w14:paraId="21BD2366" w14:textId="54D94FF7" w:rsidR="00613605" w:rsidRDefault="00E82378" w:rsidP="00B64A79">
      <w:r>
        <w:t>The El Niño–Southern Oscillation (ENSO) drives substantial variability in rainfall, severe weather, agriculture, and ecosystems in many parts of the world. Although this issue has been investigated many times over the past 20 years, there is very little consensus on future changes in ENSO, apart from an expectation that ENSO will continue to be a dominant source of year-to-year variability. Here we show that there are in fact robust projected changes in the spatial patterns of year-to-year ENSO-driven variability in both surface temperature and precipitation. We present results from the Coupled Model Intercomparison Project versions 3 and 5 (CMIP3 and CMIP5) coupled model ensembles, as well as from experiments conducted using the ACCESS atmospheric general circulation model (AGCM), showing a nonlinear precipitation response to warmer sea surface temperatures (SSTs).</w:t>
      </w:r>
    </w:p>
    <w:p w14:paraId="601D6CD5" w14:textId="77777777" w:rsidR="00CD54C5" w:rsidRDefault="00CD54C5" w:rsidP="00B64A79"/>
    <w:p w14:paraId="574AB0E6" w14:textId="32CAF25B" w:rsidR="001D07A8" w:rsidRPr="001D07A8" w:rsidRDefault="00CF0ACC" w:rsidP="001D07A8">
      <w:pPr>
        <w:rPr>
          <w:rFonts w:ascii="Arial" w:hAnsi="Arial" w:cs="Times New Roman"/>
          <w:b/>
        </w:rPr>
      </w:pPr>
      <w:r>
        <w:rPr>
          <w:rFonts w:ascii="Arial" w:hAnsi="Arial" w:cs="Times New Roman"/>
          <w:b/>
        </w:rPr>
        <w:t xml:space="preserve">Methods </w:t>
      </w:r>
      <w:r w:rsidR="0090792B">
        <w:rPr>
          <w:rFonts w:ascii="Arial" w:hAnsi="Arial" w:cs="Times New Roman"/>
          <w:b/>
        </w:rPr>
        <w:t xml:space="preserve">and </w:t>
      </w:r>
      <w:r w:rsidR="00CA13FD">
        <w:rPr>
          <w:rFonts w:ascii="Arial" w:hAnsi="Arial" w:cs="Times New Roman"/>
          <w:b/>
        </w:rPr>
        <w:t>Summary of R</w:t>
      </w:r>
      <w:r w:rsidR="0090792B">
        <w:rPr>
          <w:rFonts w:ascii="Arial" w:hAnsi="Arial" w:cs="Times New Roman"/>
          <w:b/>
        </w:rPr>
        <w:t>esults</w:t>
      </w:r>
    </w:p>
    <w:p w14:paraId="63E15A1B" w14:textId="77777777" w:rsidR="001D07A8" w:rsidRPr="001D07A8" w:rsidRDefault="001D07A8" w:rsidP="00B64A79"/>
    <w:p w14:paraId="67D3CA14" w14:textId="5DA00BF5" w:rsidR="00613605" w:rsidRDefault="004865E1" w:rsidP="00613605">
      <w:pPr>
        <w:jc w:val="both"/>
        <w:rPr>
          <w:rFonts w:ascii="Times New Roman" w:hAnsi="Times New Roman" w:cs="Times New Roman"/>
          <w:sz w:val="22"/>
          <w:szCs w:val="22"/>
        </w:rPr>
      </w:pPr>
      <w:r>
        <w:rPr>
          <w:rFonts w:ascii="Times New Roman" w:hAnsi="Times New Roman" w:cs="Times New Roman"/>
          <w:sz w:val="22"/>
          <w:szCs w:val="22"/>
        </w:rPr>
        <w:t>To investigate projected changes in precipitation, w</w:t>
      </w:r>
      <w:r w:rsidR="00BC2B30">
        <w:rPr>
          <w:rFonts w:ascii="Times New Roman" w:hAnsi="Times New Roman" w:cs="Times New Roman"/>
          <w:sz w:val="22"/>
          <w:szCs w:val="22"/>
        </w:rPr>
        <w:t xml:space="preserve">e </w:t>
      </w:r>
      <w:proofErr w:type="spellStart"/>
      <w:r w:rsidR="00BC2B30">
        <w:rPr>
          <w:rFonts w:ascii="Times New Roman" w:hAnsi="Times New Roman" w:cs="Times New Roman"/>
          <w:sz w:val="22"/>
          <w:szCs w:val="22"/>
        </w:rPr>
        <w:t>analysed</w:t>
      </w:r>
      <w:proofErr w:type="spellEnd"/>
      <w:r w:rsidR="00BC2B30">
        <w:rPr>
          <w:rFonts w:ascii="Times New Roman" w:hAnsi="Times New Roman" w:cs="Times New Roman"/>
          <w:sz w:val="22"/>
          <w:szCs w:val="22"/>
        </w:rPr>
        <w:t xml:space="preserve"> four different </w:t>
      </w:r>
      <w:r w:rsidR="00745500" w:rsidRPr="00745500">
        <w:rPr>
          <w:rFonts w:ascii="Times New Roman" w:hAnsi="Times New Roman" w:cs="Times New Roman"/>
          <w:sz w:val="22"/>
          <w:szCs w:val="22"/>
        </w:rPr>
        <w:t>twenty-first-century emission scenarios are presented (RCP8.</w:t>
      </w:r>
      <w:r w:rsidR="00745500">
        <w:rPr>
          <w:rFonts w:ascii="Times New Roman" w:hAnsi="Times New Roman" w:cs="Times New Roman"/>
          <w:sz w:val="22"/>
          <w:szCs w:val="22"/>
        </w:rPr>
        <w:t xml:space="preserve">5, </w:t>
      </w:r>
      <w:r w:rsidR="00745500" w:rsidRPr="00745500">
        <w:rPr>
          <w:rFonts w:ascii="Times New Roman" w:hAnsi="Times New Roman" w:cs="Times New Roman"/>
          <w:sz w:val="22"/>
          <w:szCs w:val="22"/>
        </w:rPr>
        <w:t>RCP4.5</w:t>
      </w:r>
      <w:r w:rsidR="00745500">
        <w:rPr>
          <w:rFonts w:ascii="Times New Roman" w:hAnsi="Times New Roman" w:cs="Times New Roman"/>
          <w:sz w:val="22"/>
          <w:szCs w:val="22"/>
        </w:rPr>
        <w:t xml:space="preserve"> and 1% CO</w:t>
      </w:r>
      <w:r w:rsidR="00745500" w:rsidRPr="00745500">
        <w:rPr>
          <w:rFonts w:ascii="Times New Roman" w:hAnsi="Times New Roman" w:cs="Times New Roman"/>
          <w:sz w:val="22"/>
          <w:szCs w:val="22"/>
          <w:vertAlign w:val="subscript"/>
        </w:rPr>
        <w:t>2</w:t>
      </w:r>
      <w:r w:rsidR="00745500" w:rsidRPr="00745500">
        <w:rPr>
          <w:rFonts w:ascii="Times New Roman" w:hAnsi="Times New Roman" w:cs="Times New Roman"/>
          <w:sz w:val="22"/>
          <w:szCs w:val="22"/>
        </w:rPr>
        <w:t xml:space="preserve"> </w:t>
      </w:r>
      <w:r w:rsidR="00745500">
        <w:rPr>
          <w:rFonts w:ascii="Times New Roman" w:hAnsi="Times New Roman" w:cs="Times New Roman"/>
          <w:sz w:val="22"/>
          <w:szCs w:val="22"/>
        </w:rPr>
        <w:t xml:space="preserve">from CMIP5, and </w:t>
      </w:r>
      <w:r w:rsidR="00745500" w:rsidRPr="00745500">
        <w:rPr>
          <w:rFonts w:ascii="Times New Roman" w:hAnsi="Times New Roman" w:cs="Times New Roman"/>
          <w:sz w:val="22"/>
          <w:szCs w:val="22"/>
        </w:rPr>
        <w:t xml:space="preserve">SRES A2 </w:t>
      </w:r>
      <w:r w:rsidR="00745500">
        <w:rPr>
          <w:rFonts w:ascii="Times New Roman" w:hAnsi="Times New Roman" w:cs="Times New Roman"/>
          <w:sz w:val="22"/>
          <w:szCs w:val="22"/>
        </w:rPr>
        <w:t>from CMIP5</w:t>
      </w:r>
      <w:r w:rsidR="00745500" w:rsidRPr="00745500">
        <w:rPr>
          <w:rFonts w:ascii="Times New Roman" w:hAnsi="Times New Roman" w:cs="Times New Roman"/>
          <w:sz w:val="22"/>
          <w:szCs w:val="22"/>
        </w:rPr>
        <w:t>)</w:t>
      </w:r>
      <w:r w:rsidR="00521F20">
        <w:rPr>
          <w:rFonts w:ascii="Times New Roman" w:hAnsi="Times New Roman" w:cs="Times New Roman"/>
          <w:sz w:val="22"/>
          <w:szCs w:val="22"/>
        </w:rPr>
        <w:t>.</w:t>
      </w:r>
      <w:r w:rsidR="006448BB">
        <w:rPr>
          <w:rFonts w:ascii="Times New Roman" w:hAnsi="Times New Roman" w:cs="Times New Roman"/>
          <w:sz w:val="22"/>
          <w:szCs w:val="22"/>
        </w:rPr>
        <w:t xml:space="preserve"> Fig 1</w:t>
      </w:r>
      <w:r w:rsidR="00975707">
        <w:rPr>
          <w:rFonts w:ascii="Times New Roman" w:hAnsi="Times New Roman" w:cs="Times New Roman"/>
          <w:sz w:val="22"/>
          <w:szCs w:val="22"/>
        </w:rPr>
        <w:t>a</w:t>
      </w:r>
      <w:proofErr w:type="gramStart"/>
      <w:r w:rsidR="00975707">
        <w:rPr>
          <w:rFonts w:ascii="Times New Roman" w:hAnsi="Times New Roman" w:cs="Times New Roman"/>
          <w:sz w:val="22"/>
          <w:szCs w:val="22"/>
        </w:rPr>
        <w:t>,c,e,g</w:t>
      </w:r>
      <w:proofErr w:type="gramEnd"/>
      <w:r w:rsidR="006448BB">
        <w:rPr>
          <w:rFonts w:ascii="Times New Roman" w:hAnsi="Times New Roman" w:cs="Times New Roman"/>
          <w:sz w:val="22"/>
          <w:szCs w:val="22"/>
        </w:rPr>
        <w:t xml:space="preserve"> shows that even though there is a large disagreement amongst models on how </w:t>
      </w:r>
      <w:r w:rsidR="00975707">
        <w:rPr>
          <w:rFonts w:ascii="Times New Roman" w:hAnsi="Times New Roman" w:cs="Times New Roman"/>
          <w:sz w:val="22"/>
          <w:szCs w:val="22"/>
        </w:rPr>
        <w:t xml:space="preserve">ENSO-driven SST </w:t>
      </w:r>
      <w:r w:rsidR="00356E66">
        <w:rPr>
          <w:rFonts w:ascii="Times New Roman" w:hAnsi="Times New Roman" w:cs="Times New Roman"/>
          <w:sz w:val="22"/>
          <w:szCs w:val="22"/>
        </w:rPr>
        <w:t xml:space="preserve">variability </w:t>
      </w:r>
      <w:r w:rsidR="00975707">
        <w:rPr>
          <w:rFonts w:ascii="Times New Roman" w:hAnsi="Times New Roman" w:cs="Times New Roman"/>
          <w:sz w:val="22"/>
          <w:szCs w:val="22"/>
        </w:rPr>
        <w:t>will change in the 21</w:t>
      </w:r>
      <w:r w:rsidR="00975707" w:rsidRPr="00975707">
        <w:rPr>
          <w:rFonts w:ascii="Times New Roman" w:hAnsi="Times New Roman" w:cs="Times New Roman"/>
          <w:sz w:val="22"/>
          <w:szCs w:val="22"/>
          <w:vertAlign w:val="superscript"/>
        </w:rPr>
        <w:t>st</w:t>
      </w:r>
      <w:r w:rsidR="00975707">
        <w:rPr>
          <w:rFonts w:ascii="Times New Roman" w:hAnsi="Times New Roman" w:cs="Times New Roman"/>
          <w:sz w:val="22"/>
          <w:szCs w:val="22"/>
        </w:rPr>
        <w:t xml:space="preserve"> century, </w:t>
      </w:r>
      <w:r w:rsidR="00852C7C">
        <w:rPr>
          <w:rFonts w:ascii="Times New Roman" w:hAnsi="Times New Roman" w:cs="Times New Roman"/>
          <w:sz w:val="22"/>
          <w:szCs w:val="22"/>
        </w:rPr>
        <w:t xml:space="preserve">the models exhibit </w:t>
      </w:r>
      <w:r w:rsidR="00356E66">
        <w:rPr>
          <w:rFonts w:ascii="Times New Roman" w:hAnsi="Times New Roman" w:cs="Times New Roman"/>
          <w:sz w:val="22"/>
          <w:szCs w:val="22"/>
        </w:rPr>
        <w:t>a greater degree of agreement on how ENSO-driven precipitation will change (Fig 1b,d,f,h).</w:t>
      </w:r>
    </w:p>
    <w:p w14:paraId="5FF7AA97" w14:textId="3B5854F9" w:rsidR="00356E66" w:rsidRDefault="00356E66" w:rsidP="00613605">
      <w:pPr>
        <w:jc w:val="both"/>
        <w:rPr>
          <w:rFonts w:ascii="Times New Roman" w:hAnsi="Times New Roman" w:cs="Times New Roman"/>
          <w:sz w:val="22"/>
          <w:szCs w:val="22"/>
        </w:rPr>
      </w:pPr>
    </w:p>
    <w:p w14:paraId="46C0A06F" w14:textId="77777777" w:rsidR="00356E66" w:rsidRDefault="00356E66" w:rsidP="00613605">
      <w:pPr>
        <w:jc w:val="both"/>
        <w:rPr>
          <w:rFonts w:ascii="Times New Roman" w:hAnsi="Times New Roman" w:cs="Times New Roman"/>
          <w:sz w:val="22"/>
          <w:szCs w:val="22"/>
        </w:rPr>
      </w:pPr>
    </w:p>
    <w:p w14:paraId="74CE388F" w14:textId="13F59D0A" w:rsidR="00013E6F" w:rsidRDefault="00356E66" w:rsidP="00613605">
      <w:pPr>
        <w:jc w:val="both"/>
        <w:rPr>
          <w:rFonts w:ascii="Times New Roman" w:hAnsi="Times New Roman" w:cs="Times New Roman"/>
          <w:sz w:val="22"/>
          <w:szCs w:val="22"/>
        </w:rPr>
      </w:pPr>
      <w:r>
        <w:rPr>
          <w:rFonts w:ascii="Times New Roman" w:hAnsi="Times New Roman" w:cs="Times New Roman"/>
          <w:sz w:val="22"/>
          <w:szCs w:val="22"/>
        </w:rPr>
        <w:t>We also conducted a suite of AGCM experiments using ACCESS 1.0</w:t>
      </w:r>
      <w:r w:rsidR="00995054">
        <w:rPr>
          <w:rFonts w:ascii="Times New Roman" w:hAnsi="Times New Roman" w:cs="Times New Roman"/>
          <w:sz w:val="22"/>
          <w:szCs w:val="22"/>
        </w:rPr>
        <w:t xml:space="preserve"> investigating how ENSO-driven precipitation changes </w:t>
      </w:r>
      <w:r w:rsidR="00844F62">
        <w:rPr>
          <w:rFonts w:ascii="Times New Roman" w:hAnsi="Times New Roman" w:cs="Times New Roman"/>
          <w:sz w:val="22"/>
          <w:szCs w:val="22"/>
        </w:rPr>
        <w:t>in response to a warmer mean state</w:t>
      </w:r>
      <w:r w:rsidR="00056334">
        <w:rPr>
          <w:rFonts w:ascii="Times New Roman" w:hAnsi="Times New Roman" w:cs="Times New Roman"/>
          <w:sz w:val="22"/>
          <w:szCs w:val="22"/>
        </w:rPr>
        <w:t xml:space="preserve"> only</w:t>
      </w:r>
      <w:r w:rsidR="00844F62">
        <w:rPr>
          <w:rFonts w:ascii="Times New Roman" w:hAnsi="Times New Roman" w:cs="Times New Roman"/>
          <w:sz w:val="22"/>
          <w:szCs w:val="22"/>
        </w:rPr>
        <w:t>,</w:t>
      </w:r>
      <w:r w:rsidR="00056334">
        <w:rPr>
          <w:rFonts w:ascii="Times New Roman" w:hAnsi="Times New Roman" w:cs="Times New Roman"/>
          <w:sz w:val="22"/>
          <w:szCs w:val="22"/>
        </w:rPr>
        <w:t xml:space="preserve"> without any changes in </w:t>
      </w:r>
      <w:r w:rsidR="00844F62">
        <w:rPr>
          <w:rFonts w:ascii="Times New Roman" w:hAnsi="Times New Roman" w:cs="Times New Roman"/>
          <w:sz w:val="22"/>
          <w:szCs w:val="22"/>
        </w:rPr>
        <w:t xml:space="preserve">ENSO-driven SST </w:t>
      </w:r>
      <w:r w:rsidR="00056334">
        <w:rPr>
          <w:rFonts w:ascii="Times New Roman" w:hAnsi="Times New Roman" w:cs="Times New Roman"/>
          <w:sz w:val="22"/>
          <w:szCs w:val="22"/>
        </w:rPr>
        <w:t>variability</w:t>
      </w:r>
      <w:r w:rsidR="00844F62">
        <w:rPr>
          <w:rFonts w:ascii="Times New Roman" w:hAnsi="Times New Roman" w:cs="Times New Roman"/>
          <w:sz w:val="22"/>
          <w:szCs w:val="22"/>
        </w:rPr>
        <w:t>.</w:t>
      </w:r>
      <w:r w:rsidR="00056334">
        <w:rPr>
          <w:rFonts w:ascii="Times New Roman" w:hAnsi="Times New Roman" w:cs="Times New Roman"/>
          <w:sz w:val="22"/>
          <w:szCs w:val="22"/>
        </w:rPr>
        <w:t xml:space="preserve"> </w:t>
      </w:r>
      <w:r w:rsidR="006259D0">
        <w:rPr>
          <w:rFonts w:ascii="Times New Roman" w:hAnsi="Times New Roman" w:cs="Times New Roman"/>
          <w:sz w:val="22"/>
          <w:szCs w:val="22"/>
        </w:rPr>
        <w:t xml:space="preserve">We </w:t>
      </w:r>
      <w:r w:rsidR="00AB13F4">
        <w:rPr>
          <w:rFonts w:ascii="Times New Roman" w:hAnsi="Times New Roman" w:cs="Times New Roman"/>
          <w:sz w:val="22"/>
          <w:szCs w:val="22"/>
        </w:rPr>
        <w:t xml:space="preserve">applied El </w:t>
      </w:r>
      <w:r w:rsidR="00DD12D8">
        <w:rPr>
          <w:rFonts w:ascii="Times New Roman" w:hAnsi="Times New Roman" w:cs="Times New Roman"/>
          <w:sz w:val="22"/>
          <w:szCs w:val="22"/>
        </w:rPr>
        <w:t>Niño</w:t>
      </w:r>
      <w:r w:rsidR="00AB13F4">
        <w:rPr>
          <w:rFonts w:ascii="Times New Roman" w:hAnsi="Times New Roman" w:cs="Times New Roman"/>
          <w:sz w:val="22"/>
          <w:szCs w:val="22"/>
        </w:rPr>
        <w:t xml:space="preserve"> and La </w:t>
      </w:r>
      <w:r w:rsidR="00DD12D8">
        <w:rPr>
          <w:rFonts w:ascii="Times New Roman" w:hAnsi="Times New Roman" w:cs="Times New Roman"/>
          <w:sz w:val="22"/>
          <w:szCs w:val="22"/>
        </w:rPr>
        <w:t>Niña</w:t>
      </w:r>
      <w:r w:rsidR="00AB13F4">
        <w:rPr>
          <w:rFonts w:ascii="Times New Roman" w:hAnsi="Times New Roman" w:cs="Times New Roman"/>
          <w:sz w:val="22"/>
          <w:szCs w:val="22"/>
        </w:rPr>
        <w:t xml:space="preserve"> SST anomalies of varying strengths (1-4 times</w:t>
      </w:r>
      <w:r w:rsidR="00883046">
        <w:rPr>
          <w:rFonts w:ascii="Times New Roman" w:hAnsi="Times New Roman" w:cs="Times New Roman"/>
          <w:sz w:val="22"/>
          <w:szCs w:val="22"/>
        </w:rPr>
        <w:t xml:space="preserve"> the observed composite anomalies).</w:t>
      </w:r>
      <w:r w:rsidR="006259D0">
        <w:rPr>
          <w:rFonts w:ascii="Times New Roman" w:hAnsi="Times New Roman" w:cs="Times New Roman"/>
          <w:sz w:val="22"/>
          <w:szCs w:val="22"/>
        </w:rPr>
        <w:t xml:space="preserve"> </w:t>
      </w:r>
      <w:r w:rsidR="002A2391">
        <w:rPr>
          <w:rFonts w:ascii="Times New Roman" w:hAnsi="Times New Roman" w:cs="Times New Roman"/>
          <w:sz w:val="22"/>
          <w:szCs w:val="22"/>
        </w:rPr>
        <w:t>Under 20</w:t>
      </w:r>
      <w:r w:rsidR="002A2391" w:rsidRPr="002A2391">
        <w:rPr>
          <w:rFonts w:ascii="Times New Roman" w:hAnsi="Times New Roman" w:cs="Times New Roman"/>
          <w:sz w:val="22"/>
          <w:szCs w:val="22"/>
          <w:vertAlign w:val="superscript"/>
        </w:rPr>
        <w:t>th</w:t>
      </w:r>
      <w:r w:rsidR="002A2391">
        <w:rPr>
          <w:rFonts w:ascii="Times New Roman" w:hAnsi="Times New Roman" w:cs="Times New Roman"/>
          <w:sz w:val="22"/>
          <w:szCs w:val="22"/>
        </w:rPr>
        <w:t xml:space="preserve"> century conditions, we found a </w:t>
      </w:r>
      <w:r w:rsidR="00883046">
        <w:rPr>
          <w:rFonts w:ascii="Times New Roman" w:hAnsi="Times New Roman" w:cs="Times New Roman"/>
          <w:sz w:val="22"/>
          <w:szCs w:val="22"/>
        </w:rPr>
        <w:t xml:space="preserve">strong nonlinear </w:t>
      </w:r>
      <w:r w:rsidR="002A2391">
        <w:rPr>
          <w:rFonts w:ascii="Times New Roman" w:hAnsi="Times New Roman" w:cs="Times New Roman"/>
          <w:sz w:val="22"/>
          <w:szCs w:val="22"/>
        </w:rPr>
        <w:t xml:space="preserve">precipitation </w:t>
      </w:r>
      <w:r w:rsidR="00883046">
        <w:rPr>
          <w:rFonts w:ascii="Times New Roman" w:hAnsi="Times New Roman" w:cs="Times New Roman"/>
          <w:sz w:val="22"/>
          <w:szCs w:val="22"/>
        </w:rPr>
        <w:t xml:space="preserve">response to El </w:t>
      </w:r>
      <w:r w:rsidR="00DD12D8">
        <w:rPr>
          <w:rFonts w:ascii="Times New Roman" w:hAnsi="Times New Roman" w:cs="Times New Roman"/>
          <w:sz w:val="22"/>
          <w:szCs w:val="22"/>
        </w:rPr>
        <w:t>Niño</w:t>
      </w:r>
      <w:r w:rsidR="00883046">
        <w:rPr>
          <w:rFonts w:ascii="Times New Roman" w:hAnsi="Times New Roman" w:cs="Times New Roman"/>
          <w:sz w:val="22"/>
          <w:szCs w:val="22"/>
        </w:rPr>
        <w:t xml:space="preserve"> SST anomalies</w:t>
      </w:r>
      <w:r w:rsidR="002A2391">
        <w:rPr>
          <w:rFonts w:ascii="Times New Roman" w:hAnsi="Times New Roman" w:cs="Times New Roman"/>
          <w:sz w:val="22"/>
          <w:szCs w:val="22"/>
        </w:rPr>
        <w:t xml:space="preserve">, with precipitation </w:t>
      </w:r>
      <w:r w:rsidR="00D1219B">
        <w:rPr>
          <w:rFonts w:ascii="Times New Roman" w:hAnsi="Times New Roman" w:cs="Times New Roman"/>
          <w:sz w:val="22"/>
          <w:szCs w:val="22"/>
        </w:rPr>
        <w:t xml:space="preserve">increasing across the central and eastern equatorial Pacific. This nonlinear response is enhanced </w:t>
      </w:r>
      <w:r w:rsidR="00D31BD8">
        <w:rPr>
          <w:rFonts w:ascii="Times New Roman" w:hAnsi="Times New Roman" w:cs="Times New Roman"/>
          <w:sz w:val="22"/>
          <w:szCs w:val="22"/>
        </w:rPr>
        <w:t>under 21</w:t>
      </w:r>
      <w:r w:rsidR="00D31BD8" w:rsidRPr="00D31BD8">
        <w:rPr>
          <w:rFonts w:ascii="Times New Roman" w:hAnsi="Times New Roman" w:cs="Times New Roman"/>
          <w:sz w:val="22"/>
          <w:szCs w:val="22"/>
          <w:vertAlign w:val="superscript"/>
        </w:rPr>
        <w:t>st</w:t>
      </w:r>
      <w:r w:rsidR="00D31BD8">
        <w:rPr>
          <w:rFonts w:ascii="Times New Roman" w:hAnsi="Times New Roman" w:cs="Times New Roman"/>
          <w:sz w:val="22"/>
          <w:szCs w:val="22"/>
        </w:rPr>
        <w:t xml:space="preserve"> century conditions (warmer SSTs and increased CO</w:t>
      </w:r>
      <w:r w:rsidR="00D31BD8" w:rsidRPr="00D31BD8">
        <w:rPr>
          <w:rFonts w:ascii="Times New Roman" w:hAnsi="Times New Roman" w:cs="Times New Roman"/>
          <w:sz w:val="22"/>
          <w:szCs w:val="22"/>
          <w:vertAlign w:val="subscript"/>
        </w:rPr>
        <w:t>2</w:t>
      </w:r>
      <w:r w:rsidR="005067CE">
        <w:rPr>
          <w:rFonts w:ascii="Times New Roman" w:hAnsi="Times New Roman" w:cs="Times New Roman"/>
          <w:sz w:val="22"/>
          <w:szCs w:val="22"/>
        </w:rPr>
        <w:t>; Fig 2a</w:t>
      </w:r>
      <w:r w:rsidR="00D31BD8">
        <w:rPr>
          <w:rFonts w:ascii="Times New Roman" w:hAnsi="Times New Roman" w:cs="Times New Roman"/>
          <w:sz w:val="22"/>
          <w:szCs w:val="22"/>
        </w:rPr>
        <w:t>).</w:t>
      </w:r>
      <w:r w:rsidR="00086927">
        <w:rPr>
          <w:rFonts w:ascii="Times New Roman" w:hAnsi="Times New Roman" w:cs="Times New Roman"/>
          <w:sz w:val="22"/>
          <w:szCs w:val="22"/>
        </w:rPr>
        <w:t xml:space="preserve"> For La </w:t>
      </w:r>
      <w:r w:rsidR="00DD12D8">
        <w:rPr>
          <w:rFonts w:ascii="Times New Roman" w:hAnsi="Times New Roman" w:cs="Times New Roman"/>
          <w:sz w:val="22"/>
          <w:szCs w:val="22"/>
        </w:rPr>
        <w:t>Niña</w:t>
      </w:r>
      <w:r w:rsidR="00086927">
        <w:rPr>
          <w:rFonts w:ascii="Times New Roman" w:hAnsi="Times New Roman" w:cs="Times New Roman"/>
          <w:sz w:val="22"/>
          <w:szCs w:val="22"/>
        </w:rPr>
        <w:t xml:space="preserve">, </w:t>
      </w:r>
      <w:r w:rsidR="00D1067E">
        <w:rPr>
          <w:rFonts w:ascii="Times New Roman" w:hAnsi="Times New Roman" w:cs="Times New Roman"/>
          <w:sz w:val="22"/>
          <w:szCs w:val="22"/>
        </w:rPr>
        <w:t xml:space="preserve">there is a </w:t>
      </w:r>
      <w:r w:rsidR="00A96789">
        <w:rPr>
          <w:rFonts w:ascii="Times New Roman" w:hAnsi="Times New Roman" w:cs="Times New Roman"/>
          <w:sz w:val="22"/>
          <w:szCs w:val="22"/>
        </w:rPr>
        <w:t>weaker, though still nonlinear response to imposed SST anomalies</w:t>
      </w:r>
      <w:r w:rsidR="00B64EAF">
        <w:rPr>
          <w:rFonts w:ascii="Times New Roman" w:hAnsi="Times New Roman" w:cs="Times New Roman"/>
          <w:sz w:val="22"/>
          <w:szCs w:val="22"/>
        </w:rPr>
        <w:t>, in which precipitation decreases</w:t>
      </w:r>
      <w:r w:rsidR="000D7298">
        <w:rPr>
          <w:rFonts w:ascii="Times New Roman" w:hAnsi="Times New Roman" w:cs="Times New Roman"/>
          <w:sz w:val="22"/>
          <w:szCs w:val="22"/>
        </w:rPr>
        <w:t xml:space="preserve"> along the central equatorial Pacific. Contrary to the El </w:t>
      </w:r>
      <w:r w:rsidR="00DD12D8">
        <w:rPr>
          <w:rFonts w:ascii="Times New Roman" w:hAnsi="Times New Roman" w:cs="Times New Roman"/>
          <w:sz w:val="22"/>
          <w:szCs w:val="22"/>
        </w:rPr>
        <w:t>Niño</w:t>
      </w:r>
      <w:r w:rsidR="000D7298">
        <w:rPr>
          <w:rFonts w:ascii="Times New Roman" w:hAnsi="Times New Roman" w:cs="Times New Roman"/>
          <w:sz w:val="22"/>
          <w:szCs w:val="22"/>
        </w:rPr>
        <w:t xml:space="preserve"> case, the response </w:t>
      </w:r>
      <w:r w:rsidR="005067CE">
        <w:rPr>
          <w:rFonts w:ascii="Times New Roman" w:hAnsi="Times New Roman" w:cs="Times New Roman"/>
          <w:sz w:val="22"/>
          <w:szCs w:val="22"/>
        </w:rPr>
        <w:t xml:space="preserve">to La </w:t>
      </w:r>
      <w:r w:rsidR="00DD12D8">
        <w:rPr>
          <w:rFonts w:ascii="Times New Roman" w:hAnsi="Times New Roman" w:cs="Times New Roman"/>
          <w:sz w:val="22"/>
          <w:szCs w:val="22"/>
        </w:rPr>
        <w:t>Niña</w:t>
      </w:r>
      <w:r w:rsidR="005067CE">
        <w:rPr>
          <w:rFonts w:ascii="Times New Roman" w:hAnsi="Times New Roman" w:cs="Times New Roman"/>
          <w:sz w:val="22"/>
          <w:szCs w:val="22"/>
        </w:rPr>
        <w:t xml:space="preserve"> SST anomalies </w:t>
      </w:r>
      <w:r w:rsidR="000D7298">
        <w:rPr>
          <w:rFonts w:ascii="Times New Roman" w:hAnsi="Times New Roman" w:cs="Times New Roman"/>
          <w:sz w:val="22"/>
          <w:szCs w:val="22"/>
        </w:rPr>
        <w:t xml:space="preserve">is weaker </w:t>
      </w:r>
      <w:r w:rsidR="005067CE">
        <w:rPr>
          <w:rFonts w:ascii="Times New Roman" w:hAnsi="Times New Roman" w:cs="Times New Roman"/>
          <w:sz w:val="22"/>
          <w:szCs w:val="22"/>
        </w:rPr>
        <w:t>under 21</w:t>
      </w:r>
      <w:r w:rsidR="005067CE" w:rsidRPr="005067CE">
        <w:rPr>
          <w:rFonts w:ascii="Times New Roman" w:hAnsi="Times New Roman" w:cs="Times New Roman"/>
          <w:sz w:val="22"/>
          <w:szCs w:val="22"/>
          <w:vertAlign w:val="superscript"/>
        </w:rPr>
        <w:t>st</w:t>
      </w:r>
      <w:r w:rsidR="005067CE">
        <w:rPr>
          <w:rFonts w:ascii="Times New Roman" w:hAnsi="Times New Roman" w:cs="Times New Roman"/>
          <w:sz w:val="22"/>
          <w:szCs w:val="22"/>
        </w:rPr>
        <w:t xml:space="preserve"> century conditions (Fig 2b).</w:t>
      </w:r>
      <w:r w:rsidR="00E96B43">
        <w:rPr>
          <w:rFonts w:ascii="Times New Roman" w:hAnsi="Times New Roman" w:cs="Times New Roman"/>
          <w:sz w:val="22"/>
          <w:szCs w:val="22"/>
        </w:rPr>
        <w:t xml:space="preserve"> Additional experiments were run </w:t>
      </w:r>
      <w:r w:rsidR="00BC19DB">
        <w:rPr>
          <w:rFonts w:ascii="Times New Roman" w:hAnsi="Times New Roman" w:cs="Times New Roman"/>
          <w:sz w:val="22"/>
          <w:szCs w:val="22"/>
        </w:rPr>
        <w:t>using observed time-varying SSTs, with and without an added SST warming pattern</w:t>
      </w:r>
      <w:r w:rsidR="003F1227">
        <w:rPr>
          <w:rFonts w:ascii="Times New Roman" w:hAnsi="Times New Roman" w:cs="Times New Roman"/>
          <w:sz w:val="22"/>
          <w:szCs w:val="22"/>
        </w:rPr>
        <w:t xml:space="preserve"> (Fig 2c)</w:t>
      </w:r>
      <w:r w:rsidR="00BC19DB">
        <w:rPr>
          <w:rFonts w:ascii="Times New Roman" w:hAnsi="Times New Roman" w:cs="Times New Roman"/>
          <w:sz w:val="22"/>
          <w:szCs w:val="22"/>
        </w:rPr>
        <w:t>,</w:t>
      </w:r>
      <w:r w:rsidR="003F1227">
        <w:rPr>
          <w:rFonts w:ascii="Times New Roman" w:hAnsi="Times New Roman" w:cs="Times New Roman"/>
          <w:sz w:val="22"/>
          <w:szCs w:val="22"/>
        </w:rPr>
        <w:t xml:space="preserve"> with the </w:t>
      </w:r>
      <w:r w:rsidR="00447C13">
        <w:rPr>
          <w:rFonts w:ascii="Times New Roman" w:hAnsi="Times New Roman" w:cs="Times New Roman"/>
          <w:sz w:val="22"/>
          <w:szCs w:val="22"/>
        </w:rPr>
        <w:t xml:space="preserve">precipitation response to global warming </w:t>
      </w:r>
      <w:r w:rsidR="003F1227">
        <w:rPr>
          <w:rFonts w:ascii="Times New Roman" w:hAnsi="Times New Roman" w:cs="Times New Roman"/>
          <w:sz w:val="22"/>
          <w:szCs w:val="22"/>
        </w:rPr>
        <w:t>showing good agreement with coupled model projections of precipitation change.</w:t>
      </w:r>
    </w:p>
    <w:p w14:paraId="60895519" w14:textId="3D0DB788" w:rsidR="00580EED" w:rsidRDefault="00580EED" w:rsidP="00613605">
      <w:pPr>
        <w:jc w:val="both"/>
        <w:rPr>
          <w:rFonts w:ascii="Times New Roman" w:hAnsi="Times New Roman" w:cs="Times New Roman"/>
          <w:sz w:val="22"/>
          <w:szCs w:val="22"/>
        </w:rPr>
      </w:pPr>
    </w:p>
    <w:p w14:paraId="5246B040" w14:textId="509641A7" w:rsidR="00580EED" w:rsidRDefault="00580EED" w:rsidP="00613605">
      <w:pPr>
        <w:jc w:val="both"/>
        <w:rPr>
          <w:rFonts w:ascii="Times New Roman" w:hAnsi="Times New Roman" w:cs="Times New Roman"/>
          <w:sz w:val="22"/>
          <w:szCs w:val="22"/>
        </w:rPr>
      </w:pPr>
      <w:r>
        <w:rPr>
          <w:rFonts w:ascii="Times New Roman" w:hAnsi="Times New Roman" w:cs="Times New Roman"/>
          <w:sz w:val="22"/>
          <w:szCs w:val="22"/>
        </w:rPr>
        <w:t xml:space="preserve">To understand the </w:t>
      </w:r>
      <w:r w:rsidR="00055FB1">
        <w:rPr>
          <w:rFonts w:ascii="Times New Roman" w:hAnsi="Times New Roman" w:cs="Times New Roman"/>
          <w:sz w:val="22"/>
          <w:szCs w:val="22"/>
        </w:rPr>
        <w:t xml:space="preserve">causes of the </w:t>
      </w:r>
      <w:r>
        <w:rPr>
          <w:rFonts w:ascii="Times New Roman" w:hAnsi="Times New Roman" w:cs="Times New Roman"/>
          <w:sz w:val="22"/>
          <w:szCs w:val="22"/>
        </w:rPr>
        <w:t>precipitation responses from the AGCM</w:t>
      </w:r>
      <w:r w:rsidR="00055FB1">
        <w:rPr>
          <w:rFonts w:ascii="Times New Roman" w:hAnsi="Times New Roman" w:cs="Times New Roman"/>
          <w:sz w:val="22"/>
          <w:szCs w:val="22"/>
        </w:rPr>
        <w:t xml:space="preserve">, </w:t>
      </w:r>
      <w:r w:rsidR="005225A9">
        <w:rPr>
          <w:rFonts w:ascii="Times New Roman" w:hAnsi="Times New Roman" w:cs="Times New Roman"/>
          <w:sz w:val="22"/>
          <w:szCs w:val="22"/>
        </w:rPr>
        <w:t xml:space="preserve">a moisture budget analysis was performed. </w:t>
      </w:r>
      <w:r w:rsidR="003728F2" w:rsidRPr="003728F2">
        <w:rPr>
          <w:rFonts w:ascii="Times New Roman" w:hAnsi="Times New Roman" w:cs="Times New Roman"/>
          <w:sz w:val="22"/>
          <w:szCs w:val="22"/>
        </w:rPr>
        <w:t xml:space="preserve">The precipitation response to El Niño </w:t>
      </w:r>
      <w:r w:rsidR="00E14F13">
        <w:rPr>
          <w:rFonts w:ascii="Times New Roman" w:hAnsi="Times New Roman" w:cs="Times New Roman"/>
          <w:sz w:val="22"/>
          <w:szCs w:val="22"/>
        </w:rPr>
        <w:t xml:space="preserve">and La </w:t>
      </w:r>
      <w:r w:rsidR="00E14F13" w:rsidRPr="00E14F13">
        <w:rPr>
          <w:rFonts w:ascii="Times New Roman" w:hAnsi="Times New Roman" w:cs="Times New Roman"/>
          <w:sz w:val="22"/>
          <w:szCs w:val="22"/>
        </w:rPr>
        <w:t xml:space="preserve">Niña </w:t>
      </w:r>
      <w:r w:rsidR="00DD12D8">
        <w:rPr>
          <w:rFonts w:ascii="Times New Roman" w:hAnsi="Times New Roman" w:cs="Times New Roman"/>
          <w:sz w:val="22"/>
          <w:szCs w:val="22"/>
        </w:rPr>
        <w:t>wa</w:t>
      </w:r>
      <w:r w:rsidR="003728F2" w:rsidRPr="003728F2">
        <w:rPr>
          <w:rFonts w:ascii="Times New Roman" w:hAnsi="Times New Roman" w:cs="Times New Roman"/>
          <w:sz w:val="22"/>
          <w:szCs w:val="22"/>
        </w:rPr>
        <w:t>s found to be dominated by changes in the atmospheric mean circulation dynamics</w:t>
      </w:r>
      <w:r w:rsidR="00DD12D8">
        <w:rPr>
          <w:rFonts w:ascii="Times New Roman" w:hAnsi="Times New Roman" w:cs="Times New Roman"/>
          <w:sz w:val="22"/>
          <w:szCs w:val="22"/>
        </w:rPr>
        <w:t>. T</w:t>
      </w:r>
      <w:r w:rsidR="003728F2" w:rsidRPr="003728F2">
        <w:rPr>
          <w:rFonts w:ascii="Times New Roman" w:hAnsi="Times New Roman" w:cs="Times New Roman"/>
          <w:sz w:val="22"/>
          <w:szCs w:val="22"/>
        </w:rPr>
        <w:t xml:space="preserve">he response to global </w:t>
      </w:r>
      <w:r w:rsidR="003728F2" w:rsidRPr="003728F2">
        <w:rPr>
          <w:rFonts w:ascii="Times New Roman" w:hAnsi="Times New Roman" w:cs="Times New Roman"/>
          <w:sz w:val="22"/>
          <w:szCs w:val="22"/>
        </w:rPr>
        <w:lastRenderedPageBreak/>
        <w:t xml:space="preserve">warming </w:t>
      </w:r>
      <w:r w:rsidR="00DD12D8">
        <w:rPr>
          <w:rFonts w:ascii="Times New Roman" w:hAnsi="Times New Roman" w:cs="Times New Roman"/>
          <w:sz w:val="22"/>
          <w:szCs w:val="22"/>
        </w:rPr>
        <w:t>was found to be</w:t>
      </w:r>
      <w:r w:rsidR="003728F2" w:rsidRPr="003728F2">
        <w:rPr>
          <w:rFonts w:ascii="Times New Roman" w:hAnsi="Times New Roman" w:cs="Times New Roman"/>
          <w:sz w:val="22"/>
          <w:szCs w:val="22"/>
        </w:rPr>
        <w:t xml:space="preserve"> a balance between dynamic and thermodynamic changes</w:t>
      </w:r>
      <w:r w:rsidR="00E14F13">
        <w:rPr>
          <w:rFonts w:ascii="Times New Roman" w:hAnsi="Times New Roman" w:cs="Times New Roman"/>
          <w:sz w:val="22"/>
          <w:szCs w:val="22"/>
        </w:rPr>
        <w:t xml:space="preserve"> during El </w:t>
      </w:r>
      <w:r w:rsidR="00DD12D8">
        <w:rPr>
          <w:rFonts w:ascii="Times New Roman" w:hAnsi="Times New Roman" w:cs="Times New Roman"/>
          <w:sz w:val="22"/>
          <w:szCs w:val="22"/>
        </w:rPr>
        <w:t>Niño</w:t>
      </w:r>
      <w:r w:rsidR="00E14F13">
        <w:rPr>
          <w:rFonts w:ascii="Times New Roman" w:hAnsi="Times New Roman" w:cs="Times New Roman"/>
          <w:sz w:val="22"/>
          <w:szCs w:val="22"/>
        </w:rPr>
        <w:t xml:space="preserve"> years</w:t>
      </w:r>
      <w:r w:rsidR="00DD12D8">
        <w:rPr>
          <w:rFonts w:ascii="Times New Roman" w:hAnsi="Times New Roman" w:cs="Times New Roman"/>
          <w:sz w:val="22"/>
          <w:szCs w:val="22"/>
        </w:rPr>
        <w:t>, and dominated by thermodynamic changes during La Niña years</w:t>
      </w:r>
      <w:r w:rsidR="003728F2" w:rsidRPr="003728F2">
        <w:rPr>
          <w:rFonts w:ascii="Times New Roman" w:hAnsi="Times New Roman" w:cs="Times New Roman"/>
          <w:sz w:val="22"/>
          <w:szCs w:val="22"/>
        </w:rPr>
        <w:t>.</w:t>
      </w:r>
    </w:p>
    <w:p w14:paraId="2F618646" w14:textId="4B6906C4" w:rsidR="00447C13" w:rsidRDefault="00447C13" w:rsidP="00613605">
      <w:pPr>
        <w:jc w:val="both"/>
        <w:rPr>
          <w:rFonts w:ascii="Times New Roman" w:hAnsi="Times New Roman" w:cs="Times New Roman"/>
          <w:sz w:val="22"/>
          <w:szCs w:val="22"/>
        </w:rPr>
      </w:pPr>
    </w:p>
    <w:p w14:paraId="17357728" w14:textId="77777777" w:rsidR="00447C13" w:rsidRDefault="00447C13" w:rsidP="00613605">
      <w:pPr>
        <w:jc w:val="both"/>
        <w:rPr>
          <w:rFonts w:ascii="Times New Roman" w:hAnsi="Times New Roman" w:cs="Times New Roman"/>
          <w:sz w:val="22"/>
          <w:szCs w:val="22"/>
        </w:rPr>
      </w:pPr>
    </w:p>
    <w:p w14:paraId="4DBDB3D9" w14:textId="3F27BD20" w:rsidR="00013E6F" w:rsidRDefault="00013E6F" w:rsidP="00356E66">
      <w:pPr>
        <w:jc w:val="center"/>
        <w:rPr>
          <w:rFonts w:ascii="Times New Roman" w:hAnsi="Times New Roman" w:cs="Times New Roman"/>
          <w:sz w:val="22"/>
          <w:szCs w:val="22"/>
        </w:rPr>
      </w:pPr>
      <w:r>
        <w:rPr>
          <w:noProof/>
          <w:lang w:val="en-AU" w:eastAsia="en-AU"/>
        </w:rPr>
        <w:drawing>
          <wp:inline distT="0" distB="0" distL="0" distR="0" wp14:anchorId="4FB4BC3E" wp14:editId="2CA476D5">
            <wp:extent cx="4572000" cy="35883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79813" cy="3594486"/>
                    </a:xfrm>
                    <a:prstGeom prst="rect">
                      <a:avLst/>
                    </a:prstGeom>
                  </pic:spPr>
                </pic:pic>
              </a:graphicData>
            </a:graphic>
          </wp:inline>
        </w:drawing>
      </w:r>
    </w:p>
    <w:p w14:paraId="728F3F40" w14:textId="77777777" w:rsidR="00013E6F" w:rsidRDefault="00013E6F" w:rsidP="00962C39">
      <w:pPr>
        <w:jc w:val="both"/>
        <w:rPr>
          <w:rFonts w:ascii="Times New Roman" w:hAnsi="Times New Roman" w:cs="Times New Roman"/>
          <w:sz w:val="22"/>
          <w:szCs w:val="22"/>
        </w:rPr>
      </w:pPr>
    </w:p>
    <w:p w14:paraId="3F393E7F" w14:textId="7928E6DC" w:rsidR="00F51BC3" w:rsidRDefault="00962C39" w:rsidP="00962C39">
      <w:pPr>
        <w:rPr>
          <w:rFonts w:ascii="Arial" w:hAnsi="Arial" w:cs="Arial"/>
          <w:sz w:val="18"/>
          <w:szCs w:val="18"/>
        </w:rPr>
      </w:pPr>
      <w:r w:rsidRPr="00962C39">
        <w:rPr>
          <w:rFonts w:ascii="Arial" w:hAnsi="Arial" w:cs="Arial"/>
          <w:sz w:val="18"/>
          <w:szCs w:val="18"/>
        </w:rPr>
        <w:t xml:space="preserve">Figure 1: Multi-model average (MMA) of the projected change in the structure of the standardized first EOF of interannual (high-pass-filtered, ‘year-to-year’) variability for the four twenty-first-century scenarios. </w:t>
      </w:r>
      <w:proofErr w:type="gramStart"/>
      <w:r w:rsidRPr="00962C39">
        <w:rPr>
          <w:rFonts w:ascii="Arial" w:hAnsi="Arial" w:cs="Arial"/>
          <w:sz w:val="18"/>
          <w:szCs w:val="18"/>
        </w:rPr>
        <w:t>a</w:t>
      </w:r>
      <w:proofErr w:type="gramEnd"/>
      <w:r w:rsidRPr="00962C39">
        <w:rPr>
          <w:rFonts w:ascii="Arial" w:hAnsi="Arial" w:cs="Arial"/>
          <w:sz w:val="18"/>
          <w:szCs w:val="18"/>
        </w:rPr>
        <w:t>, c, e, g, Surface temperature (ST); b, d, f, h, precipitation. The pattern for each model was standardized by the spatial standard deviation of EOF1 over the domain 0–360° E, 30° S to 30° N. The CMIP5 models were forced using RCP8.5 (a, b), RCP4.5 (c, d) and 1% CO2 (e, f). The CMIP3 models were forced using SRES A2 (g, h). Stippling indicates that more than 70% of models agree on the sign of change. Red shades indicate an increase in EOF1 (ST) and a decrease in EOF1 (precipitation).</w:t>
      </w:r>
    </w:p>
    <w:p w14:paraId="312D8201" w14:textId="39E13269" w:rsidR="00447C13" w:rsidRDefault="00447C13" w:rsidP="00962C39">
      <w:pPr>
        <w:rPr>
          <w:rFonts w:ascii="Arial" w:hAnsi="Arial" w:cs="Arial"/>
          <w:sz w:val="18"/>
          <w:szCs w:val="18"/>
        </w:rPr>
      </w:pPr>
    </w:p>
    <w:p w14:paraId="0F57BC04" w14:textId="33D49F13" w:rsidR="00447C13" w:rsidRDefault="00447C13" w:rsidP="00962C39">
      <w:pPr>
        <w:rPr>
          <w:rFonts w:ascii="Arial" w:hAnsi="Arial" w:cs="Arial"/>
          <w:sz w:val="18"/>
          <w:szCs w:val="18"/>
        </w:rPr>
      </w:pPr>
    </w:p>
    <w:p w14:paraId="7EE76986" w14:textId="0EC840C7" w:rsidR="00447C13" w:rsidRDefault="00447C13" w:rsidP="00962C39">
      <w:pPr>
        <w:rPr>
          <w:rFonts w:ascii="Arial" w:hAnsi="Arial" w:cs="Arial"/>
          <w:sz w:val="18"/>
          <w:szCs w:val="18"/>
        </w:rPr>
      </w:pPr>
    </w:p>
    <w:p w14:paraId="3369D8F4" w14:textId="7EB4C721" w:rsidR="00447C13" w:rsidRDefault="00447C13" w:rsidP="00962C39">
      <w:pPr>
        <w:rPr>
          <w:rFonts w:ascii="Arial" w:hAnsi="Arial" w:cs="Arial"/>
          <w:sz w:val="18"/>
          <w:szCs w:val="18"/>
        </w:rPr>
      </w:pPr>
    </w:p>
    <w:p w14:paraId="7848298E" w14:textId="036F346F" w:rsidR="00447C13" w:rsidRDefault="00447C13" w:rsidP="00962C39">
      <w:pPr>
        <w:rPr>
          <w:rFonts w:ascii="Arial" w:hAnsi="Arial" w:cs="Arial"/>
          <w:sz w:val="18"/>
          <w:szCs w:val="18"/>
        </w:rPr>
      </w:pPr>
    </w:p>
    <w:p w14:paraId="5C3B45F0" w14:textId="68F6EA31" w:rsidR="00447C13" w:rsidRDefault="00447C13" w:rsidP="00962C39">
      <w:pPr>
        <w:rPr>
          <w:rFonts w:ascii="Arial" w:hAnsi="Arial" w:cs="Arial"/>
          <w:sz w:val="18"/>
          <w:szCs w:val="18"/>
        </w:rPr>
      </w:pPr>
    </w:p>
    <w:p w14:paraId="63834A1E" w14:textId="3EBF4574" w:rsidR="00447C13" w:rsidRDefault="00447C13" w:rsidP="00962C39">
      <w:pPr>
        <w:rPr>
          <w:rFonts w:ascii="Arial" w:hAnsi="Arial" w:cs="Arial"/>
          <w:sz w:val="18"/>
          <w:szCs w:val="18"/>
        </w:rPr>
      </w:pPr>
    </w:p>
    <w:p w14:paraId="4AD843D7" w14:textId="65AF5AA2" w:rsidR="00447C13" w:rsidRDefault="00447C13" w:rsidP="00962C39">
      <w:pPr>
        <w:rPr>
          <w:rFonts w:ascii="Arial" w:hAnsi="Arial" w:cs="Arial"/>
          <w:sz w:val="18"/>
          <w:szCs w:val="18"/>
        </w:rPr>
      </w:pPr>
    </w:p>
    <w:p w14:paraId="1334D64A" w14:textId="6D0D9BC3" w:rsidR="00447C13" w:rsidRDefault="00447C13" w:rsidP="00962C39">
      <w:pPr>
        <w:rPr>
          <w:rFonts w:ascii="Arial" w:hAnsi="Arial" w:cs="Arial"/>
          <w:sz w:val="18"/>
          <w:szCs w:val="18"/>
        </w:rPr>
      </w:pPr>
    </w:p>
    <w:p w14:paraId="3E1D8199" w14:textId="0D01AADE" w:rsidR="00447C13" w:rsidRDefault="00447C13" w:rsidP="00962C39">
      <w:pPr>
        <w:rPr>
          <w:rFonts w:ascii="Arial" w:hAnsi="Arial" w:cs="Arial"/>
          <w:sz w:val="18"/>
          <w:szCs w:val="18"/>
        </w:rPr>
      </w:pPr>
    </w:p>
    <w:p w14:paraId="1404C9CA" w14:textId="16BDF445" w:rsidR="00447C13" w:rsidRDefault="00447C13" w:rsidP="00962C39">
      <w:pPr>
        <w:rPr>
          <w:rFonts w:ascii="Arial" w:hAnsi="Arial" w:cs="Arial"/>
          <w:sz w:val="18"/>
          <w:szCs w:val="18"/>
        </w:rPr>
      </w:pPr>
    </w:p>
    <w:p w14:paraId="1050C327" w14:textId="055B589B" w:rsidR="00447C13" w:rsidRDefault="00447C13" w:rsidP="00962C39">
      <w:pPr>
        <w:rPr>
          <w:rFonts w:ascii="Arial" w:hAnsi="Arial" w:cs="Arial"/>
          <w:sz w:val="18"/>
          <w:szCs w:val="18"/>
        </w:rPr>
      </w:pPr>
    </w:p>
    <w:p w14:paraId="1C62F6F2" w14:textId="1BA86414" w:rsidR="00447C13" w:rsidRDefault="00447C13" w:rsidP="00962C39">
      <w:pPr>
        <w:rPr>
          <w:rFonts w:ascii="Arial" w:hAnsi="Arial" w:cs="Arial"/>
          <w:sz w:val="18"/>
          <w:szCs w:val="18"/>
        </w:rPr>
      </w:pPr>
    </w:p>
    <w:p w14:paraId="261415A7" w14:textId="6B8F7EF5" w:rsidR="00447C13" w:rsidRDefault="00447C13" w:rsidP="00962C39">
      <w:pPr>
        <w:rPr>
          <w:rFonts w:ascii="Arial" w:hAnsi="Arial" w:cs="Arial"/>
          <w:sz w:val="18"/>
          <w:szCs w:val="18"/>
        </w:rPr>
      </w:pPr>
    </w:p>
    <w:p w14:paraId="7B066E4B" w14:textId="40C225A9" w:rsidR="00447C13" w:rsidRDefault="00447C13" w:rsidP="00962C39">
      <w:pPr>
        <w:rPr>
          <w:rFonts w:ascii="Arial" w:hAnsi="Arial" w:cs="Arial"/>
          <w:sz w:val="18"/>
          <w:szCs w:val="18"/>
        </w:rPr>
      </w:pPr>
    </w:p>
    <w:p w14:paraId="732BAC51" w14:textId="6D7E9D27" w:rsidR="00447C13" w:rsidRDefault="00447C13" w:rsidP="00962C39">
      <w:pPr>
        <w:rPr>
          <w:rFonts w:ascii="Arial" w:hAnsi="Arial" w:cs="Arial"/>
          <w:sz w:val="18"/>
          <w:szCs w:val="18"/>
        </w:rPr>
      </w:pPr>
    </w:p>
    <w:p w14:paraId="2D5FD994" w14:textId="512AD8B5" w:rsidR="00447C13" w:rsidRDefault="00447C13" w:rsidP="00962C39">
      <w:pPr>
        <w:rPr>
          <w:rFonts w:ascii="Arial" w:hAnsi="Arial" w:cs="Arial"/>
          <w:sz w:val="18"/>
          <w:szCs w:val="18"/>
        </w:rPr>
      </w:pPr>
    </w:p>
    <w:p w14:paraId="73C87EB4" w14:textId="6DB1AF42" w:rsidR="00447C13" w:rsidRDefault="00447C13" w:rsidP="00962C39">
      <w:pPr>
        <w:rPr>
          <w:rFonts w:ascii="Arial" w:hAnsi="Arial" w:cs="Arial"/>
          <w:sz w:val="18"/>
          <w:szCs w:val="18"/>
        </w:rPr>
      </w:pPr>
    </w:p>
    <w:p w14:paraId="549D5828" w14:textId="334BE700" w:rsidR="00447C13" w:rsidRDefault="00447C13" w:rsidP="00962C39">
      <w:pPr>
        <w:rPr>
          <w:rFonts w:ascii="Arial" w:hAnsi="Arial" w:cs="Arial"/>
          <w:sz w:val="18"/>
          <w:szCs w:val="18"/>
        </w:rPr>
      </w:pPr>
    </w:p>
    <w:p w14:paraId="01E9B722" w14:textId="7E233571" w:rsidR="00447C13" w:rsidRDefault="00447C13" w:rsidP="00962C39">
      <w:pPr>
        <w:rPr>
          <w:rFonts w:ascii="Arial" w:hAnsi="Arial" w:cs="Arial"/>
          <w:sz w:val="18"/>
          <w:szCs w:val="18"/>
        </w:rPr>
      </w:pPr>
    </w:p>
    <w:p w14:paraId="27C622B2" w14:textId="772DCDC5" w:rsidR="00447C13" w:rsidRDefault="00447C13" w:rsidP="00962C39">
      <w:pPr>
        <w:rPr>
          <w:rFonts w:ascii="Arial" w:hAnsi="Arial" w:cs="Arial"/>
          <w:sz w:val="18"/>
          <w:szCs w:val="18"/>
        </w:rPr>
      </w:pPr>
    </w:p>
    <w:p w14:paraId="333BE6DE" w14:textId="77777777" w:rsidR="00447C13" w:rsidRPr="00962C39" w:rsidRDefault="00447C13" w:rsidP="00962C39">
      <w:pPr>
        <w:rPr>
          <w:rFonts w:ascii="Arial" w:hAnsi="Arial" w:cs="Arial"/>
          <w:sz w:val="18"/>
          <w:szCs w:val="18"/>
        </w:rPr>
      </w:pPr>
    </w:p>
    <w:p w14:paraId="32BC306B" w14:textId="12817EEE" w:rsidR="00962C39" w:rsidRDefault="00962C39" w:rsidP="00613605">
      <w:pPr>
        <w:jc w:val="both"/>
        <w:rPr>
          <w:rFonts w:ascii="Times New Roman" w:hAnsi="Times New Roman" w:cs="Times New Roman"/>
          <w:sz w:val="22"/>
          <w:szCs w:val="22"/>
        </w:rPr>
      </w:pPr>
    </w:p>
    <w:p w14:paraId="1719AA69" w14:textId="67E8FC43" w:rsidR="000132CF" w:rsidRDefault="00F90400" w:rsidP="00613605">
      <w:pPr>
        <w:jc w:val="both"/>
        <w:rPr>
          <w:noProof/>
        </w:rPr>
      </w:pPr>
      <w:r>
        <w:rPr>
          <w:noProof/>
          <w:lang w:val="en-AU" w:eastAsia="en-AU"/>
        </w:rPr>
        <w:lastRenderedPageBreak/>
        <w:drawing>
          <wp:inline distT="0" distB="0" distL="0" distR="0" wp14:anchorId="05FCDB42" wp14:editId="4D1E4F1B">
            <wp:extent cx="5274310" cy="24390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439035"/>
                    </a:xfrm>
                    <a:prstGeom prst="rect">
                      <a:avLst/>
                    </a:prstGeom>
                  </pic:spPr>
                </pic:pic>
              </a:graphicData>
            </a:graphic>
          </wp:inline>
        </w:drawing>
      </w:r>
    </w:p>
    <w:p w14:paraId="5D0E551B" w14:textId="7022854E" w:rsidR="000132CF" w:rsidRDefault="000132CF" w:rsidP="00E82378">
      <w:pPr>
        <w:jc w:val="both"/>
        <w:rPr>
          <w:noProof/>
        </w:rPr>
      </w:pPr>
      <w:r>
        <w:rPr>
          <w:noProof/>
          <w:lang w:val="en-AU" w:eastAsia="en-AU"/>
        </w:rPr>
        <w:drawing>
          <wp:anchor distT="0" distB="0" distL="114300" distR="114300" simplePos="0" relativeHeight="251659776" behindDoc="1" locked="0" layoutInCell="1" allowOverlap="1" wp14:anchorId="74C0EFBB" wp14:editId="09F3B29C">
            <wp:simplePos x="0" y="0"/>
            <wp:positionH relativeFrom="column">
              <wp:posOffset>1402080</wp:posOffset>
            </wp:positionH>
            <wp:positionV relativeFrom="paragraph">
              <wp:posOffset>20955</wp:posOffset>
            </wp:positionV>
            <wp:extent cx="2466975" cy="191373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66975" cy="1913737"/>
                    </a:xfrm>
                    <a:prstGeom prst="rect">
                      <a:avLst/>
                    </a:prstGeom>
                  </pic:spPr>
                </pic:pic>
              </a:graphicData>
            </a:graphic>
            <wp14:sizeRelH relativeFrom="margin">
              <wp14:pctWidth>0</wp14:pctWidth>
            </wp14:sizeRelH>
            <wp14:sizeRelV relativeFrom="margin">
              <wp14:pctHeight>0</wp14:pctHeight>
            </wp14:sizeRelV>
          </wp:anchor>
        </w:drawing>
      </w:r>
    </w:p>
    <w:p w14:paraId="043CC97A" w14:textId="77777777" w:rsidR="000132CF" w:rsidRDefault="000132CF" w:rsidP="00613605">
      <w:pPr>
        <w:jc w:val="both"/>
        <w:rPr>
          <w:noProof/>
        </w:rPr>
      </w:pPr>
    </w:p>
    <w:p w14:paraId="1BFE3CFA" w14:textId="33B5A0E2" w:rsidR="00911CB0" w:rsidRPr="00B26926" w:rsidRDefault="00F80042" w:rsidP="00613605">
      <w:pPr>
        <w:jc w:val="both"/>
        <w:rPr>
          <w:rFonts w:ascii="Arial" w:hAnsi="Arial" w:cs="Arial"/>
          <w:color w:val="000000" w:themeColor="text1"/>
          <w:sz w:val="18"/>
          <w:szCs w:val="18"/>
        </w:rPr>
      </w:pPr>
      <w:r w:rsidRPr="00F80042">
        <w:rPr>
          <w:noProof/>
        </w:rPr>
        <w:t xml:space="preserve"> </w:t>
      </w:r>
    </w:p>
    <w:p w14:paraId="69465AFF" w14:textId="5D5C27F1" w:rsidR="00F80042" w:rsidRDefault="00F80042" w:rsidP="00E22761">
      <w:pPr>
        <w:pStyle w:val="Heading1"/>
      </w:pPr>
    </w:p>
    <w:p w14:paraId="337540A9" w14:textId="343E73C1" w:rsidR="0037375C" w:rsidRDefault="0037375C" w:rsidP="0037375C">
      <w:pPr>
        <w:rPr>
          <w:lang w:val="en-AU"/>
        </w:rPr>
      </w:pPr>
    </w:p>
    <w:p w14:paraId="5AEB7D37" w14:textId="0B67D1CA" w:rsidR="0037375C" w:rsidRDefault="0037375C" w:rsidP="0037375C">
      <w:pPr>
        <w:rPr>
          <w:lang w:val="en-AU"/>
        </w:rPr>
      </w:pPr>
    </w:p>
    <w:p w14:paraId="28E7E26A" w14:textId="370C5A89" w:rsidR="0037375C" w:rsidRDefault="0037375C" w:rsidP="0037375C">
      <w:pPr>
        <w:rPr>
          <w:lang w:val="en-AU"/>
        </w:rPr>
      </w:pPr>
    </w:p>
    <w:p w14:paraId="6FFA0140" w14:textId="650EF008" w:rsidR="00BB18E6" w:rsidRDefault="00BB18E6" w:rsidP="0037375C">
      <w:pPr>
        <w:rPr>
          <w:lang w:val="en-AU"/>
        </w:rPr>
      </w:pPr>
    </w:p>
    <w:p w14:paraId="091B3F72" w14:textId="755DB866" w:rsidR="00BB18E6" w:rsidRDefault="00BB18E6" w:rsidP="0037375C">
      <w:pPr>
        <w:rPr>
          <w:lang w:val="en-AU"/>
        </w:rPr>
      </w:pPr>
    </w:p>
    <w:p w14:paraId="277825E8" w14:textId="77777777" w:rsidR="00BB18E6" w:rsidRDefault="00BB18E6" w:rsidP="0037375C">
      <w:pPr>
        <w:rPr>
          <w:lang w:val="en-AU"/>
        </w:rPr>
      </w:pPr>
    </w:p>
    <w:p w14:paraId="23186BA4" w14:textId="77777777" w:rsidR="0037375C" w:rsidRPr="0037375C" w:rsidRDefault="0037375C" w:rsidP="0037375C">
      <w:pPr>
        <w:rPr>
          <w:lang w:val="en-AU"/>
        </w:rPr>
      </w:pPr>
    </w:p>
    <w:p w14:paraId="01C9D566" w14:textId="77777777" w:rsidR="00BB18E6" w:rsidRPr="00B26926" w:rsidRDefault="00BB18E6" w:rsidP="00BB18E6">
      <w:pPr>
        <w:rPr>
          <w:rFonts w:ascii="Arial" w:hAnsi="Arial" w:cs="Arial"/>
          <w:color w:val="000000" w:themeColor="text1"/>
          <w:sz w:val="18"/>
          <w:szCs w:val="18"/>
        </w:rPr>
      </w:pPr>
      <w:r w:rsidRPr="00B26926">
        <w:rPr>
          <w:rFonts w:ascii="Arial" w:hAnsi="Arial" w:cs="Arial"/>
          <w:color w:val="000000" w:themeColor="text1"/>
          <w:spacing w:val="2"/>
          <w:sz w:val="18"/>
          <w:szCs w:val="18"/>
          <w:shd w:val="clear" w:color="auto" w:fill="FCFCFC"/>
        </w:rPr>
        <w:t xml:space="preserve">Fig 2: Rainfall profiles along the equator for (a) imposed El </w:t>
      </w:r>
      <w:r>
        <w:rPr>
          <w:rFonts w:ascii="Arial" w:hAnsi="Arial" w:cs="Arial"/>
          <w:color w:val="000000" w:themeColor="text1"/>
          <w:spacing w:val="2"/>
          <w:sz w:val="18"/>
          <w:szCs w:val="18"/>
          <w:shd w:val="clear" w:color="auto" w:fill="FCFCFC"/>
        </w:rPr>
        <w:t>Niño</w:t>
      </w:r>
      <w:r w:rsidRPr="00B26926">
        <w:rPr>
          <w:rFonts w:ascii="Arial" w:hAnsi="Arial" w:cs="Arial"/>
          <w:color w:val="000000" w:themeColor="text1"/>
          <w:spacing w:val="2"/>
          <w:sz w:val="18"/>
          <w:szCs w:val="18"/>
          <w:shd w:val="clear" w:color="auto" w:fill="FCFCFC"/>
        </w:rPr>
        <w:t xml:space="preserve"> SST anomalies</w:t>
      </w:r>
      <w:r>
        <w:rPr>
          <w:rFonts w:ascii="Arial" w:hAnsi="Arial" w:cs="Arial"/>
          <w:color w:val="000000" w:themeColor="text1"/>
          <w:spacing w:val="2"/>
          <w:sz w:val="18"/>
          <w:szCs w:val="18"/>
          <w:shd w:val="clear" w:color="auto" w:fill="FCFCFC"/>
        </w:rPr>
        <w:t xml:space="preserve"> (1-4 times observed composite)</w:t>
      </w:r>
      <w:r w:rsidRPr="00B26926">
        <w:rPr>
          <w:rFonts w:ascii="Arial" w:hAnsi="Arial" w:cs="Arial"/>
          <w:color w:val="000000" w:themeColor="text1"/>
          <w:spacing w:val="2"/>
          <w:sz w:val="18"/>
          <w:szCs w:val="18"/>
          <w:shd w:val="clear" w:color="auto" w:fill="FCFCFC"/>
        </w:rPr>
        <w:t xml:space="preserve">, (b) imposed La </w:t>
      </w:r>
      <w:r>
        <w:rPr>
          <w:rFonts w:ascii="Arial" w:hAnsi="Arial" w:cs="Arial"/>
          <w:color w:val="000000" w:themeColor="text1"/>
          <w:spacing w:val="2"/>
          <w:sz w:val="18"/>
          <w:szCs w:val="18"/>
          <w:shd w:val="clear" w:color="auto" w:fill="FCFCFC"/>
        </w:rPr>
        <w:t>Niña</w:t>
      </w:r>
      <w:r w:rsidRPr="00B26926">
        <w:rPr>
          <w:rFonts w:ascii="Arial" w:hAnsi="Arial" w:cs="Arial"/>
          <w:color w:val="000000" w:themeColor="text1"/>
          <w:spacing w:val="2"/>
          <w:sz w:val="18"/>
          <w:szCs w:val="18"/>
          <w:shd w:val="clear" w:color="auto" w:fill="FCFCFC"/>
        </w:rPr>
        <w:t xml:space="preserve"> SST anomalies</w:t>
      </w:r>
      <w:r>
        <w:rPr>
          <w:rFonts w:ascii="Arial" w:hAnsi="Arial" w:cs="Arial"/>
          <w:color w:val="000000" w:themeColor="text1"/>
          <w:spacing w:val="2"/>
          <w:sz w:val="18"/>
          <w:szCs w:val="18"/>
          <w:shd w:val="clear" w:color="auto" w:fill="FCFCFC"/>
        </w:rPr>
        <w:t xml:space="preserve"> (1-4 times observed composite), and (c) imposed time-varying SSTs (1951-2010)</w:t>
      </w:r>
      <w:r w:rsidRPr="00B26926">
        <w:rPr>
          <w:rFonts w:ascii="Arial" w:hAnsi="Arial" w:cs="Arial"/>
          <w:color w:val="000000" w:themeColor="text1"/>
          <w:spacing w:val="2"/>
          <w:sz w:val="18"/>
          <w:szCs w:val="18"/>
          <w:shd w:val="clear" w:color="auto" w:fill="FCFCFC"/>
        </w:rPr>
        <w:t>. </w:t>
      </w:r>
      <w:r w:rsidRPr="00B26926">
        <w:rPr>
          <w:rStyle w:val="Emphasis"/>
          <w:rFonts w:ascii="Arial" w:hAnsi="Arial" w:cs="Arial"/>
          <w:color w:val="000000" w:themeColor="text1"/>
          <w:spacing w:val="2"/>
          <w:sz w:val="18"/>
          <w:szCs w:val="18"/>
          <w:shd w:val="clear" w:color="auto" w:fill="FCFCFC"/>
        </w:rPr>
        <w:t xml:space="preserve">Thick solid </w:t>
      </w:r>
      <w:proofErr w:type="spellStart"/>
      <w:r w:rsidRPr="00B26926">
        <w:rPr>
          <w:rStyle w:val="Emphasis"/>
          <w:rFonts w:ascii="Arial" w:hAnsi="Arial" w:cs="Arial"/>
          <w:color w:val="000000" w:themeColor="text1"/>
          <w:spacing w:val="2"/>
          <w:sz w:val="18"/>
          <w:szCs w:val="18"/>
          <w:shd w:val="clear" w:color="auto" w:fill="FCFCFC"/>
        </w:rPr>
        <w:t>lines</w:t>
      </w:r>
      <w:r w:rsidRPr="00B26926">
        <w:rPr>
          <w:rFonts w:ascii="Arial" w:hAnsi="Arial" w:cs="Arial"/>
          <w:color w:val="000000" w:themeColor="text1"/>
          <w:spacing w:val="2"/>
          <w:sz w:val="18"/>
          <w:szCs w:val="18"/>
          <w:shd w:val="clear" w:color="auto" w:fill="FCFCFC"/>
        </w:rPr>
        <w:t>represent</w:t>
      </w:r>
      <w:proofErr w:type="spellEnd"/>
      <w:r w:rsidRPr="00B26926">
        <w:rPr>
          <w:rFonts w:ascii="Arial" w:hAnsi="Arial" w:cs="Arial"/>
          <w:color w:val="000000" w:themeColor="text1"/>
          <w:spacing w:val="2"/>
          <w:sz w:val="18"/>
          <w:szCs w:val="18"/>
          <w:shd w:val="clear" w:color="auto" w:fill="FCFCFC"/>
        </w:rPr>
        <w:t xml:space="preserve"> the 20C runs, and </w:t>
      </w:r>
      <w:r w:rsidRPr="00B26926">
        <w:rPr>
          <w:rStyle w:val="Emphasis"/>
          <w:rFonts w:ascii="Arial" w:hAnsi="Arial" w:cs="Arial"/>
          <w:color w:val="000000" w:themeColor="text1"/>
          <w:spacing w:val="2"/>
          <w:sz w:val="18"/>
          <w:szCs w:val="18"/>
          <w:shd w:val="clear" w:color="auto" w:fill="FCFCFC"/>
        </w:rPr>
        <w:t>dotted lines</w:t>
      </w:r>
      <w:r w:rsidRPr="00B26926">
        <w:rPr>
          <w:rFonts w:ascii="Arial" w:hAnsi="Arial" w:cs="Arial"/>
          <w:color w:val="000000" w:themeColor="text1"/>
          <w:spacing w:val="2"/>
          <w:sz w:val="18"/>
          <w:szCs w:val="18"/>
          <w:shd w:val="clear" w:color="auto" w:fill="FCFCFC"/>
        </w:rPr>
        <w:t> represent the 21C runs. The areas between the 21C and 20C runs are stippled to highlight the precipitation changes. </w:t>
      </w:r>
    </w:p>
    <w:p w14:paraId="35D43207" w14:textId="3E8C7850" w:rsidR="00E22761" w:rsidRPr="0028644A" w:rsidRDefault="00E22761" w:rsidP="00E22761">
      <w:pPr>
        <w:pStyle w:val="Heading1"/>
        <w:rPr>
          <w:rStyle w:val="Hyperlink"/>
        </w:rPr>
      </w:pPr>
      <w:r w:rsidRPr="0028644A">
        <w:t>References</w:t>
      </w:r>
    </w:p>
    <w:p w14:paraId="0570EF07" w14:textId="36F58997" w:rsidR="00D2071C" w:rsidRPr="00613605" w:rsidRDefault="00D2071C" w:rsidP="00D2071C">
      <w:pPr>
        <w:rPr>
          <w:rFonts w:ascii="Arial" w:hAnsi="Arial" w:cs="Times New Roman"/>
          <w:b/>
          <w:sz w:val="28"/>
          <w:szCs w:val="28"/>
        </w:rPr>
      </w:pPr>
      <w:r>
        <w:rPr>
          <w:sz w:val="22"/>
          <w:szCs w:val="22"/>
        </w:rPr>
        <w:t xml:space="preserve"> </w:t>
      </w:r>
    </w:p>
    <w:p w14:paraId="7FAC060C" w14:textId="3E503D8A" w:rsidR="00D2071C" w:rsidRPr="00ED0C60" w:rsidRDefault="00ED0C60" w:rsidP="00E22761">
      <w:pPr>
        <w:rPr>
          <w:rFonts w:ascii="Times New Roman" w:hAnsi="Times New Roman" w:cs="Times New Roman"/>
          <w:sz w:val="22"/>
          <w:szCs w:val="22"/>
        </w:rPr>
      </w:pPr>
      <w:r w:rsidRPr="00ED0C60">
        <w:rPr>
          <w:rFonts w:ascii="Times New Roman" w:hAnsi="Times New Roman" w:cs="Times New Roman"/>
          <w:sz w:val="22"/>
          <w:szCs w:val="22"/>
        </w:rPr>
        <w:t xml:space="preserve">S Power, F Delage, C Chung, G </w:t>
      </w:r>
      <w:proofErr w:type="spellStart"/>
      <w:r w:rsidRPr="00ED0C60">
        <w:rPr>
          <w:rFonts w:ascii="Times New Roman" w:hAnsi="Times New Roman" w:cs="Times New Roman"/>
          <w:sz w:val="22"/>
          <w:szCs w:val="22"/>
        </w:rPr>
        <w:t>Kociuba</w:t>
      </w:r>
      <w:proofErr w:type="spellEnd"/>
      <w:r w:rsidRPr="00ED0C60">
        <w:rPr>
          <w:rFonts w:ascii="Times New Roman" w:hAnsi="Times New Roman" w:cs="Times New Roman"/>
          <w:sz w:val="22"/>
          <w:szCs w:val="22"/>
        </w:rPr>
        <w:t>, K Keay</w:t>
      </w:r>
      <w:r>
        <w:rPr>
          <w:rFonts w:ascii="Times New Roman" w:hAnsi="Times New Roman" w:cs="Times New Roman"/>
          <w:sz w:val="22"/>
          <w:szCs w:val="22"/>
        </w:rPr>
        <w:t xml:space="preserve">. 2013: </w:t>
      </w:r>
      <w:r w:rsidR="00407398" w:rsidRPr="00407398">
        <w:rPr>
          <w:rFonts w:ascii="Times New Roman" w:hAnsi="Times New Roman" w:cs="Times New Roman"/>
          <w:sz w:val="22"/>
          <w:szCs w:val="22"/>
        </w:rPr>
        <w:t>Robust twenty-first-century projections of El Niño and related precipitation variability</w:t>
      </w:r>
      <w:r w:rsidR="00407398">
        <w:rPr>
          <w:rFonts w:ascii="Times New Roman" w:hAnsi="Times New Roman" w:cs="Times New Roman"/>
          <w:sz w:val="22"/>
          <w:szCs w:val="22"/>
        </w:rPr>
        <w:t>, Nature, 502 (7472), 541</w:t>
      </w:r>
    </w:p>
    <w:p w14:paraId="3A278D65" w14:textId="1811FA26" w:rsidR="00E22761" w:rsidRDefault="003E53C6" w:rsidP="00140F81">
      <w:pPr>
        <w:jc w:val="both"/>
        <w:rPr>
          <w:rFonts w:ascii="Times New Roman" w:hAnsi="Times New Roman" w:cs="Times New Roman"/>
          <w:sz w:val="22"/>
          <w:szCs w:val="22"/>
        </w:rPr>
      </w:pPr>
      <w:r>
        <w:rPr>
          <w:rFonts w:ascii="Times New Roman" w:hAnsi="Times New Roman" w:cs="Times New Roman"/>
          <w:sz w:val="22"/>
          <w:szCs w:val="22"/>
        </w:rPr>
        <w:t>C</w:t>
      </w:r>
      <w:r w:rsidRPr="003E53C6">
        <w:rPr>
          <w:rFonts w:ascii="Times New Roman" w:hAnsi="Times New Roman" w:cs="Times New Roman"/>
          <w:sz w:val="22"/>
          <w:szCs w:val="22"/>
        </w:rPr>
        <w:t xml:space="preserve">TY Chung, SB Power, JM Arblaster, HA Rashid, GL </w:t>
      </w:r>
      <w:proofErr w:type="spellStart"/>
      <w:r w:rsidRPr="003E53C6">
        <w:rPr>
          <w:rFonts w:ascii="Times New Roman" w:hAnsi="Times New Roman" w:cs="Times New Roman"/>
          <w:sz w:val="22"/>
          <w:szCs w:val="22"/>
        </w:rPr>
        <w:t>Roff</w:t>
      </w:r>
      <w:proofErr w:type="spellEnd"/>
      <w:r w:rsidR="000D0681">
        <w:rPr>
          <w:rFonts w:ascii="Times New Roman" w:hAnsi="Times New Roman" w:cs="Times New Roman"/>
          <w:sz w:val="22"/>
          <w:szCs w:val="22"/>
        </w:rPr>
        <w:t xml:space="preserve">. </w:t>
      </w:r>
      <w:r w:rsidR="00E22761" w:rsidRPr="00140F81">
        <w:rPr>
          <w:rFonts w:ascii="Times New Roman" w:hAnsi="Times New Roman" w:cs="Times New Roman"/>
          <w:sz w:val="22"/>
          <w:szCs w:val="22"/>
        </w:rPr>
        <w:t>201</w:t>
      </w:r>
      <w:r>
        <w:rPr>
          <w:rFonts w:ascii="Times New Roman" w:hAnsi="Times New Roman" w:cs="Times New Roman"/>
          <w:sz w:val="22"/>
          <w:szCs w:val="22"/>
        </w:rPr>
        <w:t>4</w:t>
      </w:r>
      <w:r w:rsidR="00E22761" w:rsidRPr="00140F81">
        <w:rPr>
          <w:rFonts w:ascii="Times New Roman" w:hAnsi="Times New Roman" w:cs="Times New Roman"/>
          <w:sz w:val="22"/>
          <w:szCs w:val="22"/>
        </w:rPr>
        <w:t>:</w:t>
      </w:r>
      <w:r w:rsidR="00481DF0" w:rsidRPr="00481DF0">
        <w:t xml:space="preserve"> </w:t>
      </w:r>
      <w:r w:rsidR="00481DF0" w:rsidRPr="00481DF0">
        <w:rPr>
          <w:rFonts w:ascii="Times New Roman" w:hAnsi="Times New Roman" w:cs="Times New Roman"/>
          <w:sz w:val="22"/>
          <w:szCs w:val="22"/>
        </w:rPr>
        <w:t>Nonlinear precipitation response to El Niño and global warming in the Indo-Pacific</w:t>
      </w:r>
      <w:r w:rsidR="00140F81" w:rsidRPr="00140F81">
        <w:rPr>
          <w:rFonts w:ascii="Times New Roman" w:hAnsi="Times New Roman" w:cs="Times New Roman"/>
          <w:sz w:val="22"/>
          <w:szCs w:val="22"/>
        </w:rPr>
        <w:t xml:space="preserve">, </w:t>
      </w:r>
      <w:r w:rsidR="00481DF0">
        <w:rPr>
          <w:rFonts w:ascii="Times New Roman" w:hAnsi="Times New Roman" w:cs="Times New Roman"/>
          <w:sz w:val="22"/>
          <w:szCs w:val="22"/>
        </w:rPr>
        <w:t>Climate Dynamics</w:t>
      </w:r>
      <w:r w:rsidR="00140F81" w:rsidRPr="00140F81">
        <w:rPr>
          <w:rFonts w:ascii="Times New Roman" w:hAnsi="Times New Roman" w:cs="Times New Roman"/>
          <w:sz w:val="22"/>
          <w:szCs w:val="22"/>
        </w:rPr>
        <w:t xml:space="preserve">, </w:t>
      </w:r>
      <w:r w:rsidR="00481DF0">
        <w:rPr>
          <w:rFonts w:ascii="Times New Roman" w:hAnsi="Times New Roman" w:cs="Times New Roman"/>
          <w:sz w:val="22"/>
          <w:szCs w:val="22"/>
        </w:rPr>
        <w:t>42</w:t>
      </w:r>
      <w:r w:rsidR="00140F81" w:rsidRPr="00140F81">
        <w:rPr>
          <w:rFonts w:ascii="Times New Roman" w:hAnsi="Times New Roman" w:cs="Times New Roman"/>
          <w:sz w:val="22"/>
          <w:szCs w:val="22"/>
        </w:rPr>
        <w:t xml:space="preserve">, </w:t>
      </w:r>
      <w:r w:rsidR="00481DF0">
        <w:rPr>
          <w:rFonts w:ascii="Times New Roman" w:hAnsi="Times New Roman" w:cs="Times New Roman"/>
          <w:sz w:val="22"/>
          <w:szCs w:val="22"/>
        </w:rPr>
        <w:t>1837-1856.</w:t>
      </w:r>
    </w:p>
    <w:p w14:paraId="04B63EDA" w14:textId="5E95E9C4" w:rsidR="00481DF0" w:rsidRDefault="00481DF0" w:rsidP="00140F81">
      <w:pPr>
        <w:jc w:val="both"/>
        <w:rPr>
          <w:rFonts w:ascii="Times New Roman" w:hAnsi="Times New Roman" w:cs="Times New Roman"/>
          <w:sz w:val="22"/>
          <w:szCs w:val="22"/>
        </w:rPr>
      </w:pPr>
    </w:p>
    <w:p w14:paraId="3835E35D" w14:textId="131A460B" w:rsidR="00481DF0" w:rsidRPr="00140F81" w:rsidRDefault="00323011" w:rsidP="00140F81">
      <w:pPr>
        <w:jc w:val="both"/>
        <w:rPr>
          <w:rFonts w:ascii="Times New Roman" w:hAnsi="Times New Roman" w:cs="Times New Roman"/>
          <w:sz w:val="22"/>
          <w:szCs w:val="22"/>
        </w:rPr>
      </w:pPr>
      <w:r w:rsidRPr="00323011">
        <w:rPr>
          <w:rFonts w:ascii="Times New Roman" w:hAnsi="Times New Roman" w:cs="Times New Roman"/>
          <w:sz w:val="22"/>
          <w:szCs w:val="22"/>
        </w:rPr>
        <w:t>CTY Chung, SB Power</w:t>
      </w:r>
      <w:r>
        <w:rPr>
          <w:rFonts w:ascii="Times New Roman" w:hAnsi="Times New Roman" w:cs="Times New Roman"/>
          <w:sz w:val="22"/>
          <w:szCs w:val="22"/>
        </w:rPr>
        <w:t xml:space="preserve">. 2014: </w:t>
      </w:r>
      <w:r w:rsidRPr="00323011">
        <w:rPr>
          <w:rFonts w:ascii="Times New Roman" w:hAnsi="Times New Roman" w:cs="Times New Roman"/>
          <w:sz w:val="22"/>
          <w:szCs w:val="22"/>
        </w:rPr>
        <w:t>Precipitation response to La Niña and global warming in the Indo-Pacific</w:t>
      </w:r>
      <w:r>
        <w:rPr>
          <w:rFonts w:ascii="Times New Roman" w:hAnsi="Times New Roman" w:cs="Times New Roman"/>
          <w:sz w:val="22"/>
          <w:szCs w:val="22"/>
        </w:rPr>
        <w:t xml:space="preserve">, Climate Dynamics, 43, </w:t>
      </w:r>
      <w:r w:rsidRPr="00323011">
        <w:rPr>
          <w:rFonts w:ascii="Times New Roman" w:hAnsi="Times New Roman" w:cs="Times New Roman"/>
          <w:sz w:val="22"/>
          <w:szCs w:val="22"/>
        </w:rPr>
        <w:t>3293-3307</w:t>
      </w:r>
    </w:p>
    <w:p w14:paraId="1A682C8B" w14:textId="2755BDA3" w:rsidR="00E22761" w:rsidRDefault="00E22761" w:rsidP="00E22761">
      <w:pPr>
        <w:autoSpaceDE w:val="0"/>
        <w:autoSpaceDN w:val="0"/>
        <w:adjustRightInd w:val="0"/>
      </w:pPr>
      <w:r w:rsidRPr="0092316D">
        <w:t xml:space="preserve">  </w:t>
      </w:r>
    </w:p>
    <w:p w14:paraId="1F58DC46" w14:textId="5A727BD1" w:rsidR="00407398" w:rsidRDefault="00824156" w:rsidP="00E22761">
      <w:pPr>
        <w:autoSpaceDE w:val="0"/>
        <w:autoSpaceDN w:val="0"/>
        <w:adjustRightInd w:val="0"/>
        <w:rPr>
          <w:rFonts w:ascii="Times New Roman" w:hAnsi="Times New Roman" w:cs="Times New Roman"/>
          <w:sz w:val="22"/>
        </w:rPr>
      </w:pPr>
      <w:r w:rsidRPr="00824156">
        <w:rPr>
          <w:rFonts w:ascii="Times New Roman" w:hAnsi="Times New Roman" w:cs="Times New Roman"/>
          <w:sz w:val="22"/>
        </w:rPr>
        <w:t>CTY Chung, SB Power</w:t>
      </w:r>
      <w:r>
        <w:rPr>
          <w:rFonts w:ascii="Times New Roman" w:hAnsi="Times New Roman" w:cs="Times New Roman"/>
          <w:sz w:val="22"/>
        </w:rPr>
        <w:t xml:space="preserve">. 2015: </w:t>
      </w:r>
      <w:r w:rsidRPr="00824156">
        <w:rPr>
          <w:rFonts w:ascii="Times New Roman" w:hAnsi="Times New Roman" w:cs="Times New Roman"/>
          <w:sz w:val="22"/>
        </w:rPr>
        <w:t>Modelled rainfall response to strong El Niño sea surface temperature anomalies in the tropical Pacific</w:t>
      </w:r>
      <w:r w:rsidR="00216C0C">
        <w:rPr>
          <w:rFonts w:ascii="Times New Roman" w:hAnsi="Times New Roman" w:cs="Times New Roman"/>
          <w:sz w:val="22"/>
        </w:rPr>
        <w:t>, Journal of Climate, 28(8), 3133-3151</w:t>
      </w:r>
    </w:p>
    <w:p w14:paraId="7504EA7F" w14:textId="7637FFC5" w:rsidR="00216C0C" w:rsidRPr="00824156" w:rsidRDefault="00216C0C" w:rsidP="00E22761">
      <w:pPr>
        <w:autoSpaceDE w:val="0"/>
        <w:autoSpaceDN w:val="0"/>
        <w:adjustRightInd w:val="0"/>
        <w:rPr>
          <w:rFonts w:ascii="Times New Roman" w:hAnsi="Times New Roman" w:cs="Times New Roman"/>
          <w:sz w:val="22"/>
        </w:rPr>
      </w:pPr>
      <w:r>
        <w:rPr>
          <w:rFonts w:ascii="Times New Roman" w:hAnsi="Times New Roman" w:cs="Times New Roman"/>
          <w:sz w:val="22"/>
        </w:rPr>
        <w:br/>
      </w:r>
      <w:r w:rsidRPr="00216C0C">
        <w:rPr>
          <w:rFonts w:ascii="Times New Roman" w:hAnsi="Times New Roman" w:cs="Times New Roman"/>
          <w:sz w:val="22"/>
        </w:rPr>
        <w:t>CTY Chung, SB Power</w:t>
      </w:r>
      <w:r>
        <w:rPr>
          <w:rFonts w:ascii="Times New Roman" w:hAnsi="Times New Roman" w:cs="Times New Roman"/>
          <w:sz w:val="22"/>
        </w:rPr>
        <w:t xml:space="preserve">. 2016: </w:t>
      </w:r>
      <w:r w:rsidR="0037375C" w:rsidRPr="0037375C">
        <w:rPr>
          <w:rFonts w:ascii="Times New Roman" w:hAnsi="Times New Roman" w:cs="Times New Roman"/>
          <w:sz w:val="22"/>
        </w:rPr>
        <w:t>Modelled impact of global warming on ENSO-driven precipitation changes in the tropical Pacific</w:t>
      </w:r>
      <w:r w:rsidR="0037375C">
        <w:rPr>
          <w:rFonts w:ascii="Times New Roman" w:hAnsi="Times New Roman" w:cs="Times New Roman"/>
          <w:sz w:val="22"/>
        </w:rPr>
        <w:t>, Climate Dynamics, 47 (3-4), 1303-1323</w:t>
      </w:r>
    </w:p>
    <w:p w14:paraId="29818399" w14:textId="77777777" w:rsidR="00B51AED" w:rsidRDefault="00B51AED"/>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132CF"/>
    <w:rsid w:val="00013E6F"/>
    <w:rsid w:val="00055FB1"/>
    <w:rsid w:val="00056334"/>
    <w:rsid w:val="00086927"/>
    <w:rsid w:val="000D0681"/>
    <w:rsid w:val="000D1680"/>
    <w:rsid w:val="000D7298"/>
    <w:rsid w:val="00130F38"/>
    <w:rsid w:val="00140F81"/>
    <w:rsid w:val="001530EF"/>
    <w:rsid w:val="001D07A8"/>
    <w:rsid w:val="00212F2B"/>
    <w:rsid w:val="00216C0C"/>
    <w:rsid w:val="002A2391"/>
    <w:rsid w:val="002B7F39"/>
    <w:rsid w:val="00312ED1"/>
    <w:rsid w:val="00323011"/>
    <w:rsid w:val="00356E66"/>
    <w:rsid w:val="003728F2"/>
    <w:rsid w:val="0037375C"/>
    <w:rsid w:val="00380694"/>
    <w:rsid w:val="00381B1B"/>
    <w:rsid w:val="00396E7D"/>
    <w:rsid w:val="003E0B01"/>
    <w:rsid w:val="003E53C6"/>
    <w:rsid w:val="003F1227"/>
    <w:rsid w:val="00407398"/>
    <w:rsid w:val="00447C13"/>
    <w:rsid w:val="00450595"/>
    <w:rsid w:val="0045682E"/>
    <w:rsid w:val="00481DF0"/>
    <w:rsid w:val="004865E1"/>
    <w:rsid w:val="004C2AFF"/>
    <w:rsid w:val="005067CE"/>
    <w:rsid w:val="00521F20"/>
    <w:rsid w:val="005225A9"/>
    <w:rsid w:val="00580EED"/>
    <w:rsid w:val="005A50C2"/>
    <w:rsid w:val="005F1A81"/>
    <w:rsid w:val="00601FB8"/>
    <w:rsid w:val="00613605"/>
    <w:rsid w:val="006259D0"/>
    <w:rsid w:val="006448BB"/>
    <w:rsid w:val="006A06C1"/>
    <w:rsid w:val="006E4CEF"/>
    <w:rsid w:val="00745500"/>
    <w:rsid w:val="00747B0E"/>
    <w:rsid w:val="007B71A4"/>
    <w:rsid w:val="00824156"/>
    <w:rsid w:val="00844F62"/>
    <w:rsid w:val="00852C7C"/>
    <w:rsid w:val="00883046"/>
    <w:rsid w:val="009055A1"/>
    <w:rsid w:val="0090792B"/>
    <w:rsid w:val="00911CB0"/>
    <w:rsid w:val="00962C39"/>
    <w:rsid w:val="00975707"/>
    <w:rsid w:val="00983CDF"/>
    <w:rsid w:val="00995054"/>
    <w:rsid w:val="009A5E83"/>
    <w:rsid w:val="00A8633E"/>
    <w:rsid w:val="00A96789"/>
    <w:rsid w:val="00AB13F4"/>
    <w:rsid w:val="00B26926"/>
    <w:rsid w:val="00B51AED"/>
    <w:rsid w:val="00B64A79"/>
    <w:rsid w:val="00B64EAF"/>
    <w:rsid w:val="00B805CF"/>
    <w:rsid w:val="00BB18E6"/>
    <w:rsid w:val="00BC19DB"/>
    <w:rsid w:val="00BC2B30"/>
    <w:rsid w:val="00BC67CE"/>
    <w:rsid w:val="00CA13FD"/>
    <w:rsid w:val="00CA662D"/>
    <w:rsid w:val="00CD54C5"/>
    <w:rsid w:val="00CF0ACC"/>
    <w:rsid w:val="00D1067E"/>
    <w:rsid w:val="00D1219B"/>
    <w:rsid w:val="00D2071C"/>
    <w:rsid w:val="00D31BD8"/>
    <w:rsid w:val="00D53FB7"/>
    <w:rsid w:val="00D62755"/>
    <w:rsid w:val="00DA0AD5"/>
    <w:rsid w:val="00DD12D8"/>
    <w:rsid w:val="00E14F13"/>
    <w:rsid w:val="00E22761"/>
    <w:rsid w:val="00E37681"/>
    <w:rsid w:val="00E82378"/>
    <w:rsid w:val="00E83A85"/>
    <w:rsid w:val="00E96B43"/>
    <w:rsid w:val="00ED0C60"/>
    <w:rsid w:val="00EE5AD6"/>
    <w:rsid w:val="00F51BC3"/>
    <w:rsid w:val="00F80042"/>
    <w:rsid w:val="00F90400"/>
    <w:rsid w:val="00F9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character" w:styleId="Strong">
    <w:name w:val="Strong"/>
    <w:basedOn w:val="DefaultParagraphFont"/>
    <w:uiPriority w:val="22"/>
    <w:qFormat/>
    <w:rsid w:val="007B71A4"/>
    <w:rPr>
      <w:b/>
      <w:bCs/>
    </w:rPr>
  </w:style>
  <w:style w:type="character" w:styleId="Emphasis">
    <w:name w:val="Emphasis"/>
    <w:basedOn w:val="DefaultParagraphFont"/>
    <w:uiPriority w:val="20"/>
    <w:qFormat/>
    <w:rsid w:val="007B71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3F51EBA2-1E9A-4B51-8F18-DCA60302262F}"/>
</file>

<file path=customXml/itemProps2.xml><?xml version="1.0" encoding="utf-8"?>
<ds:datastoreItem xmlns:ds="http://schemas.openxmlformats.org/officeDocument/2006/customXml" ds:itemID="{EFC18F47-3DC4-4FAD-9510-9504CE7278FB}"/>
</file>

<file path=customXml/itemProps3.xml><?xml version="1.0" encoding="utf-8"?>
<ds:datastoreItem xmlns:ds="http://schemas.openxmlformats.org/officeDocument/2006/customXml" ds:itemID="{1F48DA3D-BF9A-485A-A38E-46D024594C71}"/>
</file>

<file path=docProps/app.xml><?xml version="1.0" encoding="utf-8"?>
<Properties xmlns="http://schemas.openxmlformats.org/officeDocument/2006/extended-properties" xmlns:vt="http://schemas.openxmlformats.org/officeDocument/2006/docPropsVTypes">
  <Template>Normal</Template>
  <TotalTime>2</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2</cp:revision>
  <dcterms:created xsi:type="dcterms:W3CDTF">2018-10-17T23:49:00Z</dcterms:created>
  <dcterms:modified xsi:type="dcterms:W3CDTF">2018-10-17T23:49:00Z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