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626E4" w:rsidR="001B6BFE" w:rsidP="001B6BFE" w:rsidRDefault="001B6BFE" w14:paraId="6F35A67B" w14:textId="3F49CDDC">
      <w:pPr>
        <w:pStyle w:val="Title"/>
      </w:pPr>
      <w:r>
        <w:t>T</w:t>
      </w:r>
      <w:r w:rsidR="00902FD8">
        <w:t xml:space="preserve">ropical Cyclone </w:t>
      </w:r>
      <w:r w:rsidR="477BD453">
        <w:t>Unnamed 09U</w:t>
      </w:r>
    </w:p>
    <w:p w:rsidR="477BD453" w:rsidP="44893291" w:rsidRDefault="00E279C9" w14:paraId="3E83C60D" w14:textId="67CCEBE8">
      <w:pPr>
        <w:pStyle w:val="Heading2"/>
      </w:pPr>
      <w:bookmarkStart w:name="_Toc197086867" w:id="0"/>
      <w:bookmarkStart w:name="_Toc197086902" w:id="1"/>
      <w:bookmarkStart w:name="_Toc197092523" w:id="2"/>
      <w:bookmarkStart w:name="_Toc197092682" w:id="3"/>
      <w:bookmarkStart w:name="_Toc197434743" w:id="4"/>
      <w:bookmarkStart w:name="_Toc197504591" w:id="5"/>
      <w:bookmarkStart w:name="_Toc197504743" w:id="6"/>
      <w:bookmarkStart w:name="_Toc211515351" w:id="7"/>
      <w:bookmarkStart w:name="_Toc211515390" w:id="8"/>
      <w:r>
        <w:t>5</w:t>
      </w:r>
      <w:r w:rsidR="477BD453">
        <w:t xml:space="preserve"> – </w:t>
      </w:r>
      <w:r>
        <w:t>10</w:t>
      </w:r>
      <w:r w:rsidR="477BD453">
        <w:t xml:space="preserve"> January 20</w:t>
      </w:r>
      <w:r>
        <w:t>01</w:t>
      </w:r>
      <w:bookmarkStart w:name="_Toc115789106" w:id="9"/>
      <w:bookmarkEnd w:id="0"/>
      <w:bookmarkEnd w:id="1"/>
      <w:bookmarkEnd w:id="2"/>
      <w:bookmarkEnd w:id="3"/>
      <w:bookmarkEnd w:id="4"/>
      <w:bookmarkEnd w:id="5"/>
      <w:bookmarkEnd w:id="6"/>
      <w:bookmarkEnd w:id="7"/>
      <w:bookmarkEnd w:id="8"/>
      <w:bookmarkEnd w:id="9"/>
    </w:p>
    <w:p w:rsidR="008C5AB8" w:rsidP="008C5AB8" w:rsidRDefault="008C5AB8" w14:paraId="0B5BE72D" w14:textId="3D8902AF">
      <w:pPr>
        <w:pStyle w:val="Heading2"/>
      </w:pPr>
    </w:p>
    <w:p w:rsidR="00DA0FD2" w:rsidP="00DA0FD2" w:rsidRDefault="0040219D" w14:paraId="6804BE3B" w14:textId="7C1236DA">
      <w:r>
        <w:rPr>
          <w:noProof/>
        </w:rPr>
        <w:drawing>
          <wp:inline distT="0" distB="0" distL="0" distR="0" wp14:anchorId="61CF3D42" wp14:editId="469CB2B7">
            <wp:extent cx="6120130" cy="4171950"/>
            <wp:effectExtent l="0" t="0" r="0" b="0"/>
            <wp:docPr id="832376289" name="Picture 1" descr="Track map of Unnamed 09U 5-10 January 2001. The track starts off the northeast NT coast then moves west before taking a turn to the south on 8 January to cross the coast as a tropical cyclone on 9 January to the east of Darwin. The track ends on 10 January inland well south of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76289" name="Picture 1" descr="Track map of Unnamed 09U 5-10 January 2001. The track starts off the northeast NT coast then moves west before taking a turn to the south on 8 January to cross the coast as a tropical cyclone on 9 January to the east of Darwin. The track ends on 10 January inland well south of Darwin."/>
                    <pic:cNvPicPr/>
                  </pic:nvPicPr>
                  <pic:blipFill>
                    <a:blip r:embed="rId12">
                      <a:extLst>
                        <a:ext uri="{28A0092B-C50C-407E-A947-70E740481C1C}">
                          <a14:useLocalDpi xmlns:a14="http://schemas.microsoft.com/office/drawing/2010/main" val="0"/>
                        </a:ext>
                      </a:extLst>
                    </a:blip>
                    <a:stretch>
                      <a:fillRect/>
                    </a:stretch>
                  </pic:blipFill>
                  <pic:spPr>
                    <a:xfrm>
                      <a:off x="0" y="0"/>
                      <a:ext cx="6120130" cy="4171950"/>
                    </a:xfrm>
                    <a:prstGeom prst="rect">
                      <a:avLst/>
                    </a:prstGeom>
                  </pic:spPr>
                </pic:pic>
              </a:graphicData>
            </a:graphic>
          </wp:inline>
        </w:drawing>
      </w:r>
    </w:p>
    <w:p w:rsidR="00DA0FD2" w:rsidP="00DA0FD2" w:rsidRDefault="00DA0FD2" w14:paraId="1C3A3C31" w14:textId="77777777"/>
    <w:p w:rsidR="00BC26C8" w:rsidRDefault="00BC26C8" w14:paraId="54435140" w14:textId="3B8317B8">
      <w:pPr>
        <w:spacing w:after="0" w:line="240" w:lineRule="auto"/>
      </w:pPr>
      <w:r>
        <w:br w:type="page"/>
      </w:r>
    </w:p>
    <w:p w:rsidRPr="007A76BC" w:rsidR="00BC26C8" w:rsidP="007A76BC" w:rsidRDefault="00BC26C8" w14:paraId="3590F984" w14:textId="77777777">
      <w:pPr>
        <w:pStyle w:val="Heading3"/>
      </w:pPr>
      <w:bookmarkStart w:name="_Toc162361516" w:id="10"/>
      <w:bookmarkStart w:name="_Toc197092685" w:id="11"/>
      <w:bookmarkStart w:name="_Toc197504594" w:id="12"/>
      <w:bookmarkStart w:name="_Toc197504746" w:id="13"/>
      <w:bookmarkStart w:name="_Toc211515353" w:id="14"/>
      <w:r w:rsidRPr="007A76BC">
        <w:lastRenderedPageBreak/>
        <w:t>Revision history</w:t>
      </w:r>
      <w:bookmarkEnd w:id="10"/>
      <w:bookmarkEnd w:id="11"/>
      <w:bookmarkEnd w:id="12"/>
      <w:bookmarkEnd w:id="13"/>
      <w:bookmarkEnd w:id="14"/>
    </w:p>
    <w:tbl>
      <w:tblPr>
        <w:tblStyle w:val="TableGrid"/>
        <w:tblW w:w="9628" w:type="dxa"/>
        <w:tblLook w:val="04A0" w:firstRow="1" w:lastRow="0" w:firstColumn="1" w:lastColumn="0" w:noHBand="0" w:noVBand="1"/>
      </w:tblPr>
      <w:tblGrid>
        <w:gridCol w:w="1560"/>
        <w:gridCol w:w="987"/>
        <w:gridCol w:w="1984"/>
        <w:gridCol w:w="5097"/>
      </w:tblGrid>
      <w:tr w:rsidR="007A76BC" w:rsidTr="2D7D8153" w14:paraId="174A6257" w14:textId="77777777">
        <w:trPr>
          <w:cnfStyle w:val="100000000000" w:firstRow="1" w:lastRow="0" w:firstColumn="0" w:lastColumn="0" w:oddVBand="0" w:evenVBand="0" w:oddHBand="0" w:evenHBand="0" w:firstRowFirstColumn="0" w:firstRowLastColumn="0" w:lastRowFirstColumn="0" w:lastRowLastColumn="0"/>
          <w:trHeight w:val="80"/>
        </w:trPr>
        <w:tc>
          <w:tcPr>
            <w:tcW w:w="1560" w:type="dxa"/>
          </w:tcPr>
          <w:p w:rsidR="007A76BC" w:rsidP="00BC26C8" w:rsidRDefault="007A76BC" w14:paraId="15C111B3" w14:textId="77777777">
            <w:pPr>
              <w:spacing w:before="120"/>
            </w:pPr>
            <w:r>
              <w:t>Date</w:t>
            </w:r>
          </w:p>
        </w:tc>
        <w:tc>
          <w:tcPr>
            <w:tcW w:w="987" w:type="dxa"/>
          </w:tcPr>
          <w:p w:rsidR="007A76BC" w:rsidP="00BC26C8" w:rsidRDefault="007A76BC" w14:paraId="2AD0C437" w14:textId="77777777">
            <w:pPr>
              <w:spacing w:before="120"/>
            </w:pPr>
            <w:r>
              <w:t>Version</w:t>
            </w:r>
          </w:p>
        </w:tc>
        <w:tc>
          <w:tcPr>
            <w:tcW w:w="1984" w:type="dxa"/>
          </w:tcPr>
          <w:p w:rsidR="007A76BC" w:rsidP="00BC26C8" w:rsidRDefault="007A76BC" w14:paraId="260430B3" w14:textId="77777777">
            <w:pPr>
              <w:spacing w:before="120"/>
            </w:pPr>
            <w:r>
              <w:t>Author</w:t>
            </w:r>
          </w:p>
        </w:tc>
        <w:tc>
          <w:tcPr>
            <w:tcW w:w="5097" w:type="dxa"/>
          </w:tcPr>
          <w:p w:rsidR="007A76BC" w:rsidP="00BC26C8" w:rsidRDefault="007A76BC" w14:paraId="09CCF7C8" w14:textId="77777777">
            <w:pPr>
              <w:spacing w:before="120"/>
            </w:pPr>
            <w:r>
              <w:t>Description</w:t>
            </w:r>
          </w:p>
        </w:tc>
      </w:tr>
      <w:tr w:rsidR="007A76BC" w:rsidTr="2D7D8153" w14:paraId="3285AD78" w14:textId="77777777">
        <w:trPr>
          <w:cnfStyle w:val="000000100000" w:firstRow="0" w:lastRow="0" w:firstColumn="0" w:lastColumn="0" w:oddVBand="0" w:evenVBand="0" w:oddHBand="1" w:evenHBand="0" w:firstRowFirstColumn="0" w:firstRowLastColumn="0" w:lastRowFirstColumn="0" w:lastRowLastColumn="0"/>
        </w:trPr>
        <w:tc>
          <w:tcPr>
            <w:tcW w:w="1560" w:type="dxa"/>
          </w:tcPr>
          <w:p w:rsidR="007A76BC" w:rsidP="00BC26C8" w:rsidRDefault="00E279C9" w14:paraId="1BAB5D4E" w14:textId="194B068A">
            <w:pPr>
              <w:spacing w:before="120"/>
            </w:pPr>
            <w:r>
              <w:t>1</w:t>
            </w:r>
            <w:r w:rsidR="00261D56">
              <w:t>6</w:t>
            </w:r>
            <w:r w:rsidR="6248C138">
              <w:t xml:space="preserve"> </w:t>
            </w:r>
            <w:r>
              <w:t>October</w:t>
            </w:r>
            <w:r w:rsidR="29C02AFC">
              <w:t xml:space="preserve"> 2025</w:t>
            </w:r>
          </w:p>
        </w:tc>
        <w:tc>
          <w:tcPr>
            <w:tcW w:w="987" w:type="dxa"/>
          </w:tcPr>
          <w:p w:rsidR="007A76BC" w:rsidP="00BC26C8" w:rsidRDefault="29C02AFC" w14:paraId="18272792" w14:textId="46C560B1">
            <w:pPr>
              <w:spacing w:before="120"/>
            </w:pPr>
            <w:r>
              <w:t>1.0</w:t>
            </w:r>
          </w:p>
        </w:tc>
        <w:tc>
          <w:tcPr>
            <w:tcW w:w="1984" w:type="dxa"/>
          </w:tcPr>
          <w:p w:rsidR="007A76BC" w:rsidP="00BC26C8" w:rsidRDefault="00F07596" w14:paraId="3125C24A" w14:textId="3AB7BB14">
            <w:pPr>
              <w:spacing w:before="120"/>
            </w:pPr>
            <w:r>
              <w:t>EPS Tropical Cyclone Lead</w:t>
            </w:r>
          </w:p>
        </w:tc>
        <w:tc>
          <w:tcPr>
            <w:tcW w:w="5097" w:type="dxa"/>
          </w:tcPr>
          <w:p w:rsidR="007A76BC" w:rsidP="00BC26C8" w:rsidRDefault="29C02AFC" w14:paraId="109B57D8" w14:textId="347D9C69">
            <w:pPr>
              <w:spacing w:before="120"/>
            </w:pPr>
            <w:r>
              <w:t>Final Draft</w:t>
            </w:r>
          </w:p>
        </w:tc>
      </w:tr>
    </w:tbl>
    <w:p w:rsidR="2D7D8153" w:rsidRDefault="2D7D8153" w14:paraId="62A7443C" w14:textId="4A024AAF"/>
    <w:p w:rsidR="00BC26C8" w:rsidP="007A76BC" w:rsidRDefault="007A76BC" w14:paraId="34F736DA" w14:textId="77777777">
      <w:pPr>
        <w:pStyle w:val="Heading3"/>
      </w:pPr>
      <w:bookmarkStart w:name="_Toc162361517" w:id="15"/>
      <w:bookmarkStart w:name="_Toc197092686" w:id="16"/>
      <w:bookmarkStart w:name="_Toc197504595" w:id="17"/>
      <w:bookmarkStart w:name="_Toc197504747" w:id="18"/>
      <w:bookmarkStart w:name="_Toc211515354" w:id="19"/>
      <w:r>
        <w:t>Review status</w:t>
      </w:r>
      <w:bookmarkEnd w:id="15"/>
      <w:bookmarkEnd w:id="16"/>
      <w:bookmarkEnd w:id="17"/>
      <w:bookmarkEnd w:id="18"/>
      <w:bookmarkEnd w:id="19"/>
    </w:p>
    <w:tbl>
      <w:tblPr>
        <w:tblStyle w:val="TableGrid"/>
        <w:tblW w:w="9628" w:type="dxa"/>
        <w:tblLook w:val="04A0" w:firstRow="1" w:lastRow="0" w:firstColumn="1" w:lastColumn="0" w:noHBand="0" w:noVBand="1"/>
      </w:tblPr>
      <w:tblGrid>
        <w:gridCol w:w="1560"/>
        <w:gridCol w:w="987"/>
        <w:gridCol w:w="1984"/>
        <w:gridCol w:w="5097"/>
      </w:tblGrid>
      <w:tr w:rsidR="007A76BC" w:rsidTr="2D7D8153" w14:paraId="5F364E79" w14:textId="77777777">
        <w:trPr>
          <w:cnfStyle w:val="100000000000" w:firstRow="1" w:lastRow="0" w:firstColumn="0" w:lastColumn="0" w:oddVBand="0" w:evenVBand="0" w:oddHBand="0" w:evenHBand="0" w:firstRowFirstColumn="0" w:firstRowLastColumn="0" w:lastRowFirstColumn="0" w:lastRowLastColumn="0"/>
          <w:trHeight w:val="80"/>
        </w:trPr>
        <w:tc>
          <w:tcPr>
            <w:tcW w:w="1560" w:type="dxa"/>
          </w:tcPr>
          <w:p w:rsidR="007A76BC" w:rsidP="006A47A4" w:rsidRDefault="007A76BC" w14:paraId="0B0015ED" w14:textId="77777777">
            <w:pPr>
              <w:spacing w:before="120"/>
            </w:pPr>
            <w:r>
              <w:t>Date</w:t>
            </w:r>
          </w:p>
        </w:tc>
        <w:tc>
          <w:tcPr>
            <w:tcW w:w="987" w:type="dxa"/>
          </w:tcPr>
          <w:p w:rsidR="007A76BC" w:rsidP="006A47A4" w:rsidRDefault="007A76BC" w14:paraId="1D55D893" w14:textId="77777777">
            <w:pPr>
              <w:spacing w:before="120"/>
            </w:pPr>
            <w:r>
              <w:t>Version</w:t>
            </w:r>
          </w:p>
        </w:tc>
        <w:tc>
          <w:tcPr>
            <w:tcW w:w="1984" w:type="dxa"/>
          </w:tcPr>
          <w:p w:rsidR="007A76BC" w:rsidP="006A47A4" w:rsidRDefault="007A76BC" w14:paraId="01625114" w14:textId="77777777">
            <w:pPr>
              <w:spacing w:before="120"/>
            </w:pPr>
            <w:r>
              <w:t>Reviewer</w:t>
            </w:r>
          </w:p>
        </w:tc>
        <w:tc>
          <w:tcPr>
            <w:tcW w:w="5097" w:type="dxa"/>
          </w:tcPr>
          <w:p w:rsidR="007A76BC" w:rsidP="006A47A4" w:rsidRDefault="007A76BC" w14:paraId="33CD1F4B" w14:textId="77777777">
            <w:pPr>
              <w:spacing w:before="120"/>
            </w:pPr>
            <w:r>
              <w:t>Description</w:t>
            </w:r>
          </w:p>
        </w:tc>
      </w:tr>
      <w:tr w:rsidR="007A76BC" w:rsidTr="2D7D8153" w14:paraId="22F64C1E" w14:textId="77777777">
        <w:trPr>
          <w:cnfStyle w:val="000000100000" w:firstRow="0" w:lastRow="0" w:firstColumn="0" w:lastColumn="0" w:oddVBand="0" w:evenVBand="0" w:oddHBand="1" w:evenHBand="0" w:firstRowFirstColumn="0" w:firstRowLastColumn="0" w:lastRowFirstColumn="0" w:lastRowLastColumn="0"/>
        </w:trPr>
        <w:tc>
          <w:tcPr>
            <w:tcW w:w="1560" w:type="dxa"/>
          </w:tcPr>
          <w:p w:rsidR="007A76BC" w:rsidP="006A47A4" w:rsidRDefault="00930069" w14:paraId="416D4F36" w14:textId="034DBFFE">
            <w:pPr>
              <w:spacing w:before="120"/>
            </w:pPr>
            <w:r>
              <w:t>30</w:t>
            </w:r>
            <w:r w:rsidR="37C5C83F">
              <w:t xml:space="preserve"> </w:t>
            </w:r>
            <w:r w:rsidR="00E279C9">
              <w:t xml:space="preserve">October </w:t>
            </w:r>
            <w:r w:rsidR="37C5C83F">
              <w:t>2025</w:t>
            </w:r>
          </w:p>
        </w:tc>
        <w:tc>
          <w:tcPr>
            <w:tcW w:w="987" w:type="dxa"/>
          </w:tcPr>
          <w:p w:rsidR="007A76BC" w:rsidP="006A47A4" w:rsidRDefault="3BF5DEF0" w14:paraId="1984A548" w14:textId="4B0C91E9">
            <w:pPr>
              <w:spacing w:before="120"/>
            </w:pPr>
            <w:r>
              <w:t>1.0</w:t>
            </w:r>
          </w:p>
        </w:tc>
        <w:tc>
          <w:tcPr>
            <w:tcW w:w="1984" w:type="dxa"/>
          </w:tcPr>
          <w:p w:rsidR="007A76BC" w:rsidP="006A47A4" w:rsidRDefault="00F07596" w14:paraId="10C58CC2" w14:textId="3590D2E5">
            <w:pPr>
              <w:spacing w:before="120"/>
            </w:pPr>
            <w:r>
              <w:t>EPS Tropical Cyclone Lead</w:t>
            </w:r>
          </w:p>
        </w:tc>
        <w:tc>
          <w:tcPr>
            <w:tcW w:w="5097" w:type="dxa"/>
          </w:tcPr>
          <w:p w:rsidR="007A76BC" w:rsidP="006A47A4" w:rsidRDefault="00031B2E" w14:paraId="05B59A8A" w14:textId="30CC9BB1">
            <w:pPr>
              <w:spacing w:before="120"/>
            </w:pPr>
            <w:r>
              <w:t>Complete</w:t>
            </w:r>
          </w:p>
        </w:tc>
      </w:tr>
    </w:tbl>
    <w:p w:rsidR="2D7D8153" w:rsidRDefault="2D7D8153" w14:paraId="526DDCD4" w14:textId="06301860"/>
    <w:p w:rsidR="007A76BC" w:rsidP="007A76BC" w:rsidRDefault="007A76BC" w14:paraId="65C0E308" w14:textId="77777777">
      <w:pPr>
        <w:pStyle w:val="Heading3"/>
      </w:pPr>
      <w:bookmarkStart w:name="_Toc162361518" w:id="20"/>
      <w:bookmarkStart w:name="_Toc197092687" w:id="21"/>
      <w:bookmarkStart w:name="_Toc197504596" w:id="22"/>
      <w:bookmarkStart w:name="_Toc197504748" w:id="23"/>
      <w:bookmarkStart w:name="_Toc211515355" w:id="24"/>
      <w:r>
        <w:t>Release history</w:t>
      </w:r>
      <w:bookmarkEnd w:id="20"/>
      <w:bookmarkEnd w:id="21"/>
      <w:bookmarkEnd w:id="22"/>
      <w:bookmarkEnd w:id="23"/>
      <w:bookmarkEnd w:id="24"/>
    </w:p>
    <w:tbl>
      <w:tblPr>
        <w:tblStyle w:val="TableGrid"/>
        <w:tblW w:w="9628" w:type="dxa"/>
        <w:tblLook w:val="04A0" w:firstRow="1" w:lastRow="0" w:firstColumn="1" w:lastColumn="0" w:noHBand="0" w:noVBand="1"/>
      </w:tblPr>
      <w:tblGrid>
        <w:gridCol w:w="1485"/>
        <w:gridCol w:w="1062"/>
        <w:gridCol w:w="1984"/>
        <w:gridCol w:w="5097"/>
      </w:tblGrid>
      <w:tr w:rsidR="007A76BC" w:rsidTr="2D7D8153" w14:paraId="73FAF92B" w14:textId="77777777">
        <w:trPr>
          <w:cnfStyle w:val="100000000000" w:firstRow="1" w:lastRow="0" w:firstColumn="0" w:lastColumn="0" w:oddVBand="0" w:evenVBand="0" w:oddHBand="0" w:evenHBand="0" w:firstRowFirstColumn="0" w:firstRowLastColumn="0" w:lastRowFirstColumn="0" w:lastRowLastColumn="0"/>
          <w:trHeight w:val="80"/>
        </w:trPr>
        <w:tc>
          <w:tcPr>
            <w:tcW w:w="1485" w:type="dxa"/>
          </w:tcPr>
          <w:p w:rsidR="007A76BC" w:rsidP="006A47A4" w:rsidRDefault="007A76BC" w14:paraId="33D2A0E5" w14:textId="77777777">
            <w:pPr>
              <w:spacing w:before="120"/>
            </w:pPr>
            <w:r>
              <w:t>Date</w:t>
            </w:r>
          </w:p>
        </w:tc>
        <w:tc>
          <w:tcPr>
            <w:tcW w:w="1062" w:type="dxa"/>
          </w:tcPr>
          <w:p w:rsidR="007A76BC" w:rsidP="006A47A4" w:rsidRDefault="007A76BC" w14:paraId="327335C0" w14:textId="77777777">
            <w:pPr>
              <w:spacing w:before="120"/>
            </w:pPr>
            <w:r>
              <w:t>Version</w:t>
            </w:r>
          </w:p>
        </w:tc>
        <w:tc>
          <w:tcPr>
            <w:tcW w:w="1984" w:type="dxa"/>
          </w:tcPr>
          <w:p w:rsidR="007A76BC" w:rsidP="006A47A4" w:rsidRDefault="007A76BC" w14:paraId="08E1E84F" w14:textId="77777777">
            <w:pPr>
              <w:spacing w:before="120"/>
            </w:pPr>
            <w:r>
              <w:t>Status</w:t>
            </w:r>
          </w:p>
        </w:tc>
        <w:tc>
          <w:tcPr>
            <w:tcW w:w="5097" w:type="dxa"/>
          </w:tcPr>
          <w:p w:rsidR="007A76BC" w:rsidP="006A47A4" w:rsidRDefault="007A76BC" w14:paraId="5D99E535" w14:textId="77777777">
            <w:pPr>
              <w:spacing w:before="120"/>
            </w:pPr>
            <w:r>
              <w:t>Approval</w:t>
            </w:r>
          </w:p>
        </w:tc>
      </w:tr>
      <w:tr w:rsidR="007A76BC" w:rsidTr="2D7D8153" w14:paraId="682A5FD6" w14:textId="77777777">
        <w:trPr>
          <w:cnfStyle w:val="000000100000" w:firstRow="0" w:lastRow="0" w:firstColumn="0" w:lastColumn="0" w:oddVBand="0" w:evenVBand="0" w:oddHBand="1" w:evenHBand="0" w:firstRowFirstColumn="0" w:firstRowLastColumn="0" w:lastRowFirstColumn="0" w:lastRowLastColumn="0"/>
        </w:trPr>
        <w:tc>
          <w:tcPr>
            <w:tcW w:w="1485" w:type="dxa"/>
          </w:tcPr>
          <w:p w:rsidR="007A76BC" w:rsidP="006A47A4" w:rsidRDefault="002F2A14" w14:paraId="7E35DB6E" w14:textId="3CAAA5B8">
            <w:pPr>
              <w:spacing w:before="120"/>
            </w:pPr>
            <w:r>
              <w:t xml:space="preserve">1 </w:t>
            </w:r>
            <w:r w:rsidR="00930069">
              <w:t>November</w:t>
            </w:r>
            <w:r w:rsidR="00E279C9">
              <w:t xml:space="preserve"> </w:t>
            </w:r>
            <w:r w:rsidR="5F56E502">
              <w:t>2025</w:t>
            </w:r>
          </w:p>
        </w:tc>
        <w:tc>
          <w:tcPr>
            <w:tcW w:w="1062" w:type="dxa"/>
          </w:tcPr>
          <w:p w:rsidR="007A76BC" w:rsidP="006A47A4" w:rsidRDefault="43D1F91D" w14:paraId="7330120E" w14:textId="2FC9643B">
            <w:pPr>
              <w:spacing w:before="120"/>
            </w:pPr>
            <w:r>
              <w:t>1.0</w:t>
            </w:r>
          </w:p>
        </w:tc>
        <w:tc>
          <w:tcPr>
            <w:tcW w:w="1984" w:type="dxa"/>
          </w:tcPr>
          <w:p w:rsidR="007A76BC" w:rsidP="006A47A4" w:rsidRDefault="6BA1E5E2" w14:paraId="1631901C" w14:textId="6B69118B">
            <w:pPr>
              <w:spacing w:before="120"/>
            </w:pPr>
            <w:r>
              <w:t>Approved</w:t>
            </w:r>
          </w:p>
        </w:tc>
        <w:tc>
          <w:tcPr>
            <w:tcW w:w="5097" w:type="dxa"/>
          </w:tcPr>
          <w:p w:rsidR="007A76BC" w:rsidP="006A47A4" w:rsidRDefault="00F07596" w14:paraId="067240BE" w14:textId="713412B6">
            <w:pPr>
              <w:spacing w:before="120"/>
            </w:pPr>
            <w:r>
              <w:t xml:space="preserve">EPS Tropical Cyclone </w:t>
            </w:r>
            <w:r>
              <w:t>Manager</w:t>
            </w:r>
          </w:p>
        </w:tc>
      </w:tr>
    </w:tbl>
    <w:p w:rsidR="2D7D8153" w:rsidRDefault="2D7D8153" w14:paraId="7C5303C7" w14:textId="33F2CB08"/>
    <w:p w:rsidR="00BC26C8" w:rsidP="00BC26C8" w:rsidRDefault="00BC26C8" w14:paraId="6DECC6A4" w14:textId="77777777">
      <w:pPr>
        <w:spacing w:before="120"/>
      </w:pPr>
      <w:r>
        <w:rPr>
          <w:noProof/>
          <w:shd w:val="clear" w:color="auto" w:fill="FAF9F8"/>
        </w:rPr>
        <w:drawing>
          <wp:inline distT="0" distB="0" distL="0" distR="0" wp14:anchorId="51F59C5D" wp14:editId="567C6C42">
            <wp:extent cx="1231265" cy="422275"/>
            <wp:effectExtent l="0" t="0" r="6985" b="0"/>
            <wp:docPr id="12" name="Picture 12" descr="Creative Commons Attribution Australia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reative Commons Attribution Australia Licence"/>
                    <pic:cNvPicPr/>
                  </pic:nvPicPr>
                  <pic:blipFill>
                    <a:blip r:embed="rId13">
                      <a:extLst>
                        <a:ext uri="{28A0092B-C50C-407E-A947-70E740481C1C}">
                          <a14:useLocalDpi xmlns:a14="http://schemas.microsoft.com/office/drawing/2010/main"/>
                        </a:ext>
                      </a:extLst>
                    </a:blip>
                    <a:stretch>
                      <a:fillRect/>
                    </a:stretch>
                  </pic:blipFill>
                  <pic:spPr>
                    <a:xfrm>
                      <a:off x="0" y="0"/>
                      <a:ext cx="1231265" cy="422275"/>
                    </a:xfrm>
                    <a:prstGeom prst="rect">
                      <a:avLst/>
                    </a:prstGeom>
                  </pic:spPr>
                </pic:pic>
              </a:graphicData>
            </a:graphic>
          </wp:inline>
        </w:drawing>
      </w:r>
    </w:p>
    <w:p w:rsidR="00562369" w:rsidP="00562369" w:rsidRDefault="00562369" w14:paraId="614DDAA5" w14:textId="77777777">
      <w:pPr>
        <w:spacing w:before="120" w:line="240" w:lineRule="auto"/>
      </w:pPr>
      <w:r>
        <w:t xml:space="preserve">Contact details: </w:t>
      </w:r>
    </w:p>
    <w:p w:rsidR="00562369" w:rsidP="00562369" w:rsidRDefault="00562369" w14:paraId="02C9DFDC" w14:textId="77777777">
      <w:pPr>
        <w:spacing w:before="120" w:line="240" w:lineRule="auto"/>
      </w:pPr>
      <w:r>
        <w:t>Tropical Cyclone Team Lead</w:t>
      </w:r>
    </w:p>
    <w:p w:rsidR="00562369" w:rsidP="00562369" w:rsidRDefault="00562369" w14:paraId="159DAE53" w14:textId="77777777">
      <w:pPr>
        <w:spacing w:before="120" w:line="240" w:lineRule="auto"/>
      </w:pPr>
      <w:r>
        <w:t>Severe Weather Environmental Prediction Services</w:t>
      </w:r>
    </w:p>
    <w:p w:rsidR="00562369" w:rsidP="00562369" w:rsidRDefault="00562369" w14:paraId="66377612" w14:textId="33F28015">
      <w:pPr>
        <w:spacing w:before="120" w:line="240" w:lineRule="auto"/>
      </w:pPr>
      <w:r>
        <w:t>Bureau of Meteorology</w:t>
      </w:r>
      <w:r w:rsidR="45E6CDA2">
        <w:t xml:space="preserve">, </w:t>
      </w:r>
      <w:r>
        <w:t>PO Box 1370, West Perth WA 6872</w:t>
      </w:r>
    </w:p>
    <w:p w:rsidR="00562369" w:rsidP="00562369" w:rsidRDefault="00562369" w14:paraId="1ED4B5C4" w14:textId="3A67DBB4">
      <w:pPr>
        <w:spacing w:before="120" w:line="240" w:lineRule="auto"/>
      </w:pPr>
      <w:r>
        <w:t>Email: tcwc@bom.gov.au</w:t>
      </w:r>
    </w:p>
    <w:p w:rsidRPr="00921A63" w:rsidR="00262DDE" w:rsidP="00262DDE" w:rsidRDefault="00262DDE" w14:paraId="4B05078D" w14:textId="77777777">
      <w:pPr>
        <w:spacing w:before="120"/>
      </w:pPr>
      <w:r>
        <w:t xml:space="preserve">This work is copyright. Apart from any use as permitted under the Copyright Act 1968, no part may be reproduced without prior written permission from the Bureau of Meteorology. Refer to www.bom.gov.au/other/copyright.shtml for further information. </w:t>
      </w:r>
      <w:r w:rsidRPr="008918E8">
        <w:t>Unless otherwise noted, all images in this document are licensed under the Creative Commons Attribution Australia Licence.</w:t>
      </w:r>
    </w:p>
    <w:p w:rsidRPr="00921A63" w:rsidR="00BC26C8" w:rsidP="00BC26C8" w:rsidRDefault="00BC26C8" w14:paraId="5F714D2A" w14:textId="75CA0DB0">
      <w:r w:rsidRPr="00921A63">
        <w:t xml:space="preserve">© Commonwealth of Australia </w:t>
      </w:r>
      <w:r w:rsidRPr="001126B6">
        <w:t>20</w:t>
      </w:r>
      <w:r w:rsidR="001126B6">
        <w:t>25</w:t>
      </w:r>
    </w:p>
    <w:p w:rsidRPr="00921A63" w:rsidR="00BC26C8" w:rsidP="00BC26C8" w:rsidRDefault="00BC26C8" w14:paraId="18AA32B4" w14:textId="77777777">
      <w:r w:rsidRPr="00921A63">
        <w:t xml:space="preserve">Published by </w:t>
      </w:r>
      <w:r>
        <w:t xml:space="preserve">The </w:t>
      </w:r>
      <w:r w:rsidRPr="00921A63">
        <w:t>Bureau of Meteorology</w:t>
      </w:r>
    </w:p>
    <w:p w:rsidR="00BC26C8" w:rsidP="00BC26C8" w:rsidRDefault="00BC26C8" w14:paraId="5467F330" w14:textId="4A7E4981">
      <w:r>
        <w:t xml:space="preserve">Cover image: </w:t>
      </w:r>
      <w:r w:rsidR="0040219D">
        <w:t xml:space="preserve">Track of </w:t>
      </w:r>
      <w:r w:rsidR="00B47FE2">
        <w:t>Unnamed Tropical Cyclone 09U 2000/01</w:t>
      </w:r>
      <w:r w:rsidR="0032480A">
        <w:t xml:space="preserve">. </w:t>
      </w:r>
      <w:r w:rsidR="00B47FE2">
        <w:t xml:space="preserve">Times in UTC. </w:t>
      </w:r>
    </w:p>
    <w:p w:rsidR="00F1364E" w:rsidRDefault="00F1364E" w14:paraId="0E87FE2F" w14:textId="77777777">
      <w:pPr>
        <w:spacing w:after="0" w:line="240" w:lineRule="auto"/>
      </w:pPr>
      <w:r>
        <w:br w:type="page"/>
      </w:r>
    </w:p>
    <w:p w:rsidR="00FA7F41" w:rsidP="00FA7F41" w:rsidRDefault="00FA7F41" w14:paraId="122F0E72" w14:textId="64310604">
      <w:pPr>
        <w:pStyle w:val="TOCHeading"/>
      </w:pPr>
      <w:r>
        <w:lastRenderedPageBreak/>
        <w:t>Table of contents</w:t>
      </w:r>
    </w:p>
    <w:p w:rsidR="007C45F3" w:rsidRDefault="00C13FD4" w14:paraId="38FF108B" w14:textId="52FE8D07">
      <w:pPr>
        <w:pStyle w:val="TOC2"/>
        <w:tabs>
          <w:tab w:val="right" w:leader="dot" w:pos="9628"/>
        </w:tabs>
        <w:rPr>
          <w:rFonts w:asciiTheme="minorHAnsi" w:hAnsiTheme="minorHAnsi" w:eastAsiaTheme="minorEastAsia" w:cstheme="minorBidi"/>
          <w:b w:val="0"/>
          <w:noProof/>
          <w:color w:val="auto"/>
          <w:kern w:val="2"/>
          <w:sz w:val="24"/>
          <w:szCs w:val="24"/>
          <w:lang w:eastAsia="en-AU"/>
          <w14:ligatures w14:val="standardContextual"/>
        </w:rPr>
      </w:pPr>
      <w:r>
        <w:rPr>
          <w:sz w:val="36"/>
          <w:szCs w:val="48"/>
        </w:rPr>
        <w:fldChar w:fldCharType="begin"/>
      </w:r>
      <w:r>
        <w:instrText xml:space="preserve"> TOC \o "1-3" \h \z \u </w:instrText>
      </w:r>
      <w:r>
        <w:rPr>
          <w:sz w:val="36"/>
          <w:szCs w:val="48"/>
        </w:rPr>
        <w:fldChar w:fldCharType="separate"/>
      </w:r>
      <w:hyperlink w:history="1" w:anchor="_Toc211515356">
        <w:r w:rsidRPr="00F912AF" w:rsidR="007C45F3">
          <w:rPr>
            <w:rStyle w:val="Hyperlink"/>
            <w:noProof/>
          </w:rPr>
          <w:t>1. Summary</w:t>
        </w:r>
        <w:r w:rsidR="007C45F3">
          <w:rPr>
            <w:noProof/>
            <w:webHidden/>
          </w:rPr>
          <w:tab/>
        </w:r>
        <w:r w:rsidR="007C45F3">
          <w:rPr>
            <w:noProof/>
            <w:webHidden/>
          </w:rPr>
          <w:fldChar w:fldCharType="begin"/>
        </w:r>
        <w:r w:rsidR="007C45F3">
          <w:rPr>
            <w:noProof/>
            <w:webHidden/>
          </w:rPr>
          <w:instrText xml:space="preserve"> PAGEREF _Toc211515356 \h </w:instrText>
        </w:r>
        <w:r w:rsidR="007C45F3">
          <w:rPr>
            <w:noProof/>
            <w:webHidden/>
          </w:rPr>
        </w:r>
        <w:r w:rsidR="007C45F3">
          <w:rPr>
            <w:noProof/>
            <w:webHidden/>
          </w:rPr>
          <w:fldChar w:fldCharType="separate"/>
        </w:r>
        <w:r w:rsidR="007C45F3">
          <w:rPr>
            <w:noProof/>
            <w:webHidden/>
          </w:rPr>
          <w:t>4</w:t>
        </w:r>
        <w:r w:rsidR="007C45F3">
          <w:rPr>
            <w:noProof/>
            <w:webHidden/>
          </w:rPr>
          <w:fldChar w:fldCharType="end"/>
        </w:r>
      </w:hyperlink>
    </w:p>
    <w:p w:rsidR="007C45F3" w:rsidRDefault="007C45F3" w14:paraId="2C2A73B2" w14:textId="4D8DD70D">
      <w:pPr>
        <w:pStyle w:val="TOC2"/>
        <w:tabs>
          <w:tab w:val="right" w:leader="dot" w:pos="9628"/>
        </w:tabs>
        <w:rPr>
          <w:rFonts w:asciiTheme="minorHAnsi" w:hAnsiTheme="minorHAnsi" w:eastAsiaTheme="minorEastAsia" w:cstheme="minorBidi"/>
          <w:b w:val="0"/>
          <w:noProof/>
          <w:color w:val="auto"/>
          <w:kern w:val="2"/>
          <w:sz w:val="24"/>
          <w:szCs w:val="24"/>
          <w:lang w:eastAsia="en-AU"/>
          <w14:ligatures w14:val="standardContextual"/>
        </w:rPr>
      </w:pPr>
      <w:hyperlink w:history="1" w:anchor="_Toc211515357">
        <w:r w:rsidRPr="00F912AF">
          <w:rPr>
            <w:rStyle w:val="Hyperlink"/>
            <w:noProof/>
          </w:rPr>
          <w:t>2. Meteorological description</w:t>
        </w:r>
        <w:r>
          <w:rPr>
            <w:noProof/>
            <w:webHidden/>
          </w:rPr>
          <w:tab/>
        </w:r>
        <w:r>
          <w:rPr>
            <w:noProof/>
            <w:webHidden/>
          </w:rPr>
          <w:fldChar w:fldCharType="begin"/>
        </w:r>
        <w:r>
          <w:rPr>
            <w:noProof/>
            <w:webHidden/>
          </w:rPr>
          <w:instrText xml:space="preserve"> PAGEREF _Toc211515357 \h </w:instrText>
        </w:r>
        <w:r>
          <w:rPr>
            <w:noProof/>
            <w:webHidden/>
          </w:rPr>
        </w:r>
        <w:r>
          <w:rPr>
            <w:noProof/>
            <w:webHidden/>
          </w:rPr>
          <w:fldChar w:fldCharType="separate"/>
        </w:r>
        <w:r>
          <w:rPr>
            <w:noProof/>
            <w:webHidden/>
          </w:rPr>
          <w:t>7</w:t>
        </w:r>
        <w:r>
          <w:rPr>
            <w:noProof/>
            <w:webHidden/>
          </w:rPr>
          <w:fldChar w:fldCharType="end"/>
        </w:r>
      </w:hyperlink>
    </w:p>
    <w:p w:rsidR="007C45F3" w:rsidRDefault="007C45F3" w14:paraId="73A54D47" w14:textId="250EC611">
      <w:pPr>
        <w:pStyle w:val="TOC2"/>
        <w:tabs>
          <w:tab w:val="right" w:leader="dot" w:pos="9628"/>
        </w:tabs>
        <w:rPr>
          <w:rFonts w:asciiTheme="minorHAnsi" w:hAnsiTheme="minorHAnsi" w:eastAsiaTheme="minorEastAsia" w:cstheme="minorBidi"/>
          <w:b w:val="0"/>
          <w:noProof/>
          <w:color w:val="auto"/>
          <w:kern w:val="2"/>
          <w:sz w:val="24"/>
          <w:szCs w:val="24"/>
          <w:lang w:eastAsia="en-AU"/>
          <w14:ligatures w14:val="standardContextual"/>
        </w:rPr>
      </w:pPr>
      <w:hyperlink w:history="1" w:anchor="_Toc211515358">
        <w:r w:rsidRPr="00F912AF">
          <w:rPr>
            <w:rStyle w:val="Hyperlink"/>
            <w:noProof/>
          </w:rPr>
          <w:t>2.1. Intensity Analysis</w:t>
        </w:r>
        <w:r>
          <w:rPr>
            <w:noProof/>
            <w:webHidden/>
          </w:rPr>
          <w:tab/>
        </w:r>
        <w:r>
          <w:rPr>
            <w:noProof/>
            <w:webHidden/>
          </w:rPr>
          <w:fldChar w:fldCharType="begin"/>
        </w:r>
        <w:r>
          <w:rPr>
            <w:noProof/>
            <w:webHidden/>
          </w:rPr>
          <w:instrText xml:space="preserve"> PAGEREF _Toc211515358 \h </w:instrText>
        </w:r>
        <w:r>
          <w:rPr>
            <w:noProof/>
            <w:webHidden/>
          </w:rPr>
        </w:r>
        <w:r>
          <w:rPr>
            <w:noProof/>
            <w:webHidden/>
          </w:rPr>
          <w:fldChar w:fldCharType="separate"/>
        </w:r>
        <w:r>
          <w:rPr>
            <w:noProof/>
            <w:webHidden/>
          </w:rPr>
          <w:t>7</w:t>
        </w:r>
        <w:r>
          <w:rPr>
            <w:noProof/>
            <w:webHidden/>
          </w:rPr>
          <w:fldChar w:fldCharType="end"/>
        </w:r>
      </w:hyperlink>
    </w:p>
    <w:p w:rsidR="007C45F3" w:rsidRDefault="007C45F3" w14:paraId="27927FED" w14:textId="70AE305C">
      <w:pPr>
        <w:pStyle w:val="TOC2"/>
        <w:tabs>
          <w:tab w:val="right" w:leader="dot" w:pos="9628"/>
        </w:tabs>
        <w:rPr>
          <w:rFonts w:asciiTheme="minorHAnsi" w:hAnsiTheme="minorHAnsi" w:eastAsiaTheme="minorEastAsia" w:cstheme="minorBidi"/>
          <w:b w:val="0"/>
          <w:noProof/>
          <w:color w:val="auto"/>
          <w:kern w:val="2"/>
          <w:sz w:val="24"/>
          <w:szCs w:val="24"/>
          <w:lang w:eastAsia="en-AU"/>
          <w14:ligatures w14:val="standardContextual"/>
        </w:rPr>
      </w:pPr>
      <w:hyperlink w:history="1" w:anchor="_Toc211515359">
        <w:r w:rsidRPr="00F912AF">
          <w:rPr>
            <w:rStyle w:val="Hyperlink"/>
            <w:noProof/>
          </w:rPr>
          <w:t>2.2. Structure</w:t>
        </w:r>
        <w:r>
          <w:rPr>
            <w:noProof/>
            <w:webHidden/>
          </w:rPr>
          <w:tab/>
        </w:r>
        <w:r>
          <w:rPr>
            <w:noProof/>
            <w:webHidden/>
          </w:rPr>
          <w:fldChar w:fldCharType="begin"/>
        </w:r>
        <w:r>
          <w:rPr>
            <w:noProof/>
            <w:webHidden/>
          </w:rPr>
          <w:instrText xml:space="preserve"> PAGEREF _Toc211515359 \h </w:instrText>
        </w:r>
        <w:r>
          <w:rPr>
            <w:noProof/>
            <w:webHidden/>
          </w:rPr>
        </w:r>
        <w:r>
          <w:rPr>
            <w:noProof/>
            <w:webHidden/>
          </w:rPr>
          <w:fldChar w:fldCharType="separate"/>
        </w:r>
        <w:r>
          <w:rPr>
            <w:noProof/>
            <w:webHidden/>
          </w:rPr>
          <w:t>9</w:t>
        </w:r>
        <w:r>
          <w:rPr>
            <w:noProof/>
            <w:webHidden/>
          </w:rPr>
          <w:fldChar w:fldCharType="end"/>
        </w:r>
      </w:hyperlink>
    </w:p>
    <w:p w:rsidR="007C45F3" w:rsidRDefault="007C45F3" w14:paraId="3A426690" w14:textId="4D967B91">
      <w:pPr>
        <w:pStyle w:val="TOC2"/>
        <w:tabs>
          <w:tab w:val="right" w:leader="dot" w:pos="9628"/>
        </w:tabs>
        <w:rPr>
          <w:rFonts w:asciiTheme="minorHAnsi" w:hAnsiTheme="minorHAnsi" w:eastAsiaTheme="minorEastAsia" w:cstheme="minorBidi"/>
          <w:b w:val="0"/>
          <w:noProof/>
          <w:color w:val="auto"/>
          <w:kern w:val="2"/>
          <w:sz w:val="24"/>
          <w:szCs w:val="24"/>
          <w:lang w:eastAsia="en-AU"/>
          <w14:ligatures w14:val="standardContextual"/>
        </w:rPr>
      </w:pPr>
      <w:hyperlink w:history="1" w:anchor="_Toc211515360">
        <w:r w:rsidRPr="00F912AF">
          <w:rPr>
            <w:rStyle w:val="Hyperlink"/>
            <w:noProof/>
          </w:rPr>
          <w:t>2.3. Motion</w:t>
        </w:r>
        <w:r>
          <w:rPr>
            <w:noProof/>
            <w:webHidden/>
          </w:rPr>
          <w:tab/>
        </w:r>
        <w:r>
          <w:rPr>
            <w:noProof/>
            <w:webHidden/>
          </w:rPr>
          <w:fldChar w:fldCharType="begin"/>
        </w:r>
        <w:r>
          <w:rPr>
            <w:noProof/>
            <w:webHidden/>
          </w:rPr>
          <w:instrText xml:space="preserve"> PAGEREF _Toc211515360 \h </w:instrText>
        </w:r>
        <w:r>
          <w:rPr>
            <w:noProof/>
            <w:webHidden/>
          </w:rPr>
        </w:r>
        <w:r>
          <w:rPr>
            <w:noProof/>
            <w:webHidden/>
          </w:rPr>
          <w:fldChar w:fldCharType="separate"/>
        </w:r>
        <w:r>
          <w:rPr>
            <w:noProof/>
            <w:webHidden/>
          </w:rPr>
          <w:t>9</w:t>
        </w:r>
        <w:r>
          <w:rPr>
            <w:noProof/>
            <w:webHidden/>
          </w:rPr>
          <w:fldChar w:fldCharType="end"/>
        </w:r>
      </w:hyperlink>
    </w:p>
    <w:p w:rsidR="007C45F3" w:rsidRDefault="007C45F3" w14:paraId="20657662" w14:textId="62E881C0">
      <w:pPr>
        <w:pStyle w:val="TOC2"/>
        <w:tabs>
          <w:tab w:val="right" w:leader="dot" w:pos="9628"/>
        </w:tabs>
        <w:rPr>
          <w:rFonts w:asciiTheme="minorHAnsi" w:hAnsiTheme="minorHAnsi" w:eastAsiaTheme="minorEastAsia" w:cstheme="minorBidi"/>
          <w:b w:val="0"/>
          <w:noProof/>
          <w:color w:val="auto"/>
          <w:kern w:val="2"/>
          <w:sz w:val="24"/>
          <w:szCs w:val="24"/>
          <w:lang w:eastAsia="en-AU"/>
          <w14:ligatures w14:val="standardContextual"/>
        </w:rPr>
      </w:pPr>
      <w:hyperlink w:history="1" w:anchor="_Toc211515361">
        <w:r w:rsidRPr="00F912AF">
          <w:rPr>
            <w:rStyle w:val="Hyperlink"/>
            <w:noProof/>
          </w:rPr>
          <w:t>3. Impact</w:t>
        </w:r>
        <w:r>
          <w:rPr>
            <w:noProof/>
            <w:webHidden/>
          </w:rPr>
          <w:tab/>
        </w:r>
        <w:r>
          <w:rPr>
            <w:noProof/>
            <w:webHidden/>
          </w:rPr>
          <w:fldChar w:fldCharType="begin"/>
        </w:r>
        <w:r>
          <w:rPr>
            <w:noProof/>
            <w:webHidden/>
          </w:rPr>
          <w:instrText xml:space="preserve"> PAGEREF _Toc211515361 \h </w:instrText>
        </w:r>
        <w:r>
          <w:rPr>
            <w:noProof/>
            <w:webHidden/>
          </w:rPr>
        </w:r>
        <w:r>
          <w:rPr>
            <w:noProof/>
            <w:webHidden/>
          </w:rPr>
          <w:fldChar w:fldCharType="separate"/>
        </w:r>
        <w:r>
          <w:rPr>
            <w:noProof/>
            <w:webHidden/>
          </w:rPr>
          <w:t>10</w:t>
        </w:r>
        <w:r>
          <w:rPr>
            <w:noProof/>
            <w:webHidden/>
          </w:rPr>
          <w:fldChar w:fldCharType="end"/>
        </w:r>
      </w:hyperlink>
    </w:p>
    <w:p w:rsidR="007C45F3" w:rsidRDefault="007C45F3" w14:paraId="6F7B5FCC" w14:textId="394CB47F">
      <w:pPr>
        <w:pStyle w:val="TOC2"/>
        <w:tabs>
          <w:tab w:val="right" w:leader="dot" w:pos="9628"/>
        </w:tabs>
        <w:rPr>
          <w:rFonts w:asciiTheme="minorHAnsi" w:hAnsiTheme="minorHAnsi" w:eastAsiaTheme="minorEastAsia" w:cstheme="minorBidi"/>
          <w:b w:val="0"/>
          <w:noProof/>
          <w:color w:val="auto"/>
          <w:kern w:val="2"/>
          <w:sz w:val="24"/>
          <w:szCs w:val="24"/>
          <w:lang w:eastAsia="en-AU"/>
          <w14:ligatures w14:val="standardContextual"/>
        </w:rPr>
      </w:pPr>
      <w:hyperlink w:history="1" w:anchor="_Toc211515362">
        <w:r w:rsidRPr="00F912AF">
          <w:rPr>
            <w:rStyle w:val="Hyperlink"/>
            <w:noProof/>
          </w:rPr>
          <w:t>4. Observations</w:t>
        </w:r>
        <w:r>
          <w:rPr>
            <w:noProof/>
            <w:webHidden/>
          </w:rPr>
          <w:tab/>
        </w:r>
        <w:r>
          <w:rPr>
            <w:noProof/>
            <w:webHidden/>
          </w:rPr>
          <w:fldChar w:fldCharType="begin"/>
        </w:r>
        <w:r>
          <w:rPr>
            <w:noProof/>
            <w:webHidden/>
          </w:rPr>
          <w:instrText xml:space="preserve"> PAGEREF _Toc211515362 \h </w:instrText>
        </w:r>
        <w:r>
          <w:rPr>
            <w:noProof/>
            <w:webHidden/>
          </w:rPr>
        </w:r>
        <w:r>
          <w:rPr>
            <w:noProof/>
            <w:webHidden/>
          </w:rPr>
          <w:fldChar w:fldCharType="separate"/>
        </w:r>
        <w:r>
          <w:rPr>
            <w:noProof/>
            <w:webHidden/>
          </w:rPr>
          <w:t>10</w:t>
        </w:r>
        <w:r>
          <w:rPr>
            <w:noProof/>
            <w:webHidden/>
          </w:rPr>
          <w:fldChar w:fldCharType="end"/>
        </w:r>
      </w:hyperlink>
    </w:p>
    <w:p w:rsidR="007C45F3" w:rsidRDefault="007C45F3" w14:paraId="6B16F8E9" w14:textId="1BBA7473">
      <w:pPr>
        <w:pStyle w:val="TOC1"/>
        <w:rPr>
          <w:rFonts w:asciiTheme="minorHAnsi" w:hAnsiTheme="minorHAnsi" w:eastAsiaTheme="minorEastAsia" w:cstheme="minorBidi"/>
          <w:b w:val="0"/>
          <w:color w:val="auto"/>
          <w:kern w:val="2"/>
          <w:sz w:val="24"/>
          <w:szCs w:val="24"/>
          <w:lang w:eastAsia="en-AU"/>
          <w14:ligatures w14:val="standardContextual"/>
        </w:rPr>
      </w:pPr>
      <w:hyperlink w:history="1" w:anchor="_Toc211515363">
        <w:r w:rsidRPr="00F912AF">
          <w:rPr>
            <w:rStyle w:val="Hyperlink"/>
          </w:rPr>
          <w:t>Appendix 1: List of Abbreviations</w:t>
        </w:r>
        <w:r>
          <w:rPr>
            <w:webHidden/>
          </w:rPr>
          <w:tab/>
        </w:r>
        <w:r>
          <w:rPr>
            <w:webHidden/>
          </w:rPr>
          <w:fldChar w:fldCharType="begin"/>
        </w:r>
        <w:r>
          <w:rPr>
            <w:webHidden/>
          </w:rPr>
          <w:instrText xml:space="preserve"> PAGEREF _Toc211515363 \h </w:instrText>
        </w:r>
        <w:r>
          <w:rPr>
            <w:webHidden/>
          </w:rPr>
        </w:r>
        <w:r>
          <w:rPr>
            <w:webHidden/>
          </w:rPr>
          <w:fldChar w:fldCharType="separate"/>
        </w:r>
        <w:r>
          <w:rPr>
            <w:webHidden/>
          </w:rPr>
          <w:t>11</w:t>
        </w:r>
        <w:r>
          <w:rPr>
            <w:webHidden/>
          </w:rPr>
          <w:fldChar w:fldCharType="end"/>
        </w:r>
      </w:hyperlink>
    </w:p>
    <w:p w:rsidR="00284CDB" w:rsidP="008F46C2" w:rsidRDefault="00C13FD4" w14:paraId="6DE747DC" w14:textId="77777777">
      <w:pPr>
        <w:pStyle w:val="Figuretitle"/>
        <w:spacing w:line="240" w:lineRule="auto"/>
      </w:pPr>
      <w:r>
        <w:fldChar w:fldCharType="end"/>
      </w:r>
    </w:p>
    <w:p w:rsidR="00E15311" w:rsidP="008F46C2" w:rsidRDefault="00284CDB" w14:paraId="463227C0" w14:textId="56A12186">
      <w:pPr>
        <w:pStyle w:val="Figuretitle"/>
        <w:spacing w:line="240" w:lineRule="auto"/>
      </w:pPr>
      <w:r>
        <w:t>List</w:t>
      </w:r>
      <w:r w:rsidR="00117CC2">
        <w:t xml:space="preserve"> of Figures</w:t>
      </w:r>
    </w:p>
    <w:p w:rsidR="007C45F3" w:rsidRDefault="00556A3F" w14:paraId="447DE7A9" w14:textId="7C68279A">
      <w:pPr>
        <w:pStyle w:val="TableofFigures"/>
        <w:tabs>
          <w:tab w:val="right" w:leader="dot" w:pos="9628"/>
        </w:tabs>
        <w:rPr>
          <w:rFonts w:asciiTheme="minorHAnsi" w:hAnsiTheme="minorHAnsi" w:eastAsiaTheme="minorEastAsia"/>
          <w:noProof/>
          <w:kern w:val="2"/>
          <w:sz w:val="24"/>
          <w:lang w:eastAsia="en-AU"/>
          <w14:ligatures w14:val="standardContextual"/>
        </w:rPr>
      </w:pPr>
      <w:r>
        <w:fldChar w:fldCharType="begin"/>
      </w:r>
      <w:r>
        <w:instrText xml:space="preserve"> TOC \h \z \c "Figure" </w:instrText>
      </w:r>
      <w:r>
        <w:fldChar w:fldCharType="separate"/>
      </w:r>
      <w:hyperlink w:history="1" w:anchor="_Toc211515370">
        <w:r w:rsidRPr="006D73C0" w:rsidR="007C45F3">
          <w:rPr>
            <w:rStyle w:val="Hyperlink"/>
            <w:noProof/>
          </w:rPr>
          <w:t>Figure 1. Best track of 09U, 5 - 10 January 2001..</w:t>
        </w:r>
        <w:r w:rsidR="007C45F3">
          <w:rPr>
            <w:noProof/>
            <w:webHidden/>
          </w:rPr>
          <w:tab/>
        </w:r>
        <w:r w:rsidR="007C45F3">
          <w:rPr>
            <w:noProof/>
            <w:webHidden/>
          </w:rPr>
          <w:fldChar w:fldCharType="begin"/>
        </w:r>
        <w:r w:rsidR="007C45F3">
          <w:rPr>
            <w:noProof/>
            <w:webHidden/>
          </w:rPr>
          <w:instrText xml:space="preserve"> PAGEREF _Toc211515370 \h </w:instrText>
        </w:r>
        <w:r w:rsidR="007C45F3">
          <w:rPr>
            <w:noProof/>
            <w:webHidden/>
          </w:rPr>
        </w:r>
        <w:r w:rsidR="007C45F3">
          <w:rPr>
            <w:noProof/>
            <w:webHidden/>
          </w:rPr>
          <w:fldChar w:fldCharType="separate"/>
        </w:r>
        <w:r w:rsidR="007C45F3">
          <w:rPr>
            <w:noProof/>
            <w:webHidden/>
          </w:rPr>
          <w:t>6</w:t>
        </w:r>
        <w:r w:rsidR="007C45F3">
          <w:rPr>
            <w:noProof/>
            <w:webHidden/>
          </w:rPr>
          <w:fldChar w:fldCharType="end"/>
        </w:r>
      </w:hyperlink>
    </w:p>
    <w:p w:rsidR="007C45F3" w:rsidRDefault="007C45F3" w14:paraId="2D2D1D55" w14:textId="5D684DD4">
      <w:pPr>
        <w:pStyle w:val="TableofFigures"/>
        <w:tabs>
          <w:tab w:val="right" w:leader="dot" w:pos="9628"/>
        </w:tabs>
        <w:rPr>
          <w:rFonts w:asciiTheme="minorHAnsi" w:hAnsiTheme="minorHAnsi" w:eastAsiaTheme="minorEastAsia"/>
          <w:noProof/>
          <w:kern w:val="2"/>
          <w:sz w:val="24"/>
          <w:lang w:eastAsia="en-AU"/>
          <w14:ligatures w14:val="standardContextual"/>
        </w:rPr>
      </w:pPr>
      <w:hyperlink w:history="1" w:anchor="_Toc211515371">
        <w:r w:rsidRPr="006D73C0">
          <w:rPr>
            <w:rStyle w:val="Hyperlink"/>
            <w:noProof/>
          </w:rPr>
          <w:t>Figure 2. Zoomed in best track of 09U 8-9 January 2001 as Unnamed 09U moved onto the coast.</w:t>
        </w:r>
        <w:r>
          <w:rPr>
            <w:noProof/>
            <w:webHidden/>
          </w:rPr>
          <w:tab/>
        </w:r>
        <w:r>
          <w:rPr>
            <w:noProof/>
            <w:webHidden/>
          </w:rPr>
          <w:fldChar w:fldCharType="begin"/>
        </w:r>
        <w:r>
          <w:rPr>
            <w:noProof/>
            <w:webHidden/>
          </w:rPr>
          <w:instrText xml:space="preserve"> PAGEREF _Toc211515371 \h </w:instrText>
        </w:r>
        <w:r>
          <w:rPr>
            <w:noProof/>
            <w:webHidden/>
          </w:rPr>
        </w:r>
        <w:r>
          <w:rPr>
            <w:noProof/>
            <w:webHidden/>
          </w:rPr>
          <w:fldChar w:fldCharType="separate"/>
        </w:r>
        <w:r>
          <w:rPr>
            <w:noProof/>
            <w:webHidden/>
          </w:rPr>
          <w:t>6</w:t>
        </w:r>
        <w:r>
          <w:rPr>
            <w:noProof/>
            <w:webHidden/>
          </w:rPr>
          <w:fldChar w:fldCharType="end"/>
        </w:r>
      </w:hyperlink>
    </w:p>
    <w:p w:rsidR="007C45F3" w:rsidRDefault="007C45F3" w14:paraId="36CAFEAD" w14:textId="1A811783">
      <w:pPr>
        <w:pStyle w:val="TableofFigures"/>
        <w:tabs>
          <w:tab w:val="right" w:leader="dot" w:pos="9628"/>
        </w:tabs>
        <w:rPr>
          <w:rFonts w:asciiTheme="minorHAnsi" w:hAnsiTheme="minorHAnsi" w:eastAsiaTheme="minorEastAsia"/>
          <w:noProof/>
          <w:kern w:val="2"/>
          <w:sz w:val="24"/>
          <w:lang w:eastAsia="en-AU"/>
          <w14:ligatures w14:val="standardContextual"/>
        </w:rPr>
      </w:pPr>
      <w:hyperlink w:history="1" w:anchor="_Toc211515372">
        <w:r w:rsidRPr="006D73C0">
          <w:rPr>
            <w:rStyle w:val="Hyperlink"/>
            <w:noProof/>
          </w:rPr>
          <w:t>Figure 3. Visible satellite image 0630 UTC 9 January.</w:t>
        </w:r>
        <w:r>
          <w:rPr>
            <w:noProof/>
            <w:webHidden/>
          </w:rPr>
          <w:tab/>
        </w:r>
        <w:r>
          <w:rPr>
            <w:noProof/>
            <w:webHidden/>
          </w:rPr>
          <w:fldChar w:fldCharType="begin"/>
        </w:r>
        <w:r>
          <w:rPr>
            <w:noProof/>
            <w:webHidden/>
          </w:rPr>
          <w:instrText xml:space="preserve"> PAGEREF _Toc211515372 \h </w:instrText>
        </w:r>
        <w:r>
          <w:rPr>
            <w:noProof/>
            <w:webHidden/>
          </w:rPr>
        </w:r>
        <w:r>
          <w:rPr>
            <w:noProof/>
            <w:webHidden/>
          </w:rPr>
          <w:fldChar w:fldCharType="separate"/>
        </w:r>
        <w:r>
          <w:rPr>
            <w:noProof/>
            <w:webHidden/>
          </w:rPr>
          <w:t>9</w:t>
        </w:r>
        <w:r>
          <w:rPr>
            <w:noProof/>
            <w:webHidden/>
          </w:rPr>
          <w:fldChar w:fldCharType="end"/>
        </w:r>
      </w:hyperlink>
    </w:p>
    <w:p w:rsidR="007C45F3" w:rsidRDefault="007C45F3" w14:paraId="2499008D" w14:textId="2B1C34CC">
      <w:pPr>
        <w:pStyle w:val="TableofFigures"/>
        <w:tabs>
          <w:tab w:val="right" w:leader="dot" w:pos="9628"/>
        </w:tabs>
        <w:rPr>
          <w:rFonts w:asciiTheme="minorHAnsi" w:hAnsiTheme="minorHAnsi" w:eastAsiaTheme="minorEastAsia"/>
          <w:noProof/>
          <w:kern w:val="2"/>
          <w:sz w:val="24"/>
          <w:lang w:eastAsia="en-AU"/>
          <w14:ligatures w14:val="standardContextual"/>
        </w:rPr>
      </w:pPr>
      <w:hyperlink w:history="1" w:anchor="_Toc211515373">
        <w:r w:rsidRPr="006D73C0">
          <w:rPr>
            <w:rStyle w:val="Hyperlink"/>
            <w:noProof/>
          </w:rPr>
          <w:t>Figure 4. Berrimah radar signature 0650 UTC 9 January 2001.</w:t>
        </w:r>
        <w:r>
          <w:rPr>
            <w:noProof/>
            <w:webHidden/>
          </w:rPr>
          <w:tab/>
        </w:r>
        <w:r>
          <w:rPr>
            <w:noProof/>
            <w:webHidden/>
          </w:rPr>
          <w:fldChar w:fldCharType="begin"/>
        </w:r>
        <w:r>
          <w:rPr>
            <w:noProof/>
            <w:webHidden/>
          </w:rPr>
          <w:instrText xml:space="preserve"> PAGEREF _Toc211515373 \h </w:instrText>
        </w:r>
        <w:r>
          <w:rPr>
            <w:noProof/>
            <w:webHidden/>
          </w:rPr>
        </w:r>
        <w:r>
          <w:rPr>
            <w:noProof/>
            <w:webHidden/>
          </w:rPr>
          <w:fldChar w:fldCharType="separate"/>
        </w:r>
        <w:r>
          <w:rPr>
            <w:noProof/>
            <w:webHidden/>
          </w:rPr>
          <w:t>10</w:t>
        </w:r>
        <w:r>
          <w:rPr>
            <w:noProof/>
            <w:webHidden/>
          </w:rPr>
          <w:fldChar w:fldCharType="end"/>
        </w:r>
      </w:hyperlink>
    </w:p>
    <w:p w:rsidR="007C45F3" w:rsidRDefault="007C45F3" w14:paraId="1CB6E290" w14:textId="5E4BC988">
      <w:pPr>
        <w:pStyle w:val="TableofFigures"/>
        <w:tabs>
          <w:tab w:val="right" w:leader="dot" w:pos="9628"/>
        </w:tabs>
        <w:rPr>
          <w:rFonts w:asciiTheme="minorHAnsi" w:hAnsiTheme="minorHAnsi" w:eastAsiaTheme="minorEastAsia"/>
          <w:noProof/>
          <w:kern w:val="2"/>
          <w:sz w:val="24"/>
          <w:lang w:eastAsia="en-AU"/>
          <w14:ligatures w14:val="standardContextual"/>
        </w:rPr>
      </w:pPr>
      <w:hyperlink w:history="1" w:anchor="_Toc211515374">
        <w:r w:rsidRPr="006D73C0">
          <w:rPr>
            <w:rStyle w:val="Hyperlink"/>
            <w:noProof/>
          </w:rPr>
          <w:t>Figure 5. Weekly rainfall to 0900 ACST 13 January 2001.</w:t>
        </w:r>
        <w:r>
          <w:rPr>
            <w:noProof/>
            <w:webHidden/>
          </w:rPr>
          <w:tab/>
        </w:r>
        <w:r>
          <w:rPr>
            <w:noProof/>
            <w:webHidden/>
          </w:rPr>
          <w:fldChar w:fldCharType="begin"/>
        </w:r>
        <w:r>
          <w:rPr>
            <w:noProof/>
            <w:webHidden/>
          </w:rPr>
          <w:instrText xml:space="preserve"> PAGEREF _Toc211515374 \h </w:instrText>
        </w:r>
        <w:r>
          <w:rPr>
            <w:noProof/>
            <w:webHidden/>
          </w:rPr>
        </w:r>
        <w:r>
          <w:rPr>
            <w:noProof/>
            <w:webHidden/>
          </w:rPr>
          <w:fldChar w:fldCharType="separate"/>
        </w:r>
        <w:r>
          <w:rPr>
            <w:noProof/>
            <w:webHidden/>
          </w:rPr>
          <w:t>12</w:t>
        </w:r>
        <w:r>
          <w:rPr>
            <w:noProof/>
            <w:webHidden/>
          </w:rPr>
          <w:fldChar w:fldCharType="end"/>
        </w:r>
      </w:hyperlink>
    </w:p>
    <w:p w:rsidR="00284CDB" w:rsidP="001219D6" w:rsidRDefault="00556A3F" w14:paraId="34786F06" w14:textId="27BBFB44">
      <w:pPr>
        <w:pStyle w:val="Figuretitle"/>
        <w:spacing w:line="240" w:lineRule="auto"/>
        <w:rPr>
          <w:noProof/>
        </w:rPr>
      </w:pPr>
      <w:r>
        <w:fldChar w:fldCharType="end"/>
      </w:r>
      <w:r w:rsidR="00284CDB">
        <w:t>List</w:t>
      </w:r>
      <w:r w:rsidR="00117CC2">
        <w:t xml:space="preserve"> of Tables</w:t>
      </w:r>
      <w:r w:rsidR="001219D6">
        <w:fldChar w:fldCharType="begin"/>
      </w:r>
      <w:r w:rsidR="001219D6">
        <w:instrText xml:space="preserve"> TOC \h \z \t "Heading 2,1" \c "Table" </w:instrText>
      </w:r>
      <w:r w:rsidR="001219D6">
        <w:fldChar w:fldCharType="separate"/>
      </w:r>
    </w:p>
    <w:p w:rsidR="00284CDB" w:rsidRDefault="00284CDB" w14:paraId="44B289DE" w14:textId="0E8E493E">
      <w:pPr>
        <w:pStyle w:val="TableofFigures"/>
        <w:tabs>
          <w:tab w:val="right" w:leader="dot" w:pos="9628"/>
        </w:tabs>
        <w:rPr>
          <w:rFonts w:asciiTheme="minorHAnsi" w:hAnsiTheme="minorHAnsi" w:eastAsiaTheme="minorEastAsia"/>
          <w:noProof/>
          <w:kern w:val="2"/>
          <w:sz w:val="24"/>
          <w:lang w:eastAsia="en-AU"/>
          <w14:ligatures w14:val="standardContextual"/>
        </w:rPr>
      </w:pPr>
      <w:hyperlink w:history="1" w:anchor="_Toc211515392">
        <w:r w:rsidRPr="002D1CAE">
          <w:rPr>
            <w:rStyle w:val="Hyperlink"/>
            <w:noProof/>
          </w:rPr>
          <w:t>Table 1. Best track summary of 09U. * gales in 2 or less quadrants.</w:t>
        </w:r>
        <w:r>
          <w:rPr>
            <w:noProof/>
            <w:webHidden/>
          </w:rPr>
          <w:tab/>
        </w:r>
        <w:r>
          <w:rPr>
            <w:noProof/>
            <w:webHidden/>
          </w:rPr>
          <w:fldChar w:fldCharType="begin"/>
        </w:r>
        <w:r>
          <w:rPr>
            <w:noProof/>
            <w:webHidden/>
          </w:rPr>
          <w:instrText xml:space="preserve"> PAGEREF _Toc211515392 \h </w:instrText>
        </w:r>
        <w:r>
          <w:rPr>
            <w:noProof/>
            <w:webHidden/>
          </w:rPr>
        </w:r>
        <w:r>
          <w:rPr>
            <w:noProof/>
            <w:webHidden/>
          </w:rPr>
          <w:fldChar w:fldCharType="separate"/>
        </w:r>
        <w:r>
          <w:rPr>
            <w:noProof/>
            <w:webHidden/>
          </w:rPr>
          <w:t>6</w:t>
        </w:r>
        <w:r>
          <w:rPr>
            <w:noProof/>
            <w:webHidden/>
          </w:rPr>
          <w:fldChar w:fldCharType="end"/>
        </w:r>
      </w:hyperlink>
    </w:p>
    <w:p w:rsidR="00F1364E" w:rsidP="001219D6" w:rsidRDefault="001219D6" w14:paraId="49762AA1" w14:textId="39B5FB61">
      <w:pPr>
        <w:pStyle w:val="Figuretitle"/>
        <w:spacing w:line="240" w:lineRule="auto"/>
      </w:pPr>
      <w:r>
        <w:fldChar w:fldCharType="end"/>
      </w:r>
    </w:p>
    <w:p w:rsidRPr="00556A3F" w:rsidR="00556A3F" w:rsidP="00556A3F" w:rsidRDefault="00556A3F" w14:paraId="580EA3DC" w14:textId="22709251">
      <w:pPr>
        <w:sectPr w:rsidRPr="00556A3F" w:rsidR="00556A3F" w:rsidSect="00D2645A">
          <w:headerReference w:type="even" r:id="rId14"/>
          <w:headerReference w:type="default" r:id="rId15"/>
          <w:footerReference w:type="even" r:id="rId16"/>
          <w:footerReference w:type="default" r:id="rId17"/>
          <w:headerReference w:type="first" r:id="rId18"/>
          <w:footerReference w:type="first" r:id="rId19"/>
          <w:pgSz w:w="11906" w:h="16838" w:orient="portrait"/>
          <w:pgMar w:top="2041" w:right="1134" w:bottom="1418" w:left="1134" w:header="567" w:footer="709" w:gutter="0"/>
          <w:cols w:space="708"/>
          <w:titlePg/>
          <w:docGrid w:linePitch="360"/>
        </w:sectPr>
      </w:pPr>
    </w:p>
    <w:p w:rsidRPr="00385A1C" w:rsidR="00F1364E" w:rsidP="00FA505B" w:rsidRDefault="001271D4" w14:paraId="44B1265C" w14:textId="4E6335CB">
      <w:pPr>
        <w:pStyle w:val="NumberedHeading1"/>
      </w:pPr>
      <w:bookmarkStart w:name="_Toc211515356" w:id="25"/>
      <w:r>
        <w:lastRenderedPageBreak/>
        <w:t>Summary</w:t>
      </w:r>
      <w:bookmarkEnd w:id="25"/>
    </w:p>
    <w:p w:rsidR="45F1ED3C" w:rsidP="2D7D8153" w:rsidRDefault="45F1ED3C" w14:paraId="15872740" w14:textId="66907EA9">
      <w:r>
        <w:t>T</w:t>
      </w:r>
      <w:r w:rsidR="00C85476">
        <w:t>he</w:t>
      </w:r>
      <w:r>
        <w:t xml:space="preserve"> unnamed tropical cyclone 09U </w:t>
      </w:r>
      <w:r w:rsidR="00FF3C98">
        <w:t xml:space="preserve">was a small system that </w:t>
      </w:r>
      <w:r w:rsidR="6C6B1110">
        <w:t xml:space="preserve">briefly reached tropical cyclone intensity </w:t>
      </w:r>
      <w:r w:rsidR="003877D4">
        <w:t xml:space="preserve">as it </w:t>
      </w:r>
      <w:r w:rsidR="00B83F66">
        <w:t>passed over</w:t>
      </w:r>
      <w:r w:rsidR="00DD7A92">
        <w:t xml:space="preserve"> the Northern Territory coast east of Darwin on 9 January</w:t>
      </w:r>
      <w:r w:rsidR="16D9ECAC">
        <w:t>.</w:t>
      </w:r>
    </w:p>
    <w:p w:rsidR="00FD17DC" w:rsidP="00D05DD7" w:rsidRDefault="005D38C2" w14:paraId="15837ADF" w14:textId="6D1DDB9A">
      <w:r>
        <w:t xml:space="preserve">Tropical low </w:t>
      </w:r>
      <w:r w:rsidR="00586861">
        <w:t xml:space="preserve">09U </w:t>
      </w:r>
      <w:r w:rsidR="00DD3670">
        <w:t xml:space="preserve">formed </w:t>
      </w:r>
      <w:r w:rsidR="00B23FFF">
        <w:t xml:space="preserve">on 5 January </w:t>
      </w:r>
      <w:r w:rsidR="00DD3670">
        <w:t xml:space="preserve">off the </w:t>
      </w:r>
      <w:r w:rsidR="00C07D69">
        <w:t>east</w:t>
      </w:r>
      <w:r w:rsidR="00B23FFF">
        <w:t xml:space="preserve"> Arnhem Land coast of the Northern Territory</w:t>
      </w:r>
      <w:r w:rsidR="00CA6F6B">
        <w:t xml:space="preserve">. It moved west across the southern Arafura Sea on 6 January </w:t>
      </w:r>
      <w:r w:rsidR="008A19B0">
        <w:t>then slowed on 7 January</w:t>
      </w:r>
      <w:r w:rsidR="00365F64">
        <w:t xml:space="preserve">. The weak circulation gained strength on 7-8 January as a monsoon </w:t>
      </w:r>
      <w:r w:rsidR="000A09D3">
        <w:t>surge combined with</w:t>
      </w:r>
      <w:r w:rsidR="005C5A8D">
        <w:t xml:space="preserve"> a short-wave upper trough to the south</w:t>
      </w:r>
      <w:r w:rsidR="00AA5609">
        <w:t xml:space="preserve"> to improve organisation of deep convection. The low </w:t>
      </w:r>
      <w:r w:rsidR="001B6A25">
        <w:t xml:space="preserve">turned to the </w:t>
      </w:r>
      <w:r w:rsidR="00AA5609">
        <w:t xml:space="preserve">south </w:t>
      </w:r>
      <w:r w:rsidR="00061011">
        <w:t xml:space="preserve">on 8 January moving across the Cobourg Peninsula </w:t>
      </w:r>
      <w:r w:rsidR="00EC6009">
        <w:t xml:space="preserve">overnight </w:t>
      </w:r>
      <w:r w:rsidR="00FD17DC">
        <w:t xml:space="preserve">and then into Van Diemen Gulf on 9 January. </w:t>
      </w:r>
    </w:p>
    <w:p w:rsidR="009A7507" w:rsidP="009A7507" w:rsidRDefault="003A7B50" w14:paraId="446E327F" w14:textId="51B1C5AC">
      <w:r>
        <w:t xml:space="preserve">The system intensified further </w:t>
      </w:r>
      <w:r w:rsidR="00913EFC">
        <w:t xml:space="preserve">to be a tropical cyclone intensity </w:t>
      </w:r>
      <w:r w:rsidR="007F2833">
        <w:t xml:space="preserve">on 9 January </w:t>
      </w:r>
      <w:r w:rsidR="00EA11A2">
        <w:t>p</w:t>
      </w:r>
      <w:r w:rsidR="00D73F97">
        <w:t xml:space="preserve">rior </w:t>
      </w:r>
      <w:r w:rsidR="00947AE4">
        <w:t xml:space="preserve">to crossing the coast at around </w:t>
      </w:r>
      <w:r w:rsidR="00172F7A">
        <w:t>1530 ACST (</w:t>
      </w:r>
      <w:r w:rsidR="00947AE4">
        <w:t>0600 UTC</w:t>
      </w:r>
      <w:r w:rsidR="00172F7A">
        <w:t>)</w:t>
      </w:r>
      <w:r w:rsidR="005C2A60">
        <w:t xml:space="preserve"> </w:t>
      </w:r>
      <w:r w:rsidR="00DE4F3E">
        <w:t>near</w:t>
      </w:r>
      <w:r w:rsidR="00B27DBB">
        <w:t xml:space="preserve"> </w:t>
      </w:r>
      <w:r w:rsidR="005C2A60">
        <w:t>the Alligator River</w:t>
      </w:r>
      <w:r w:rsidR="00B27DBB">
        <w:t>s Region</w:t>
      </w:r>
      <w:r w:rsidR="005C2A60">
        <w:t xml:space="preserve">, </w:t>
      </w:r>
      <w:r w:rsidR="00947AE4">
        <w:t xml:space="preserve">just east of Point Stuart. </w:t>
      </w:r>
      <w:r w:rsidR="009A7507">
        <w:t xml:space="preserve">In the hours prior to landfall, Berrimah </w:t>
      </w:r>
      <w:r w:rsidR="00F30B1A">
        <w:t xml:space="preserve">(Darwin) </w:t>
      </w:r>
      <w:r w:rsidR="009A7507">
        <w:t xml:space="preserve">radar indicated the formation of a core region around 50 km diameter with an eye feature around 20 km across. </w:t>
      </w:r>
    </w:p>
    <w:p w:rsidR="00CA7D91" w:rsidP="00237A00" w:rsidRDefault="00227E1A" w14:paraId="3E6D6DFC" w14:textId="2D0B7111">
      <w:r>
        <w:t>Gales are estimated to extend more than halfway around the centre for about six hours between</w:t>
      </w:r>
      <w:r w:rsidR="001046BC">
        <w:t xml:space="preserve"> 0930-</w:t>
      </w:r>
      <w:r w:rsidR="00814971">
        <w:t>1830</w:t>
      </w:r>
      <w:r w:rsidR="001046BC">
        <w:t xml:space="preserve"> ACST (</w:t>
      </w:r>
      <w:r>
        <w:t xml:space="preserve">0000 </w:t>
      </w:r>
      <w:r w:rsidR="00E8674E">
        <w:t>-</w:t>
      </w:r>
      <w:r>
        <w:t xml:space="preserve"> 0900 UTC</w:t>
      </w:r>
      <w:r w:rsidR="001046BC">
        <w:t>)</w:t>
      </w:r>
      <w:r>
        <w:t xml:space="preserve"> 9 January</w:t>
      </w:r>
      <w:r w:rsidR="00DE4CAA">
        <w:t>, satisfying</w:t>
      </w:r>
      <w:r>
        <w:t xml:space="preserve"> the </w:t>
      </w:r>
      <w:r w:rsidR="00DE4CAA">
        <w:t>Australian definition of a</w:t>
      </w:r>
      <w:r>
        <w:t xml:space="preserve"> tropical cyclone. </w:t>
      </w:r>
    </w:p>
    <w:p w:rsidR="00237A00" w:rsidP="00237A00" w:rsidRDefault="00F86CB0" w14:paraId="45B7F799" w14:textId="3C43392F">
      <w:r>
        <w:t xml:space="preserve">The system </w:t>
      </w:r>
      <w:r w:rsidR="00BC2716">
        <w:t xml:space="preserve">moved to the south southwest over </w:t>
      </w:r>
      <w:r w:rsidR="002D1F5F">
        <w:t>land</w:t>
      </w:r>
      <w:r w:rsidR="00CA7D91">
        <w:t xml:space="preserve"> and winds gradually eased</w:t>
      </w:r>
      <w:r w:rsidR="00E23A36">
        <w:t xml:space="preserve">, and then during 10 January </w:t>
      </w:r>
      <w:r w:rsidR="001653A4">
        <w:t xml:space="preserve">became </w:t>
      </w:r>
      <w:r w:rsidR="00276988">
        <w:t>difficult to identify on radar</w:t>
      </w:r>
      <w:r w:rsidR="00237A00">
        <w:t xml:space="preserve"> west of Katherine.</w:t>
      </w:r>
    </w:p>
    <w:p w:rsidR="0068439D" w:rsidP="0068439D" w:rsidRDefault="00DE1045" w14:paraId="1A52375A" w14:textId="47799B94">
      <w:r>
        <w:t>The only significant wind impact was to v</w:t>
      </w:r>
      <w:r w:rsidR="0068439D">
        <w:t xml:space="preserve">egetation </w:t>
      </w:r>
      <w:r>
        <w:t>i</w:t>
      </w:r>
      <w:r w:rsidR="0068439D">
        <w:t>n the area near landfall point including some felled trees along the Point Stuart Road.</w:t>
      </w:r>
      <w:r w:rsidR="002868F8">
        <w:t xml:space="preserve"> The main impact was heavy rainfall and associated flooding</w:t>
      </w:r>
      <w:r w:rsidR="0068439D">
        <w:t xml:space="preserve"> along the north coast and in the Jabiru area on 9 January, extending to the Katherine region on 10 and 11 January. At Katherine, continuous rain fell from the evening of 10 January into the morning of 11 January (24-hour totals to </w:t>
      </w:r>
      <w:r w:rsidR="00814971">
        <w:t>0900 ACST</w:t>
      </w:r>
      <w:r w:rsidR="0068439D">
        <w:t xml:space="preserve"> 11 January: 250-300 mm, highest total </w:t>
      </w:r>
      <w:r w:rsidR="0047570D">
        <w:t xml:space="preserve">325 mm </w:t>
      </w:r>
      <w:r w:rsidR="0068439D">
        <w:t xml:space="preserve">at Dorisvale Crossing). The Katherine River rose sharply by 13 m, peaking at 14.9 m at 1130 </w:t>
      </w:r>
      <w:r w:rsidR="00116AF8">
        <w:t>A</w:t>
      </w:r>
      <w:r w:rsidR="0068439D">
        <w:t>CST</w:t>
      </w:r>
      <w:r w:rsidR="00814971">
        <w:t xml:space="preserve"> (0200 UTC)</w:t>
      </w:r>
      <w:r w:rsidR="0068439D">
        <w:t xml:space="preserve"> 11 January. The Stuart Highway was cut north of Katherine and many local roads were flooded. Flood waters continued downstream into the Daly River from 14 January, which peaked on 21 January at 12.8 m</w:t>
      </w:r>
      <w:r w:rsidR="00812782">
        <w:t xml:space="preserve"> at Daly River Police Station</w:t>
      </w:r>
      <w:r w:rsidR="0068439D">
        <w:t xml:space="preserve">, isolating the </w:t>
      </w:r>
      <w:proofErr w:type="spellStart"/>
      <w:r w:rsidR="00E505CE">
        <w:t>Nauiyu</w:t>
      </w:r>
      <w:proofErr w:type="spellEnd"/>
      <w:r w:rsidR="00E505CE">
        <w:t xml:space="preserve"> (</w:t>
      </w:r>
      <w:r w:rsidR="0068439D">
        <w:t>Daly River</w:t>
      </w:r>
      <w:r w:rsidR="00E505CE">
        <w:t>)</w:t>
      </w:r>
      <w:r w:rsidR="0068439D">
        <w:t xml:space="preserve"> community.</w:t>
      </w:r>
    </w:p>
    <w:p w:rsidR="003E45EF" w:rsidP="00D05DD7" w:rsidRDefault="00B30F70" w14:paraId="68B7B11A" w14:textId="0FA0D82B">
      <w:r>
        <w:t>During operations the system was not named a tropical cyclone</w:t>
      </w:r>
      <w:r w:rsidR="004B7FEC">
        <w:t>,</w:t>
      </w:r>
      <w:r>
        <w:t xml:space="preserve"> but a post-event review </w:t>
      </w:r>
      <w:r w:rsidR="008A75F0">
        <w:t>assessed</w:t>
      </w:r>
      <w:r>
        <w:t xml:space="preserve"> </w:t>
      </w:r>
      <w:r w:rsidR="00DE4CAA">
        <w:t xml:space="preserve">that </w:t>
      </w:r>
      <w:r>
        <w:t xml:space="preserve">this </w:t>
      </w:r>
      <w:r w:rsidR="008A75F0">
        <w:t xml:space="preserve">system </w:t>
      </w:r>
      <w:r>
        <w:t>reached tropical cyclone</w:t>
      </w:r>
      <w:r w:rsidR="00390800">
        <w:t xml:space="preserve"> intensity</w:t>
      </w:r>
      <w:r>
        <w:t xml:space="preserve">. </w:t>
      </w:r>
    </w:p>
    <w:p w:rsidR="00D05DD7" w:rsidP="00D05DD7" w:rsidRDefault="00537C6C" w14:paraId="1A62EF98" w14:textId="5C094DD4">
      <w:r>
        <w:t xml:space="preserve">The post-event best track of 09U is </w:t>
      </w:r>
      <w:r w:rsidR="0027092C">
        <w:t>shown</w:t>
      </w:r>
      <w:r>
        <w:t xml:space="preserve"> in </w:t>
      </w:r>
      <w:r w:rsidR="005938A5">
        <w:fldChar w:fldCharType="begin"/>
      </w:r>
      <w:r w:rsidR="005938A5">
        <w:instrText xml:space="preserve"> REF _Ref195603731 \h </w:instrText>
      </w:r>
      <w:r w:rsidR="005938A5">
        <w:fldChar w:fldCharType="separate"/>
      </w:r>
      <w:r w:rsidR="00511F79">
        <w:t xml:space="preserve">Figure </w:t>
      </w:r>
      <w:r w:rsidRPr="2D7D8153" w:rsidR="00511F79">
        <w:rPr>
          <w:noProof/>
        </w:rPr>
        <w:t>1</w:t>
      </w:r>
      <w:r w:rsidR="005938A5">
        <w:fldChar w:fldCharType="end"/>
      </w:r>
      <w:r w:rsidR="004C5A6B">
        <w:t xml:space="preserve"> and </w:t>
      </w:r>
      <w:r w:rsidR="00C6199B">
        <w:fldChar w:fldCharType="begin"/>
      </w:r>
      <w:r w:rsidR="00C6199B">
        <w:instrText xml:space="preserve"> REF _Ref211510986 \h </w:instrText>
      </w:r>
      <w:r w:rsidR="00C6199B">
        <w:fldChar w:fldCharType="separate"/>
      </w:r>
      <w:r w:rsidR="00C6199B">
        <w:fldChar w:fldCharType="end"/>
      </w:r>
      <w:r w:rsidR="00C6199B">
        <w:fldChar w:fldCharType="begin"/>
      </w:r>
      <w:r w:rsidR="00C6199B">
        <w:instrText xml:space="preserve"> REF _Ref197092143 \h </w:instrText>
      </w:r>
      <w:r w:rsidR="00C6199B">
        <w:fldChar w:fldCharType="separate"/>
      </w:r>
      <w:r w:rsidR="00C6199B">
        <w:t xml:space="preserve">Figure </w:t>
      </w:r>
      <w:r w:rsidR="00C6199B">
        <w:rPr>
          <w:noProof/>
        </w:rPr>
        <w:t>2</w:t>
      </w:r>
      <w:r w:rsidR="00C6199B">
        <w:fldChar w:fldCharType="end"/>
      </w:r>
      <w:r w:rsidR="004C5A6B">
        <w:t xml:space="preserve"> (zoomed version)</w:t>
      </w:r>
      <w:r w:rsidR="00511F79">
        <w:t xml:space="preserve"> below</w:t>
      </w:r>
      <w:r w:rsidR="0027092C">
        <w:t xml:space="preserve"> and a summary is given in </w:t>
      </w:r>
      <w:r w:rsidR="0027092C">
        <w:fldChar w:fldCharType="begin"/>
      </w:r>
      <w:r w:rsidR="0027092C">
        <w:instrText xml:space="preserve"> REF _Ref197082090 \h </w:instrText>
      </w:r>
      <w:r w:rsidR="0027092C">
        <w:fldChar w:fldCharType="separate"/>
      </w:r>
      <w:r w:rsidR="00C062DA">
        <w:fldChar w:fldCharType="begin"/>
      </w:r>
      <w:r w:rsidR="00C062DA">
        <w:instrText xml:space="preserve"> REF _Ref211511060 \h </w:instrText>
      </w:r>
      <w:r w:rsidR="00C062DA">
        <w:fldChar w:fldCharType="separate"/>
      </w:r>
      <w:r w:rsidR="00C062DA">
        <w:t xml:space="preserve">Table </w:t>
      </w:r>
      <w:r w:rsidR="00C062DA">
        <w:rPr>
          <w:noProof/>
        </w:rPr>
        <w:t>1</w:t>
      </w:r>
      <w:r w:rsidR="00C062DA">
        <w:fldChar w:fldCharType="end"/>
      </w:r>
      <w:r w:rsidR="0027092C">
        <w:fldChar w:fldCharType="end"/>
      </w:r>
      <w:r w:rsidR="009D5224">
        <w:t>.</w:t>
      </w:r>
    </w:p>
    <w:p w:rsidR="00D07B82" w:rsidP="00D05DD7" w:rsidRDefault="0032480A" w14:paraId="6C05071D" w14:textId="6ED539BF">
      <w:r>
        <w:rPr>
          <w:noProof/>
        </w:rPr>
        <w:lastRenderedPageBreak/>
        <w:drawing>
          <wp:inline distT="0" distB="0" distL="0" distR="0" wp14:anchorId="05154CA7" wp14:editId="7EEFA648">
            <wp:extent cx="5170967" cy="3552825"/>
            <wp:effectExtent l="0" t="0" r="0" b="0"/>
            <wp:docPr id="1343816714" name="Picture 2" descr="Track map of Unnamed 09U 5-10 January 2001. The track starts off the northeast NT coast then moves west before taking a turn to the south on 8 January to cross the coast as a tropical cyclone on 9 January to the east of Darwin. The track ends on 10 January inland well south of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16714" name="Picture 2" descr="Track map of Unnamed 09U 5-10 January 2001. The track starts off the northeast NT coast then moves west before taking a turn to the south on 8 January to cross the coast as a tropical cyclone on 9 January to the east of Darwin. The track ends on 10 January inland well south of Darwin."/>
                    <pic:cNvPicPr/>
                  </pic:nvPicPr>
                  <pic:blipFill>
                    <a:blip r:embed="rId20">
                      <a:extLst>
                        <a:ext uri="{28A0092B-C50C-407E-A947-70E740481C1C}">
                          <a14:useLocalDpi xmlns:a14="http://schemas.microsoft.com/office/drawing/2010/main" val="0"/>
                        </a:ext>
                      </a:extLst>
                    </a:blip>
                    <a:stretch>
                      <a:fillRect/>
                    </a:stretch>
                  </pic:blipFill>
                  <pic:spPr>
                    <a:xfrm>
                      <a:off x="0" y="0"/>
                      <a:ext cx="5188043" cy="3564557"/>
                    </a:xfrm>
                    <a:prstGeom prst="rect">
                      <a:avLst/>
                    </a:prstGeom>
                  </pic:spPr>
                </pic:pic>
              </a:graphicData>
            </a:graphic>
          </wp:inline>
        </w:drawing>
      </w:r>
    </w:p>
    <w:p w:rsidR="3DB58AF8" w:rsidP="00D07B82" w:rsidRDefault="00D07B82" w14:paraId="4479E45B" w14:textId="28F221FB">
      <w:pPr>
        <w:pStyle w:val="Caption"/>
      </w:pPr>
      <w:bookmarkStart w:name="_Ref195603731" w:id="26"/>
      <w:bookmarkStart w:name="_Toc211515370" w:id="27"/>
      <w:r>
        <w:t xml:space="preserve">Figure </w:t>
      </w:r>
      <w:r>
        <w:fldChar w:fldCharType="begin"/>
      </w:r>
      <w:r>
        <w:instrText xml:space="preserve"> SEQ Figure \* ARABIC </w:instrText>
      </w:r>
      <w:r>
        <w:fldChar w:fldCharType="separate"/>
      </w:r>
      <w:r w:rsidR="001E17A3">
        <w:rPr>
          <w:noProof/>
        </w:rPr>
        <w:t>1</w:t>
      </w:r>
      <w:r>
        <w:fldChar w:fldCharType="end"/>
      </w:r>
      <w:bookmarkEnd w:id="26"/>
      <w:r w:rsidR="004E0395">
        <w:t>.</w:t>
      </w:r>
      <w:r>
        <w:t xml:space="preserve"> Best track of 09U, </w:t>
      </w:r>
      <w:r w:rsidR="00B20B3B">
        <w:t>5</w:t>
      </w:r>
      <w:r>
        <w:t xml:space="preserve"> - 1</w:t>
      </w:r>
      <w:r w:rsidR="00B20B3B">
        <w:t>0</w:t>
      </w:r>
      <w:r>
        <w:t xml:space="preserve"> </w:t>
      </w:r>
      <w:r w:rsidR="00C01E12">
        <w:t>January</w:t>
      </w:r>
      <w:r>
        <w:t xml:space="preserve"> 20</w:t>
      </w:r>
      <w:r w:rsidR="00B20B3B">
        <w:t>01.</w:t>
      </w:r>
      <w:r w:rsidR="000666BE">
        <w:t xml:space="preserve"> Times in </w:t>
      </w:r>
      <w:r w:rsidR="00116AF8">
        <w:t>A</w:t>
      </w:r>
      <w:r w:rsidR="0032480A">
        <w:t>CST</w:t>
      </w:r>
      <w:r w:rsidR="00552A5D">
        <w:t xml:space="preserve"> (</w:t>
      </w:r>
      <w:r w:rsidR="0032480A">
        <w:t>UTC+9.5</w:t>
      </w:r>
      <w:r w:rsidR="000666BE">
        <w:t>)</w:t>
      </w:r>
      <w:r w:rsidR="00552A5D">
        <w:t>.</w:t>
      </w:r>
      <w:bookmarkEnd w:id="27"/>
    </w:p>
    <w:p w:rsidR="00D515E6" w:rsidRDefault="00D515E6" w14:paraId="75283940" w14:textId="7611A8DF">
      <w:pPr>
        <w:spacing w:after="0" w:line="240" w:lineRule="auto"/>
        <w:rPr>
          <w:iCs/>
          <w:sz w:val="18"/>
          <w:szCs w:val="18"/>
        </w:rPr>
      </w:pPr>
    </w:p>
    <w:p w:rsidR="00D7243F" w:rsidRDefault="00D7243F" w14:paraId="1FD7F69A" w14:textId="45274BA0">
      <w:pPr>
        <w:spacing w:after="0" w:line="240" w:lineRule="auto"/>
        <w:rPr>
          <w:iCs/>
          <w:sz w:val="18"/>
          <w:szCs w:val="18"/>
        </w:rPr>
      </w:pPr>
      <w:r>
        <w:rPr>
          <w:iCs/>
          <w:noProof/>
          <w:sz w:val="18"/>
          <w:szCs w:val="18"/>
        </w:rPr>
        <w:drawing>
          <wp:inline distT="0" distB="0" distL="0" distR="0" wp14:anchorId="0F8D1A4F" wp14:editId="001B2C94">
            <wp:extent cx="5114925" cy="4154612"/>
            <wp:effectExtent l="0" t="0" r="0" b="0"/>
            <wp:docPr id="1824537551" name="Picture 1" descr="Track map of Unnamed 09U zoomed in to 8-9 January 2001 showing the track near landfall. The track is south to cross the coast as a tropical cyclone on 9 January to the east of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37551" name="Picture 1" descr="Track map of Unnamed 09U zoomed in to 8-9 January 2001 showing the track near landfall. The track is south to cross the coast as a tropical cyclone on 9 January to the east of Darwin."/>
                    <pic:cNvPicPr/>
                  </pic:nvPicPr>
                  <pic:blipFill>
                    <a:blip r:embed="rId21">
                      <a:extLst>
                        <a:ext uri="{28A0092B-C50C-407E-A947-70E740481C1C}">
                          <a14:useLocalDpi xmlns:a14="http://schemas.microsoft.com/office/drawing/2010/main" val="0"/>
                        </a:ext>
                      </a:extLst>
                    </a:blip>
                    <a:stretch>
                      <a:fillRect/>
                    </a:stretch>
                  </pic:blipFill>
                  <pic:spPr>
                    <a:xfrm>
                      <a:off x="0" y="0"/>
                      <a:ext cx="5124373" cy="4162286"/>
                    </a:xfrm>
                    <a:prstGeom prst="rect">
                      <a:avLst/>
                    </a:prstGeom>
                  </pic:spPr>
                </pic:pic>
              </a:graphicData>
            </a:graphic>
          </wp:inline>
        </w:drawing>
      </w:r>
    </w:p>
    <w:p w:rsidR="00325257" w:rsidRDefault="00325257" w14:paraId="4E081F44" w14:textId="77777777">
      <w:pPr>
        <w:spacing w:after="0" w:line="240" w:lineRule="auto"/>
        <w:rPr>
          <w:iCs/>
          <w:sz w:val="18"/>
          <w:szCs w:val="18"/>
        </w:rPr>
      </w:pPr>
    </w:p>
    <w:p w:rsidR="00186975" w:rsidP="00186975" w:rsidRDefault="00186975" w14:paraId="6552D4D1" w14:textId="508C3C60">
      <w:pPr>
        <w:pStyle w:val="Caption"/>
        <w:rPr>
          <w:highlight w:val="yellow"/>
        </w:rPr>
      </w:pPr>
      <w:bookmarkStart w:name="_Ref197092143" w:id="28"/>
      <w:bookmarkStart w:name="_Ref211510986" w:id="29"/>
      <w:bookmarkStart w:name="_Toc211515371" w:id="30"/>
      <w:r>
        <w:t xml:space="preserve">Figure </w:t>
      </w:r>
      <w:r>
        <w:fldChar w:fldCharType="begin"/>
      </w:r>
      <w:r>
        <w:instrText xml:space="preserve"> SEQ Figure \* ARABIC </w:instrText>
      </w:r>
      <w:r>
        <w:fldChar w:fldCharType="separate"/>
      </w:r>
      <w:r w:rsidR="001E17A3">
        <w:rPr>
          <w:noProof/>
        </w:rPr>
        <w:t>2</w:t>
      </w:r>
      <w:r>
        <w:fldChar w:fldCharType="end"/>
      </w:r>
      <w:bookmarkEnd w:id="28"/>
      <w:r w:rsidR="004E0395">
        <w:t>.</w:t>
      </w:r>
      <w:r>
        <w:t xml:space="preserve"> Zoomed in best track of 09U 8-9 January 2001 as </w:t>
      </w:r>
      <w:r w:rsidR="000E6479">
        <w:t>Unnamed 09U</w:t>
      </w:r>
      <w:r>
        <w:t xml:space="preserve"> moved onto the coast. The pink areas show the extent of gale-force winds, Times in </w:t>
      </w:r>
      <w:r w:rsidR="00F624BF">
        <w:t>ACST (UTC+9.5).</w:t>
      </w:r>
      <w:bookmarkEnd w:id="29"/>
      <w:bookmarkEnd w:id="30"/>
    </w:p>
    <w:p w:rsidR="00D07B82" w:rsidP="00D07B82" w:rsidRDefault="00D07B82" w14:paraId="7FF2539F" w14:textId="5DA9811A">
      <w:pPr>
        <w:pStyle w:val="Caption"/>
        <w:keepNext/>
      </w:pPr>
    </w:p>
    <w:tbl>
      <w:tblPr>
        <w:tblStyle w:val="TableGrid"/>
        <w:tblW w:w="10636" w:type="dxa"/>
        <w:tblInd w:w="-431" w:type="dxa"/>
        <w:tblLook w:val="04A0" w:firstRow="1" w:lastRow="0" w:firstColumn="1" w:lastColumn="0" w:noHBand="0" w:noVBand="1"/>
      </w:tblPr>
      <w:tblGrid>
        <w:gridCol w:w="706"/>
        <w:gridCol w:w="756"/>
        <w:gridCol w:w="569"/>
        <w:gridCol w:w="706"/>
        <w:gridCol w:w="645"/>
        <w:gridCol w:w="767"/>
        <w:gridCol w:w="597"/>
        <w:gridCol w:w="1006"/>
        <w:gridCol w:w="617"/>
        <w:gridCol w:w="707"/>
        <w:gridCol w:w="1447"/>
        <w:gridCol w:w="1447"/>
        <w:gridCol w:w="666"/>
      </w:tblGrid>
      <w:tr w:rsidRPr="007A76BC" w:rsidR="00EA37BC" w:rsidTr="00203058" w14:paraId="6289A83F" w14:textId="77777777">
        <w:trPr>
          <w:cnfStyle w:val="100000000000" w:firstRow="1" w:lastRow="0" w:firstColumn="0" w:lastColumn="0" w:oddVBand="0" w:evenVBand="0" w:oddHBand="0" w:evenHBand="0" w:firstRowFirstColumn="0" w:firstRowLastColumn="0" w:lastRowFirstColumn="0" w:lastRowLastColumn="0"/>
          <w:trHeight w:val="484"/>
        </w:trPr>
        <w:tc>
          <w:tcPr>
            <w:tcW w:w="706" w:type="dxa"/>
          </w:tcPr>
          <w:p w:rsidRPr="001052EB" w:rsidR="00503511" w:rsidP="44893291" w:rsidRDefault="359F1E70" w14:paraId="52BD4032" w14:textId="7D74560F">
            <w:pPr>
              <w:pStyle w:val="Tableheadingrow"/>
              <w:jc w:val="center"/>
              <w:rPr>
                <w:sz w:val="18"/>
                <w:szCs w:val="18"/>
              </w:rPr>
            </w:pPr>
            <w:r w:rsidRPr="001052EB">
              <w:rPr>
                <w:sz w:val="18"/>
                <w:szCs w:val="18"/>
              </w:rPr>
              <w:t>Year</w:t>
            </w:r>
          </w:p>
        </w:tc>
        <w:tc>
          <w:tcPr>
            <w:tcW w:w="756" w:type="dxa"/>
          </w:tcPr>
          <w:p w:rsidRPr="001052EB" w:rsidR="00503511" w:rsidP="44893291" w:rsidRDefault="359F1E70" w14:paraId="4154AE68" w14:textId="119719C6">
            <w:pPr>
              <w:pStyle w:val="Tableheadingrow"/>
              <w:jc w:val="center"/>
              <w:rPr>
                <w:sz w:val="18"/>
                <w:szCs w:val="18"/>
              </w:rPr>
            </w:pPr>
            <w:r w:rsidRPr="001052EB">
              <w:rPr>
                <w:sz w:val="18"/>
                <w:szCs w:val="18"/>
              </w:rPr>
              <w:t>Month</w:t>
            </w:r>
          </w:p>
        </w:tc>
        <w:tc>
          <w:tcPr>
            <w:tcW w:w="569" w:type="dxa"/>
          </w:tcPr>
          <w:p w:rsidRPr="001052EB" w:rsidR="00503511" w:rsidP="44893291" w:rsidRDefault="359F1E70" w14:paraId="68B3A95D" w14:textId="159595F3">
            <w:pPr>
              <w:pStyle w:val="Tableheadingrow"/>
              <w:rPr>
                <w:sz w:val="18"/>
                <w:szCs w:val="18"/>
              </w:rPr>
            </w:pPr>
            <w:r w:rsidRPr="001052EB">
              <w:rPr>
                <w:sz w:val="18"/>
                <w:szCs w:val="18"/>
              </w:rPr>
              <w:t>Day</w:t>
            </w:r>
          </w:p>
        </w:tc>
        <w:tc>
          <w:tcPr>
            <w:tcW w:w="706" w:type="dxa"/>
          </w:tcPr>
          <w:p w:rsidRPr="001052EB" w:rsidR="00503511" w:rsidP="44893291" w:rsidRDefault="359F1E70" w14:paraId="72DB36A3" w14:textId="7B0FC0CC">
            <w:pPr>
              <w:pStyle w:val="Tableheadingrow"/>
              <w:rPr>
                <w:sz w:val="18"/>
                <w:szCs w:val="18"/>
              </w:rPr>
            </w:pPr>
            <w:r w:rsidRPr="001052EB">
              <w:rPr>
                <w:sz w:val="18"/>
                <w:szCs w:val="18"/>
              </w:rPr>
              <w:t>Hour UTC</w:t>
            </w:r>
          </w:p>
        </w:tc>
        <w:tc>
          <w:tcPr>
            <w:tcW w:w="645" w:type="dxa"/>
          </w:tcPr>
          <w:p w:rsidRPr="001052EB" w:rsidR="00503511" w:rsidP="44893291" w:rsidRDefault="359F1E70" w14:paraId="5788DEEB" w14:textId="0B45305F">
            <w:pPr>
              <w:pStyle w:val="Tableheadingrow"/>
              <w:rPr>
                <w:sz w:val="18"/>
                <w:szCs w:val="18"/>
              </w:rPr>
            </w:pPr>
            <w:r w:rsidRPr="001052EB">
              <w:rPr>
                <w:sz w:val="18"/>
                <w:szCs w:val="18"/>
              </w:rPr>
              <w:t>Pos. Lat</w:t>
            </w:r>
            <w:r w:rsidRPr="001052EB" w:rsidR="001052EB">
              <w:rPr>
                <w:sz w:val="18"/>
                <w:szCs w:val="18"/>
              </w:rPr>
              <w:t>.</w:t>
            </w:r>
            <w:r w:rsidRPr="001052EB">
              <w:rPr>
                <w:sz w:val="18"/>
                <w:szCs w:val="18"/>
              </w:rPr>
              <w:t xml:space="preserve"> </w:t>
            </w:r>
            <w:r w:rsidR="00CE28A2">
              <w:rPr>
                <w:sz w:val="18"/>
                <w:szCs w:val="18"/>
              </w:rPr>
              <w:t xml:space="preserve"> </w:t>
            </w:r>
            <w:r w:rsidRPr="001052EB">
              <w:rPr>
                <w:sz w:val="18"/>
                <w:szCs w:val="18"/>
              </w:rPr>
              <w:t>S</w:t>
            </w:r>
          </w:p>
        </w:tc>
        <w:tc>
          <w:tcPr>
            <w:tcW w:w="767" w:type="dxa"/>
          </w:tcPr>
          <w:p w:rsidRPr="001052EB" w:rsidR="00503511" w:rsidP="44893291" w:rsidRDefault="359F1E70" w14:paraId="7F595FC5" w14:textId="38B005E9">
            <w:pPr>
              <w:pStyle w:val="Tableheadingrow"/>
              <w:rPr>
                <w:sz w:val="18"/>
                <w:szCs w:val="18"/>
              </w:rPr>
            </w:pPr>
            <w:r w:rsidRPr="001052EB">
              <w:rPr>
                <w:sz w:val="18"/>
                <w:szCs w:val="18"/>
              </w:rPr>
              <w:t>Pos. Long. E</w:t>
            </w:r>
          </w:p>
        </w:tc>
        <w:tc>
          <w:tcPr>
            <w:tcW w:w="597" w:type="dxa"/>
          </w:tcPr>
          <w:p w:rsidRPr="001052EB" w:rsidR="00503511" w:rsidP="44893291" w:rsidRDefault="359F1E70" w14:paraId="7C1B948E" w14:textId="4777D505">
            <w:pPr>
              <w:pStyle w:val="Tableheadingrow"/>
              <w:rPr>
                <w:sz w:val="18"/>
                <w:szCs w:val="18"/>
              </w:rPr>
            </w:pPr>
            <w:r w:rsidRPr="001052EB">
              <w:rPr>
                <w:sz w:val="18"/>
                <w:szCs w:val="18"/>
              </w:rPr>
              <w:t xml:space="preserve">Pos. Acc. </w:t>
            </w:r>
            <w:r w:rsidRPr="001052EB" w:rsidR="00D171CE">
              <w:rPr>
                <w:sz w:val="18"/>
                <w:szCs w:val="18"/>
              </w:rPr>
              <w:t>n</w:t>
            </w:r>
            <w:r w:rsidRPr="001052EB">
              <w:rPr>
                <w:sz w:val="18"/>
                <w:szCs w:val="18"/>
              </w:rPr>
              <w:t>m</w:t>
            </w:r>
          </w:p>
        </w:tc>
        <w:tc>
          <w:tcPr>
            <w:tcW w:w="1006" w:type="dxa"/>
          </w:tcPr>
          <w:p w:rsidRPr="001052EB" w:rsidR="00503511" w:rsidP="00D171CE" w:rsidRDefault="359F1E70" w14:paraId="4EC0CE25" w14:textId="740856DA">
            <w:pPr>
              <w:pStyle w:val="Tableheadingrow"/>
              <w:rPr>
                <w:sz w:val="18"/>
                <w:szCs w:val="18"/>
              </w:rPr>
            </w:pPr>
            <w:proofErr w:type="spellStart"/>
            <w:r w:rsidRPr="001052EB">
              <w:rPr>
                <w:sz w:val="18"/>
                <w:szCs w:val="18"/>
              </w:rPr>
              <w:t>Max</w:t>
            </w:r>
            <w:r w:rsidRPr="001052EB" w:rsidR="7C4B2D7F">
              <w:rPr>
                <w:sz w:val="18"/>
                <w:szCs w:val="18"/>
              </w:rPr>
              <w:t>Wind</w:t>
            </w:r>
            <w:proofErr w:type="spellEnd"/>
            <w:r w:rsidRPr="001052EB" w:rsidR="7C4B2D7F">
              <w:rPr>
                <w:sz w:val="18"/>
                <w:szCs w:val="18"/>
              </w:rPr>
              <w:t xml:space="preserve"> (10m)</w:t>
            </w:r>
            <w:r w:rsidRPr="001052EB">
              <w:rPr>
                <w:sz w:val="18"/>
                <w:szCs w:val="18"/>
              </w:rPr>
              <w:t xml:space="preserve"> </w:t>
            </w:r>
            <w:r w:rsidRPr="001052EB" w:rsidR="00D171CE">
              <w:rPr>
                <w:sz w:val="18"/>
                <w:szCs w:val="18"/>
              </w:rPr>
              <w:t xml:space="preserve">  </w:t>
            </w:r>
            <w:r w:rsidRPr="001052EB">
              <w:rPr>
                <w:sz w:val="18"/>
                <w:szCs w:val="18"/>
              </w:rPr>
              <w:t>kn</w:t>
            </w:r>
          </w:p>
        </w:tc>
        <w:tc>
          <w:tcPr>
            <w:tcW w:w="617" w:type="dxa"/>
          </w:tcPr>
          <w:p w:rsidRPr="001052EB" w:rsidR="00503511" w:rsidP="44893291" w:rsidRDefault="359F1E70" w14:paraId="7CEDCB77" w14:textId="418075A0">
            <w:pPr>
              <w:pStyle w:val="Tableheadingrow"/>
              <w:rPr>
                <w:sz w:val="18"/>
                <w:szCs w:val="18"/>
              </w:rPr>
            </w:pPr>
            <w:r w:rsidRPr="001052EB">
              <w:rPr>
                <w:sz w:val="18"/>
                <w:szCs w:val="18"/>
              </w:rPr>
              <w:t>Max. gust kn</w:t>
            </w:r>
          </w:p>
        </w:tc>
        <w:tc>
          <w:tcPr>
            <w:tcW w:w="707" w:type="dxa"/>
          </w:tcPr>
          <w:p w:rsidRPr="001052EB" w:rsidR="00503511" w:rsidP="44893291" w:rsidRDefault="359F1E70" w14:paraId="522F56D7" w14:textId="3FDF6173">
            <w:pPr>
              <w:pStyle w:val="Tableheadingrow"/>
              <w:rPr>
                <w:sz w:val="18"/>
                <w:szCs w:val="18"/>
              </w:rPr>
            </w:pPr>
            <w:r w:rsidRPr="001052EB">
              <w:rPr>
                <w:sz w:val="18"/>
                <w:szCs w:val="18"/>
              </w:rPr>
              <w:t xml:space="preserve">Cent. Press </w:t>
            </w:r>
            <w:proofErr w:type="spellStart"/>
            <w:r w:rsidRPr="001052EB">
              <w:rPr>
                <w:sz w:val="18"/>
                <w:szCs w:val="18"/>
              </w:rPr>
              <w:t>hPa</w:t>
            </w:r>
            <w:proofErr w:type="spellEnd"/>
          </w:p>
        </w:tc>
        <w:tc>
          <w:tcPr>
            <w:tcW w:w="1447" w:type="dxa"/>
          </w:tcPr>
          <w:p w:rsidRPr="001052EB" w:rsidR="00503511" w:rsidP="44893291" w:rsidRDefault="359F1E70" w14:paraId="5F08E899" w14:textId="04356D40">
            <w:pPr>
              <w:pStyle w:val="Tableheadingrow"/>
              <w:rPr>
                <w:sz w:val="18"/>
                <w:szCs w:val="18"/>
              </w:rPr>
            </w:pPr>
            <w:r w:rsidRPr="001052EB">
              <w:rPr>
                <w:sz w:val="18"/>
                <w:szCs w:val="18"/>
              </w:rPr>
              <w:t>Rad of gales NE/SE/SW/NW nm</w:t>
            </w:r>
          </w:p>
        </w:tc>
        <w:tc>
          <w:tcPr>
            <w:tcW w:w="1447" w:type="dxa"/>
          </w:tcPr>
          <w:p w:rsidRPr="001052EB" w:rsidR="00503511" w:rsidP="44893291" w:rsidRDefault="359F1E70" w14:paraId="148651FF" w14:textId="55699411">
            <w:pPr>
              <w:pStyle w:val="Tableheadingrow"/>
              <w:rPr>
                <w:sz w:val="18"/>
                <w:szCs w:val="18"/>
              </w:rPr>
            </w:pPr>
            <w:r w:rsidRPr="001052EB">
              <w:rPr>
                <w:sz w:val="18"/>
                <w:szCs w:val="18"/>
              </w:rPr>
              <w:t>Rad of storm NE/SE/SW/NW nm</w:t>
            </w:r>
          </w:p>
        </w:tc>
        <w:tc>
          <w:tcPr>
            <w:tcW w:w="666" w:type="dxa"/>
          </w:tcPr>
          <w:p w:rsidRPr="001052EB" w:rsidR="00503511" w:rsidP="44893291" w:rsidRDefault="359F1E70" w14:paraId="4F754FF7" w14:textId="484FB848">
            <w:pPr>
              <w:pStyle w:val="Tableheadingrow"/>
              <w:rPr>
                <w:sz w:val="18"/>
                <w:szCs w:val="18"/>
              </w:rPr>
            </w:pPr>
            <w:r w:rsidRPr="001052EB">
              <w:rPr>
                <w:sz w:val="18"/>
                <w:szCs w:val="18"/>
              </w:rPr>
              <w:t>RMW nm</w:t>
            </w:r>
          </w:p>
        </w:tc>
      </w:tr>
      <w:tr w:rsidRPr="00203058" w:rsidR="00F60300" w:rsidTr="00203058" w14:paraId="6C7CB0EF" w14:textId="77777777">
        <w:trPr>
          <w:cnfStyle w:val="000000100000" w:firstRow="0" w:lastRow="0" w:firstColumn="0" w:lastColumn="0" w:oddVBand="0" w:evenVBand="0" w:oddHBand="1" w:evenHBand="0" w:firstRowFirstColumn="0" w:firstRowLastColumn="0" w:lastRowFirstColumn="0" w:lastRowLastColumn="0"/>
          <w:trHeight w:val="300"/>
        </w:trPr>
        <w:tc>
          <w:tcPr>
            <w:tcW w:w="706" w:type="dxa"/>
            <w:noWrap/>
            <w:hideMark/>
          </w:tcPr>
          <w:p w:rsidRPr="00203058" w:rsidR="00F60300" w:rsidP="00F60300" w:rsidRDefault="00F60300" w14:paraId="313BF069" w14:textId="60C8476E">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6382B99E" w14:textId="2729AFF3">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2917DB8F" w14:textId="60F702D9">
            <w:pPr>
              <w:spacing w:after="0" w:line="240" w:lineRule="auto"/>
              <w:jc w:val="center"/>
              <w:rPr>
                <w:rFonts w:eastAsia="Times New Roman" w:cs="Arial"/>
                <w:color w:val="000000"/>
                <w:szCs w:val="22"/>
                <w:lang w:eastAsia="en-AU"/>
              </w:rPr>
            </w:pPr>
            <w:r w:rsidRPr="00A67874">
              <w:t>5</w:t>
            </w:r>
          </w:p>
        </w:tc>
        <w:tc>
          <w:tcPr>
            <w:tcW w:w="706" w:type="dxa"/>
            <w:noWrap/>
            <w:hideMark/>
          </w:tcPr>
          <w:p w:rsidRPr="00203058" w:rsidR="00F60300" w:rsidP="00F60300" w:rsidRDefault="00F60300" w14:paraId="134ECBC7" w14:textId="34DD7AB0">
            <w:pPr>
              <w:spacing w:after="0" w:line="240" w:lineRule="auto"/>
              <w:jc w:val="center"/>
              <w:rPr>
                <w:rFonts w:eastAsia="Times New Roman" w:cs="Arial"/>
                <w:color w:val="000000"/>
                <w:szCs w:val="22"/>
                <w:lang w:eastAsia="en-AU"/>
              </w:rPr>
            </w:pPr>
            <w:r w:rsidRPr="00A67874">
              <w:t>0000</w:t>
            </w:r>
          </w:p>
        </w:tc>
        <w:tc>
          <w:tcPr>
            <w:tcW w:w="645" w:type="dxa"/>
            <w:noWrap/>
            <w:hideMark/>
          </w:tcPr>
          <w:p w:rsidRPr="00203058" w:rsidR="00F60300" w:rsidP="00F60300" w:rsidRDefault="00F60300" w14:paraId="50EC4811" w14:textId="56BD189E">
            <w:pPr>
              <w:spacing w:after="0" w:line="240" w:lineRule="auto"/>
              <w:jc w:val="center"/>
              <w:rPr>
                <w:rFonts w:eastAsia="Times New Roman" w:cs="Arial"/>
                <w:color w:val="000000"/>
                <w:szCs w:val="22"/>
                <w:lang w:eastAsia="en-AU"/>
              </w:rPr>
            </w:pPr>
            <w:r w:rsidRPr="00A67874">
              <w:t>11.5</w:t>
            </w:r>
          </w:p>
        </w:tc>
        <w:tc>
          <w:tcPr>
            <w:tcW w:w="767" w:type="dxa"/>
            <w:noWrap/>
            <w:hideMark/>
          </w:tcPr>
          <w:p w:rsidRPr="00203058" w:rsidR="00F60300" w:rsidP="00F60300" w:rsidRDefault="00F60300" w14:paraId="1395858D" w14:textId="02D97EB6">
            <w:pPr>
              <w:spacing w:after="0" w:line="240" w:lineRule="auto"/>
              <w:jc w:val="center"/>
              <w:rPr>
                <w:rFonts w:eastAsia="Times New Roman" w:cs="Arial"/>
                <w:color w:val="000000"/>
                <w:szCs w:val="22"/>
                <w:lang w:eastAsia="en-AU"/>
              </w:rPr>
            </w:pPr>
            <w:r w:rsidRPr="00A67874">
              <w:t>135.5</w:t>
            </w:r>
          </w:p>
        </w:tc>
        <w:tc>
          <w:tcPr>
            <w:tcW w:w="597" w:type="dxa"/>
            <w:noWrap/>
            <w:hideMark/>
          </w:tcPr>
          <w:p w:rsidRPr="00203058" w:rsidR="00F60300" w:rsidP="00F60300" w:rsidRDefault="00F60300" w14:paraId="6A312FBD" w14:textId="3A1268C1">
            <w:pPr>
              <w:spacing w:after="0" w:line="240" w:lineRule="auto"/>
              <w:jc w:val="center"/>
              <w:rPr>
                <w:rFonts w:eastAsia="Times New Roman" w:cs="Arial"/>
                <w:color w:val="000000"/>
                <w:szCs w:val="22"/>
                <w:lang w:eastAsia="en-AU"/>
              </w:rPr>
            </w:pPr>
            <w:r w:rsidRPr="00A67874">
              <w:t>60</w:t>
            </w:r>
          </w:p>
        </w:tc>
        <w:tc>
          <w:tcPr>
            <w:tcW w:w="1006" w:type="dxa"/>
            <w:noWrap/>
            <w:hideMark/>
          </w:tcPr>
          <w:p w:rsidRPr="00203058" w:rsidR="00F60300" w:rsidP="00F60300" w:rsidRDefault="00F60300" w14:paraId="7C01445E" w14:textId="72116FBE">
            <w:pPr>
              <w:spacing w:after="0" w:line="240" w:lineRule="auto"/>
              <w:jc w:val="center"/>
              <w:rPr>
                <w:rFonts w:eastAsia="Times New Roman" w:cs="Arial"/>
                <w:color w:val="000000"/>
                <w:szCs w:val="22"/>
                <w:lang w:eastAsia="en-AU"/>
              </w:rPr>
            </w:pPr>
            <w:r w:rsidRPr="00A67874">
              <w:t>10</w:t>
            </w:r>
          </w:p>
        </w:tc>
        <w:tc>
          <w:tcPr>
            <w:tcW w:w="617" w:type="dxa"/>
            <w:noWrap/>
            <w:hideMark/>
          </w:tcPr>
          <w:p w:rsidRPr="00203058" w:rsidR="00F60300" w:rsidP="00F60300" w:rsidRDefault="00F60300" w14:paraId="57A8BAC4" w14:textId="60862167">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7F11CB57" w14:textId="17B4AE92">
            <w:pPr>
              <w:spacing w:after="0" w:line="240" w:lineRule="auto"/>
              <w:jc w:val="center"/>
              <w:rPr>
                <w:rFonts w:eastAsia="Times New Roman" w:cs="Arial"/>
                <w:color w:val="000000"/>
                <w:szCs w:val="22"/>
                <w:lang w:eastAsia="en-AU"/>
              </w:rPr>
            </w:pPr>
            <w:r w:rsidRPr="00A67874">
              <w:t>1008</w:t>
            </w:r>
          </w:p>
        </w:tc>
        <w:tc>
          <w:tcPr>
            <w:tcW w:w="1447" w:type="dxa"/>
            <w:noWrap/>
            <w:hideMark/>
          </w:tcPr>
          <w:p w:rsidRPr="00203058" w:rsidR="00F60300" w:rsidP="00F60300" w:rsidRDefault="00F60300" w14:paraId="68B2B626" w14:textId="6EBB3BF0">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2B02BF3A" w14:textId="6F3A1201">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236ECB5F" w14:textId="01983D39">
            <w:pPr>
              <w:spacing w:after="0" w:line="240" w:lineRule="auto"/>
              <w:jc w:val="center"/>
              <w:rPr>
                <w:rFonts w:eastAsia="Times New Roman" w:cs="Arial"/>
                <w:color w:val="000000"/>
                <w:szCs w:val="22"/>
                <w:lang w:eastAsia="en-AU"/>
              </w:rPr>
            </w:pPr>
            <w:r w:rsidRPr="00A67874">
              <w:t>-</w:t>
            </w:r>
          </w:p>
        </w:tc>
      </w:tr>
      <w:tr w:rsidRPr="00203058" w:rsidR="00F60300" w:rsidTr="00203058" w14:paraId="43596EF3" w14:textId="77777777">
        <w:trPr>
          <w:cnfStyle w:val="000000010000" w:firstRow="0" w:lastRow="0" w:firstColumn="0" w:lastColumn="0" w:oddVBand="0" w:evenVBand="0" w:oddHBand="0" w:evenHBand="1" w:firstRowFirstColumn="0" w:firstRowLastColumn="0" w:lastRowFirstColumn="0" w:lastRowLastColumn="0"/>
          <w:trHeight w:val="300"/>
        </w:trPr>
        <w:tc>
          <w:tcPr>
            <w:tcW w:w="706" w:type="dxa"/>
            <w:noWrap/>
            <w:hideMark/>
          </w:tcPr>
          <w:p w:rsidRPr="00203058" w:rsidR="00F60300" w:rsidP="00F60300" w:rsidRDefault="00F60300" w14:paraId="069CAE39" w14:textId="3EDB86EA">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43D47BAD" w14:textId="7F9E42DC">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499973D0" w14:textId="1767F22A">
            <w:pPr>
              <w:spacing w:after="0" w:line="240" w:lineRule="auto"/>
              <w:jc w:val="center"/>
              <w:rPr>
                <w:rFonts w:eastAsia="Times New Roman" w:cs="Arial"/>
                <w:color w:val="000000"/>
                <w:szCs w:val="22"/>
                <w:lang w:eastAsia="en-AU"/>
              </w:rPr>
            </w:pPr>
            <w:r w:rsidRPr="00A67874">
              <w:t>5</w:t>
            </w:r>
          </w:p>
        </w:tc>
        <w:tc>
          <w:tcPr>
            <w:tcW w:w="706" w:type="dxa"/>
            <w:noWrap/>
            <w:hideMark/>
          </w:tcPr>
          <w:p w:rsidRPr="00203058" w:rsidR="00F60300" w:rsidP="00F60300" w:rsidRDefault="00F60300" w14:paraId="1EFCD5D8" w14:textId="723AA13D">
            <w:pPr>
              <w:spacing w:after="0" w:line="240" w:lineRule="auto"/>
              <w:jc w:val="center"/>
              <w:rPr>
                <w:rFonts w:eastAsia="Times New Roman" w:cs="Arial"/>
                <w:color w:val="000000"/>
                <w:szCs w:val="22"/>
                <w:lang w:eastAsia="en-AU"/>
              </w:rPr>
            </w:pPr>
            <w:r w:rsidRPr="00A67874">
              <w:t>0600</w:t>
            </w:r>
          </w:p>
        </w:tc>
        <w:tc>
          <w:tcPr>
            <w:tcW w:w="645" w:type="dxa"/>
            <w:noWrap/>
            <w:hideMark/>
          </w:tcPr>
          <w:p w:rsidRPr="00203058" w:rsidR="00F60300" w:rsidP="00F60300" w:rsidRDefault="00F60300" w14:paraId="64A48CCB" w14:textId="5066A0EF">
            <w:pPr>
              <w:spacing w:after="0" w:line="240" w:lineRule="auto"/>
              <w:jc w:val="center"/>
              <w:rPr>
                <w:rFonts w:eastAsia="Times New Roman" w:cs="Arial"/>
                <w:color w:val="000000"/>
                <w:szCs w:val="22"/>
                <w:lang w:eastAsia="en-AU"/>
              </w:rPr>
            </w:pPr>
            <w:r w:rsidRPr="00A67874">
              <w:t>11.3</w:t>
            </w:r>
          </w:p>
        </w:tc>
        <w:tc>
          <w:tcPr>
            <w:tcW w:w="767" w:type="dxa"/>
            <w:noWrap/>
            <w:hideMark/>
          </w:tcPr>
          <w:p w:rsidRPr="00203058" w:rsidR="00F60300" w:rsidP="00F60300" w:rsidRDefault="00F60300" w14:paraId="17BA32F9" w14:textId="784B1E5E">
            <w:pPr>
              <w:spacing w:after="0" w:line="240" w:lineRule="auto"/>
              <w:jc w:val="center"/>
              <w:rPr>
                <w:rFonts w:eastAsia="Times New Roman" w:cs="Arial"/>
                <w:color w:val="000000"/>
                <w:szCs w:val="22"/>
                <w:lang w:eastAsia="en-AU"/>
              </w:rPr>
            </w:pPr>
            <w:r w:rsidRPr="00A67874">
              <w:t>135.4</w:t>
            </w:r>
          </w:p>
        </w:tc>
        <w:tc>
          <w:tcPr>
            <w:tcW w:w="597" w:type="dxa"/>
            <w:noWrap/>
            <w:hideMark/>
          </w:tcPr>
          <w:p w:rsidRPr="00203058" w:rsidR="00F60300" w:rsidP="00F60300" w:rsidRDefault="00F60300" w14:paraId="5D422B29" w14:textId="43AEF682">
            <w:pPr>
              <w:spacing w:after="0" w:line="240" w:lineRule="auto"/>
              <w:jc w:val="center"/>
              <w:rPr>
                <w:rFonts w:eastAsia="Times New Roman" w:cs="Arial"/>
                <w:color w:val="000000"/>
                <w:szCs w:val="22"/>
                <w:lang w:eastAsia="en-AU"/>
              </w:rPr>
            </w:pPr>
            <w:r w:rsidRPr="00A67874">
              <w:t>60</w:t>
            </w:r>
          </w:p>
        </w:tc>
        <w:tc>
          <w:tcPr>
            <w:tcW w:w="1006" w:type="dxa"/>
            <w:noWrap/>
            <w:hideMark/>
          </w:tcPr>
          <w:p w:rsidRPr="00203058" w:rsidR="00F60300" w:rsidP="00F60300" w:rsidRDefault="00F60300" w14:paraId="4E7EA048" w14:textId="1C8BE34C">
            <w:pPr>
              <w:spacing w:after="0" w:line="240" w:lineRule="auto"/>
              <w:jc w:val="center"/>
              <w:rPr>
                <w:rFonts w:eastAsia="Times New Roman" w:cs="Arial"/>
                <w:color w:val="000000"/>
                <w:szCs w:val="22"/>
                <w:lang w:eastAsia="en-AU"/>
              </w:rPr>
            </w:pPr>
            <w:r w:rsidRPr="00A67874">
              <w:t>10</w:t>
            </w:r>
          </w:p>
        </w:tc>
        <w:tc>
          <w:tcPr>
            <w:tcW w:w="617" w:type="dxa"/>
            <w:noWrap/>
            <w:hideMark/>
          </w:tcPr>
          <w:p w:rsidRPr="00203058" w:rsidR="00F60300" w:rsidP="00F60300" w:rsidRDefault="00F60300" w14:paraId="6AD7C292" w14:textId="17ABC55E">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725041C3" w14:textId="52125A9F">
            <w:pPr>
              <w:spacing w:after="0" w:line="240" w:lineRule="auto"/>
              <w:jc w:val="center"/>
              <w:rPr>
                <w:rFonts w:eastAsia="Times New Roman" w:cs="Arial"/>
                <w:color w:val="000000"/>
                <w:szCs w:val="22"/>
                <w:lang w:eastAsia="en-AU"/>
              </w:rPr>
            </w:pPr>
            <w:r w:rsidRPr="00A67874">
              <w:t>1005</w:t>
            </w:r>
          </w:p>
        </w:tc>
        <w:tc>
          <w:tcPr>
            <w:tcW w:w="1447" w:type="dxa"/>
            <w:noWrap/>
            <w:hideMark/>
          </w:tcPr>
          <w:p w:rsidRPr="00203058" w:rsidR="00F60300" w:rsidP="00F60300" w:rsidRDefault="00F60300" w14:paraId="0BF7D73F" w14:textId="0AAC37E2">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3E0933AD" w14:textId="717771AE">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021038A3" w14:textId="5641B7B0">
            <w:pPr>
              <w:spacing w:after="0" w:line="240" w:lineRule="auto"/>
              <w:jc w:val="center"/>
              <w:rPr>
                <w:rFonts w:eastAsia="Times New Roman" w:cs="Arial"/>
                <w:color w:val="000000"/>
                <w:szCs w:val="22"/>
                <w:lang w:eastAsia="en-AU"/>
              </w:rPr>
            </w:pPr>
            <w:r w:rsidRPr="00A67874">
              <w:t>-</w:t>
            </w:r>
          </w:p>
        </w:tc>
      </w:tr>
      <w:tr w:rsidRPr="00203058" w:rsidR="00F60300" w:rsidTr="00203058" w14:paraId="156469FA" w14:textId="77777777">
        <w:trPr>
          <w:cnfStyle w:val="000000100000" w:firstRow="0" w:lastRow="0" w:firstColumn="0" w:lastColumn="0" w:oddVBand="0" w:evenVBand="0" w:oddHBand="1" w:evenHBand="0" w:firstRowFirstColumn="0" w:firstRowLastColumn="0" w:lastRowFirstColumn="0" w:lastRowLastColumn="0"/>
          <w:trHeight w:val="300"/>
        </w:trPr>
        <w:tc>
          <w:tcPr>
            <w:tcW w:w="706" w:type="dxa"/>
            <w:noWrap/>
            <w:hideMark/>
          </w:tcPr>
          <w:p w:rsidRPr="00203058" w:rsidR="00F60300" w:rsidP="00F60300" w:rsidRDefault="00F60300" w14:paraId="590240C9" w14:textId="150C4002">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467C4E10" w14:textId="2D7E0A25">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29CB9CFF" w14:textId="62E63753">
            <w:pPr>
              <w:spacing w:after="0" w:line="240" w:lineRule="auto"/>
              <w:jc w:val="center"/>
              <w:rPr>
                <w:rFonts w:eastAsia="Times New Roman" w:cs="Arial"/>
                <w:color w:val="000000"/>
                <w:szCs w:val="22"/>
                <w:lang w:eastAsia="en-AU"/>
              </w:rPr>
            </w:pPr>
            <w:r w:rsidRPr="00A67874">
              <w:t>5</w:t>
            </w:r>
          </w:p>
        </w:tc>
        <w:tc>
          <w:tcPr>
            <w:tcW w:w="706" w:type="dxa"/>
            <w:noWrap/>
            <w:hideMark/>
          </w:tcPr>
          <w:p w:rsidRPr="00203058" w:rsidR="00F60300" w:rsidP="00F60300" w:rsidRDefault="00F60300" w14:paraId="0352ACAB" w14:textId="5C2423F8">
            <w:pPr>
              <w:spacing w:after="0" w:line="240" w:lineRule="auto"/>
              <w:jc w:val="center"/>
              <w:rPr>
                <w:rFonts w:eastAsia="Times New Roman" w:cs="Arial"/>
                <w:color w:val="000000"/>
                <w:szCs w:val="22"/>
                <w:lang w:eastAsia="en-AU"/>
              </w:rPr>
            </w:pPr>
            <w:r w:rsidRPr="00A67874">
              <w:t>1200</w:t>
            </w:r>
          </w:p>
        </w:tc>
        <w:tc>
          <w:tcPr>
            <w:tcW w:w="645" w:type="dxa"/>
            <w:noWrap/>
            <w:hideMark/>
          </w:tcPr>
          <w:p w:rsidRPr="00203058" w:rsidR="00F60300" w:rsidP="00F60300" w:rsidRDefault="00F60300" w14:paraId="15B6E148" w14:textId="0C5790C0">
            <w:pPr>
              <w:spacing w:after="0" w:line="240" w:lineRule="auto"/>
              <w:jc w:val="center"/>
              <w:rPr>
                <w:rFonts w:eastAsia="Times New Roman" w:cs="Arial"/>
                <w:color w:val="000000"/>
                <w:szCs w:val="22"/>
                <w:lang w:eastAsia="en-AU"/>
              </w:rPr>
            </w:pPr>
            <w:r w:rsidRPr="00A67874">
              <w:t>11.0</w:t>
            </w:r>
          </w:p>
        </w:tc>
        <w:tc>
          <w:tcPr>
            <w:tcW w:w="767" w:type="dxa"/>
            <w:noWrap/>
            <w:hideMark/>
          </w:tcPr>
          <w:p w:rsidRPr="00203058" w:rsidR="00F60300" w:rsidP="00F60300" w:rsidRDefault="00F60300" w14:paraId="23ED53BD" w14:textId="66749004">
            <w:pPr>
              <w:spacing w:after="0" w:line="240" w:lineRule="auto"/>
              <w:jc w:val="center"/>
              <w:rPr>
                <w:rFonts w:eastAsia="Times New Roman" w:cs="Arial"/>
                <w:color w:val="000000"/>
                <w:szCs w:val="22"/>
                <w:lang w:eastAsia="en-AU"/>
              </w:rPr>
            </w:pPr>
            <w:r w:rsidRPr="00A67874">
              <w:t>135.2</w:t>
            </w:r>
          </w:p>
        </w:tc>
        <w:tc>
          <w:tcPr>
            <w:tcW w:w="597" w:type="dxa"/>
            <w:noWrap/>
            <w:hideMark/>
          </w:tcPr>
          <w:p w:rsidRPr="00203058" w:rsidR="00F60300" w:rsidP="00F60300" w:rsidRDefault="00F60300" w14:paraId="62B23633" w14:textId="62D86CC1">
            <w:pPr>
              <w:spacing w:after="0" w:line="240" w:lineRule="auto"/>
              <w:jc w:val="center"/>
              <w:rPr>
                <w:rFonts w:eastAsia="Times New Roman" w:cs="Arial"/>
                <w:color w:val="000000"/>
                <w:szCs w:val="22"/>
                <w:lang w:eastAsia="en-AU"/>
              </w:rPr>
            </w:pPr>
            <w:r w:rsidRPr="00A67874">
              <w:t>60</w:t>
            </w:r>
          </w:p>
        </w:tc>
        <w:tc>
          <w:tcPr>
            <w:tcW w:w="1006" w:type="dxa"/>
            <w:noWrap/>
            <w:hideMark/>
          </w:tcPr>
          <w:p w:rsidRPr="00203058" w:rsidR="00F60300" w:rsidP="00F60300" w:rsidRDefault="00F60300" w14:paraId="69D639BC" w14:textId="27301DB1">
            <w:pPr>
              <w:spacing w:after="0" w:line="240" w:lineRule="auto"/>
              <w:jc w:val="center"/>
              <w:rPr>
                <w:rFonts w:eastAsia="Times New Roman" w:cs="Arial"/>
                <w:color w:val="000000"/>
                <w:szCs w:val="22"/>
                <w:lang w:eastAsia="en-AU"/>
              </w:rPr>
            </w:pPr>
            <w:r w:rsidRPr="00A67874">
              <w:t>10</w:t>
            </w:r>
          </w:p>
        </w:tc>
        <w:tc>
          <w:tcPr>
            <w:tcW w:w="617" w:type="dxa"/>
            <w:noWrap/>
            <w:hideMark/>
          </w:tcPr>
          <w:p w:rsidRPr="00203058" w:rsidR="00F60300" w:rsidP="00F60300" w:rsidRDefault="00F60300" w14:paraId="5A71E120" w14:textId="38665A16">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5DD65DD1" w14:textId="52FDE792">
            <w:pPr>
              <w:spacing w:after="0" w:line="240" w:lineRule="auto"/>
              <w:jc w:val="center"/>
              <w:rPr>
                <w:rFonts w:eastAsia="Times New Roman" w:cs="Arial"/>
                <w:color w:val="000000"/>
                <w:szCs w:val="22"/>
                <w:lang w:eastAsia="en-AU"/>
              </w:rPr>
            </w:pPr>
            <w:r w:rsidRPr="00A67874">
              <w:t>1007</w:t>
            </w:r>
          </w:p>
        </w:tc>
        <w:tc>
          <w:tcPr>
            <w:tcW w:w="1447" w:type="dxa"/>
            <w:noWrap/>
            <w:hideMark/>
          </w:tcPr>
          <w:p w:rsidRPr="00203058" w:rsidR="00F60300" w:rsidP="00F60300" w:rsidRDefault="00F60300" w14:paraId="03DA08ED" w14:textId="139B426E">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5E951216" w14:textId="100CD46D">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17E3B35B" w14:textId="04658E1C">
            <w:pPr>
              <w:spacing w:after="0" w:line="240" w:lineRule="auto"/>
              <w:jc w:val="center"/>
              <w:rPr>
                <w:rFonts w:eastAsia="Times New Roman" w:cs="Arial"/>
                <w:color w:val="000000"/>
                <w:szCs w:val="22"/>
                <w:lang w:eastAsia="en-AU"/>
              </w:rPr>
            </w:pPr>
            <w:r w:rsidRPr="00A67874">
              <w:t>-</w:t>
            </w:r>
          </w:p>
        </w:tc>
      </w:tr>
      <w:tr w:rsidRPr="00203058" w:rsidR="00F60300" w:rsidTr="00203058" w14:paraId="21107615" w14:textId="77777777">
        <w:trPr>
          <w:cnfStyle w:val="000000010000" w:firstRow="0" w:lastRow="0" w:firstColumn="0" w:lastColumn="0" w:oddVBand="0" w:evenVBand="0" w:oddHBand="0" w:evenHBand="1" w:firstRowFirstColumn="0" w:firstRowLastColumn="0" w:lastRowFirstColumn="0" w:lastRowLastColumn="0"/>
          <w:trHeight w:val="300"/>
        </w:trPr>
        <w:tc>
          <w:tcPr>
            <w:tcW w:w="706" w:type="dxa"/>
            <w:noWrap/>
            <w:hideMark/>
          </w:tcPr>
          <w:p w:rsidRPr="00203058" w:rsidR="00F60300" w:rsidP="00F60300" w:rsidRDefault="00F60300" w14:paraId="48424CF9" w14:textId="52BF56A1">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328FCC4B" w14:textId="5BA16610">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519D18EF" w14:textId="68BA3E33">
            <w:pPr>
              <w:spacing w:after="0" w:line="240" w:lineRule="auto"/>
              <w:jc w:val="center"/>
              <w:rPr>
                <w:rFonts w:eastAsia="Times New Roman" w:cs="Arial"/>
                <w:color w:val="000000"/>
                <w:szCs w:val="22"/>
                <w:lang w:eastAsia="en-AU"/>
              </w:rPr>
            </w:pPr>
            <w:r w:rsidRPr="00A67874">
              <w:t>5</w:t>
            </w:r>
          </w:p>
        </w:tc>
        <w:tc>
          <w:tcPr>
            <w:tcW w:w="706" w:type="dxa"/>
            <w:noWrap/>
            <w:hideMark/>
          </w:tcPr>
          <w:p w:rsidRPr="00203058" w:rsidR="00F60300" w:rsidP="00F60300" w:rsidRDefault="00F60300" w14:paraId="12D271CD" w14:textId="78C595DE">
            <w:pPr>
              <w:spacing w:after="0" w:line="240" w:lineRule="auto"/>
              <w:jc w:val="center"/>
              <w:rPr>
                <w:rFonts w:eastAsia="Times New Roman" w:cs="Arial"/>
                <w:color w:val="000000"/>
                <w:szCs w:val="22"/>
                <w:lang w:eastAsia="en-AU"/>
              </w:rPr>
            </w:pPr>
            <w:r w:rsidRPr="00A67874">
              <w:t>1800</w:t>
            </w:r>
          </w:p>
        </w:tc>
        <w:tc>
          <w:tcPr>
            <w:tcW w:w="645" w:type="dxa"/>
            <w:noWrap/>
            <w:hideMark/>
          </w:tcPr>
          <w:p w:rsidRPr="00203058" w:rsidR="00F60300" w:rsidP="00F60300" w:rsidRDefault="00F60300" w14:paraId="2E648B4F" w14:textId="367C2AD7">
            <w:pPr>
              <w:spacing w:after="0" w:line="240" w:lineRule="auto"/>
              <w:jc w:val="center"/>
              <w:rPr>
                <w:rFonts w:eastAsia="Times New Roman" w:cs="Arial"/>
                <w:color w:val="000000"/>
                <w:szCs w:val="22"/>
                <w:lang w:eastAsia="en-AU"/>
              </w:rPr>
            </w:pPr>
            <w:r w:rsidRPr="00A67874">
              <w:t>10.8</w:t>
            </w:r>
          </w:p>
        </w:tc>
        <w:tc>
          <w:tcPr>
            <w:tcW w:w="767" w:type="dxa"/>
            <w:noWrap/>
            <w:hideMark/>
          </w:tcPr>
          <w:p w:rsidRPr="00203058" w:rsidR="00F60300" w:rsidP="00F60300" w:rsidRDefault="00F60300" w14:paraId="62411443" w14:textId="713C779D">
            <w:pPr>
              <w:spacing w:after="0" w:line="240" w:lineRule="auto"/>
              <w:jc w:val="center"/>
              <w:rPr>
                <w:rFonts w:eastAsia="Times New Roman" w:cs="Arial"/>
                <w:color w:val="000000"/>
                <w:szCs w:val="22"/>
                <w:lang w:eastAsia="en-AU"/>
              </w:rPr>
            </w:pPr>
            <w:r w:rsidRPr="00A67874">
              <w:t>135.1</w:t>
            </w:r>
          </w:p>
        </w:tc>
        <w:tc>
          <w:tcPr>
            <w:tcW w:w="597" w:type="dxa"/>
            <w:noWrap/>
            <w:hideMark/>
          </w:tcPr>
          <w:p w:rsidRPr="00203058" w:rsidR="00F60300" w:rsidP="00F60300" w:rsidRDefault="00F60300" w14:paraId="75B341E0" w14:textId="358074F3">
            <w:pPr>
              <w:spacing w:after="0" w:line="240" w:lineRule="auto"/>
              <w:jc w:val="center"/>
              <w:rPr>
                <w:rFonts w:eastAsia="Times New Roman" w:cs="Arial"/>
                <w:color w:val="000000"/>
                <w:szCs w:val="22"/>
                <w:lang w:eastAsia="en-AU"/>
              </w:rPr>
            </w:pPr>
            <w:r w:rsidRPr="00A67874">
              <w:t>60</w:t>
            </w:r>
          </w:p>
        </w:tc>
        <w:tc>
          <w:tcPr>
            <w:tcW w:w="1006" w:type="dxa"/>
            <w:noWrap/>
            <w:hideMark/>
          </w:tcPr>
          <w:p w:rsidRPr="00203058" w:rsidR="00F60300" w:rsidP="00F60300" w:rsidRDefault="00F60300" w14:paraId="78F33205" w14:textId="2E82C499">
            <w:pPr>
              <w:spacing w:after="0" w:line="240" w:lineRule="auto"/>
              <w:jc w:val="center"/>
              <w:rPr>
                <w:rFonts w:eastAsia="Times New Roman" w:cs="Arial"/>
                <w:color w:val="000000"/>
                <w:szCs w:val="22"/>
                <w:lang w:eastAsia="en-AU"/>
              </w:rPr>
            </w:pPr>
            <w:r w:rsidRPr="00A67874">
              <w:t>10</w:t>
            </w:r>
          </w:p>
        </w:tc>
        <w:tc>
          <w:tcPr>
            <w:tcW w:w="617" w:type="dxa"/>
            <w:noWrap/>
            <w:hideMark/>
          </w:tcPr>
          <w:p w:rsidRPr="00203058" w:rsidR="00F60300" w:rsidP="00F60300" w:rsidRDefault="00F60300" w14:paraId="24D2EF91" w14:textId="11E69155">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4B3D49FE" w14:textId="3107127B">
            <w:pPr>
              <w:spacing w:after="0" w:line="240" w:lineRule="auto"/>
              <w:jc w:val="center"/>
              <w:rPr>
                <w:rFonts w:eastAsia="Times New Roman" w:cs="Arial"/>
                <w:color w:val="000000"/>
                <w:szCs w:val="22"/>
                <w:lang w:eastAsia="en-AU"/>
              </w:rPr>
            </w:pPr>
            <w:r w:rsidRPr="00A67874">
              <w:t>1006</w:t>
            </w:r>
          </w:p>
        </w:tc>
        <w:tc>
          <w:tcPr>
            <w:tcW w:w="1447" w:type="dxa"/>
            <w:noWrap/>
            <w:hideMark/>
          </w:tcPr>
          <w:p w:rsidRPr="00203058" w:rsidR="00F60300" w:rsidP="00F60300" w:rsidRDefault="00F60300" w14:paraId="094C7795" w14:textId="3CF72805">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55944E98" w14:textId="205D92FC">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3597F14A" w14:textId="68317F1F">
            <w:pPr>
              <w:spacing w:after="0" w:line="240" w:lineRule="auto"/>
              <w:jc w:val="center"/>
              <w:rPr>
                <w:rFonts w:eastAsia="Times New Roman" w:cs="Arial"/>
                <w:color w:val="000000"/>
                <w:szCs w:val="22"/>
                <w:lang w:eastAsia="en-AU"/>
              </w:rPr>
            </w:pPr>
            <w:r w:rsidRPr="00A67874">
              <w:t>-</w:t>
            </w:r>
          </w:p>
        </w:tc>
      </w:tr>
      <w:tr w:rsidRPr="00203058" w:rsidR="00F60300" w:rsidTr="00203058" w14:paraId="0C1313D4" w14:textId="77777777">
        <w:trPr>
          <w:cnfStyle w:val="000000100000" w:firstRow="0" w:lastRow="0" w:firstColumn="0" w:lastColumn="0" w:oddVBand="0" w:evenVBand="0" w:oddHBand="1" w:evenHBand="0" w:firstRowFirstColumn="0" w:firstRowLastColumn="0" w:lastRowFirstColumn="0" w:lastRowLastColumn="0"/>
          <w:trHeight w:val="300"/>
        </w:trPr>
        <w:tc>
          <w:tcPr>
            <w:tcW w:w="706" w:type="dxa"/>
            <w:noWrap/>
            <w:hideMark/>
          </w:tcPr>
          <w:p w:rsidRPr="00203058" w:rsidR="00F60300" w:rsidP="00F60300" w:rsidRDefault="00F60300" w14:paraId="0F8EC113" w14:textId="294F12C9">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7291A747" w14:textId="136FB7D8">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58CB4388" w14:textId="732117FA">
            <w:pPr>
              <w:spacing w:after="0" w:line="240" w:lineRule="auto"/>
              <w:jc w:val="center"/>
              <w:rPr>
                <w:rFonts w:eastAsia="Times New Roman" w:cs="Arial"/>
                <w:color w:val="000000"/>
                <w:szCs w:val="22"/>
                <w:lang w:eastAsia="en-AU"/>
              </w:rPr>
            </w:pPr>
            <w:r w:rsidRPr="00A67874">
              <w:t>6</w:t>
            </w:r>
          </w:p>
        </w:tc>
        <w:tc>
          <w:tcPr>
            <w:tcW w:w="706" w:type="dxa"/>
            <w:noWrap/>
            <w:hideMark/>
          </w:tcPr>
          <w:p w:rsidRPr="00203058" w:rsidR="00F60300" w:rsidP="00F60300" w:rsidRDefault="00F60300" w14:paraId="08EA9240" w14:textId="7465148C">
            <w:pPr>
              <w:spacing w:after="0" w:line="240" w:lineRule="auto"/>
              <w:jc w:val="center"/>
              <w:rPr>
                <w:rFonts w:eastAsia="Times New Roman" w:cs="Arial"/>
                <w:color w:val="000000"/>
                <w:szCs w:val="22"/>
                <w:lang w:eastAsia="en-AU"/>
              </w:rPr>
            </w:pPr>
            <w:r w:rsidRPr="00A67874">
              <w:t>0000</w:t>
            </w:r>
          </w:p>
        </w:tc>
        <w:tc>
          <w:tcPr>
            <w:tcW w:w="645" w:type="dxa"/>
            <w:noWrap/>
            <w:hideMark/>
          </w:tcPr>
          <w:p w:rsidRPr="00203058" w:rsidR="00F60300" w:rsidP="00F60300" w:rsidRDefault="00F60300" w14:paraId="29F94C8F" w14:textId="6EB6528F">
            <w:pPr>
              <w:spacing w:after="0" w:line="240" w:lineRule="auto"/>
              <w:jc w:val="center"/>
              <w:rPr>
                <w:rFonts w:eastAsia="Times New Roman" w:cs="Arial"/>
                <w:color w:val="000000"/>
                <w:szCs w:val="22"/>
                <w:lang w:eastAsia="en-AU"/>
              </w:rPr>
            </w:pPr>
            <w:r w:rsidRPr="00A67874">
              <w:t>10.5</w:t>
            </w:r>
          </w:p>
        </w:tc>
        <w:tc>
          <w:tcPr>
            <w:tcW w:w="767" w:type="dxa"/>
            <w:noWrap/>
            <w:hideMark/>
          </w:tcPr>
          <w:p w:rsidRPr="00203058" w:rsidR="00F60300" w:rsidP="00F60300" w:rsidRDefault="00F60300" w14:paraId="5BFAE356" w14:textId="4423D555">
            <w:pPr>
              <w:spacing w:after="0" w:line="240" w:lineRule="auto"/>
              <w:jc w:val="center"/>
              <w:rPr>
                <w:rFonts w:eastAsia="Times New Roman" w:cs="Arial"/>
                <w:color w:val="000000"/>
                <w:szCs w:val="22"/>
                <w:lang w:eastAsia="en-AU"/>
              </w:rPr>
            </w:pPr>
            <w:r w:rsidRPr="00A67874">
              <w:t>135.0</w:t>
            </w:r>
          </w:p>
        </w:tc>
        <w:tc>
          <w:tcPr>
            <w:tcW w:w="597" w:type="dxa"/>
            <w:noWrap/>
            <w:hideMark/>
          </w:tcPr>
          <w:p w:rsidRPr="00203058" w:rsidR="00F60300" w:rsidP="00F60300" w:rsidRDefault="00F60300" w14:paraId="42F04ED5" w14:textId="1F183FA6">
            <w:pPr>
              <w:spacing w:after="0" w:line="240" w:lineRule="auto"/>
              <w:jc w:val="center"/>
              <w:rPr>
                <w:rFonts w:eastAsia="Times New Roman" w:cs="Arial"/>
                <w:color w:val="000000"/>
                <w:szCs w:val="22"/>
                <w:lang w:eastAsia="en-AU"/>
              </w:rPr>
            </w:pPr>
            <w:r w:rsidRPr="00A67874">
              <w:t>60</w:t>
            </w:r>
          </w:p>
        </w:tc>
        <w:tc>
          <w:tcPr>
            <w:tcW w:w="1006" w:type="dxa"/>
            <w:noWrap/>
            <w:hideMark/>
          </w:tcPr>
          <w:p w:rsidRPr="00203058" w:rsidR="00F60300" w:rsidP="00F60300" w:rsidRDefault="00F60300" w14:paraId="180D0D22" w14:textId="5DBC81FD">
            <w:pPr>
              <w:spacing w:after="0" w:line="240" w:lineRule="auto"/>
              <w:jc w:val="center"/>
              <w:rPr>
                <w:rFonts w:eastAsia="Times New Roman" w:cs="Arial"/>
                <w:color w:val="000000"/>
                <w:szCs w:val="22"/>
                <w:lang w:eastAsia="en-AU"/>
              </w:rPr>
            </w:pPr>
            <w:r w:rsidRPr="00A67874">
              <w:t>10</w:t>
            </w:r>
          </w:p>
        </w:tc>
        <w:tc>
          <w:tcPr>
            <w:tcW w:w="617" w:type="dxa"/>
            <w:noWrap/>
            <w:hideMark/>
          </w:tcPr>
          <w:p w:rsidRPr="00203058" w:rsidR="00F60300" w:rsidP="00F60300" w:rsidRDefault="00F60300" w14:paraId="47BD9D54" w14:textId="0CF535D5">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50498066" w14:textId="598D0595">
            <w:pPr>
              <w:spacing w:after="0" w:line="240" w:lineRule="auto"/>
              <w:jc w:val="center"/>
              <w:rPr>
                <w:rFonts w:eastAsia="Times New Roman" w:cs="Arial"/>
                <w:color w:val="000000"/>
                <w:szCs w:val="22"/>
                <w:lang w:eastAsia="en-AU"/>
              </w:rPr>
            </w:pPr>
            <w:r w:rsidRPr="00A67874">
              <w:t>1006</w:t>
            </w:r>
          </w:p>
        </w:tc>
        <w:tc>
          <w:tcPr>
            <w:tcW w:w="1447" w:type="dxa"/>
            <w:noWrap/>
            <w:hideMark/>
          </w:tcPr>
          <w:p w:rsidRPr="00203058" w:rsidR="00F60300" w:rsidP="00F60300" w:rsidRDefault="00F60300" w14:paraId="2ECF9D93" w14:textId="59A943E4">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6DDCE60B" w14:textId="502F5548">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4E722570" w14:textId="495B7FFC">
            <w:pPr>
              <w:spacing w:after="0" w:line="240" w:lineRule="auto"/>
              <w:jc w:val="center"/>
              <w:rPr>
                <w:rFonts w:eastAsia="Times New Roman" w:cs="Arial"/>
                <w:color w:val="000000"/>
                <w:szCs w:val="22"/>
                <w:lang w:eastAsia="en-AU"/>
              </w:rPr>
            </w:pPr>
            <w:r w:rsidRPr="00A67874">
              <w:t>-</w:t>
            </w:r>
          </w:p>
        </w:tc>
      </w:tr>
      <w:tr w:rsidRPr="00203058" w:rsidR="00F60300" w:rsidTr="00203058" w14:paraId="34CA2238" w14:textId="77777777">
        <w:trPr>
          <w:cnfStyle w:val="000000010000" w:firstRow="0" w:lastRow="0" w:firstColumn="0" w:lastColumn="0" w:oddVBand="0" w:evenVBand="0" w:oddHBand="0" w:evenHBand="1" w:firstRowFirstColumn="0" w:firstRowLastColumn="0" w:lastRowFirstColumn="0" w:lastRowLastColumn="0"/>
          <w:trHeight w:val="300"/>
        </w:trPr>
        <w:tc>
          <w:tcPr>
            <w:tcW w:w="706" w:type="dxa"/>
            <w:noWrap/>
            <w:hideMark/>
          </w:tcPr>
          <w:p w:rsidRPr="00203058" w:rsidR="00F60300" w:rsidP="00F60300" w:rsidRDefault="00F60300" w14:paraId="52EC7332" w14:textId="690FA8FC">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540C346F" w14:textId="672A9596">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7344560C" w14:textId="55E1B57B">
            <w:pPr>
              <w:spacing w:after="0" w:line="240" w:lineRule="auto"/>
              <w:jc w:val="center"/>
              <w:rPr>
                <w:rFonts w:eastAsia="Times New Roman" w:cs="Arial"/>
                <w:color w:val="000000"/>
                <w:szCs w:val="22"/>
                <w:lang w:eastAsia="en-AU"/>
              </w:rPr>
            </w:pPr>
            <w:r w:rsidRPr="00A67874">
              <w:t>6</w:t>
            </w:r>
          </w:p>
        </w:tc>
        <w:tc>
          <w:tcPr>
            <w:tcW w:w="706" w:type="dxa"/>
            <w:noWrap/>
            <w:hideMark/>
          </w:tcPr>
          <w:p w:rsidRPr="00203058" w:rsidR="00F60300" w:rsidP="00F60300" w:rsidRDefault="00F60300" w14:paraId="1FA5EE64" w14:textId="3A5E994E">
            <w:pPr>
              <w:spacing w:after="0" w:line="240" w:lineRule="auto"/>
              <w:jc w:val="center"/>
              <w:rPr>
                <w:rFonts w:eastAsia="Times New Roman" w:cs="Arial"/>
                <w:color w:val="000000"/>
                <w:szCs w:val="22"/>
                <w:lang w:eastAsia="en-AU"/>
              </w:rPr>
            </w:pPr>
            <w:r w:rsidRPr="00A67874">
              <w:t>0600</w:t>
            </w:r>
          </w:p>
        </w:tc>
        <w:tc>
          <w:tcPr>
            <w:tcW w:w="645" w:type="dxa"/>
            <w:noWrap/>
            <w:hideMark/>
          </w:tcPr>
          <w:p w:rsidRPr="00203058" w:rsidR="00F60300" w:rsidP="00F60300" w:rsidRDefault="00F60300" w14:paraId="3BB738B0" w14:textId="665959B0">
            <w:pPr>
              <w:spacing w:after="0" w:line="240" w:lineRule="auto"/>
              <w:jc w:val="center"/>
              <w:rPr>
                <w:rFonts w:eastAsia="Times New Roman" w:cs="Arial"/>
                <w:color w:val="000000"/>
                <w:szCs w:val="22"/>
                <w:lang w:eastAsia="en-AU"/>
              </w:rPr>
            </w:pPr>
            <w:r w:rsidRPr="00A67874">
              <w:t>10.5</w:t>
            </w:r>
          </w:p>
        </w:tc>
        <w:tc>
          <w:tcPr>
            <w:tcW w:w="767" w:type="dxa"/>
            <w:noWrap/>
            <w:hideMark/>
          </w:tcPr>
          <w:p w:rsidRPr="00203058" w:rsidR="00F60300" w:rsidP="00F60300" w:rsidRDefault="00F60300" w14:paraId="7F0680EA" w14:textId="055A52DB">
            <w:pPr>
              <w:spacing w:after="0" w:line="240" w:lineRule="auto"/>
              <w:jc w:val="center"/>
              <w:rPr>
                <w:rFonts w:eastAsia="Times New Roman" w:cs="Arial"/>
                <w:color w:val="000000"/>
                <w:szCs w:val="22"/>
                <w:lang w:eastAsia="en-AU"/>
              </w:rPr>
            </w:pPr>
            <w:r w:rsidRPr="00A67874">
              <w:t>134.0</w:t>
            </w:r>
          </w:p>
        </w:tc>
        <w:tc>
          <w:tcPr>
            <w:tcW w:w="597" w:type="dxa"/>
            <w:noWrap/>
            <w:hideMark/>
          </w:tcPr>
          <w:p w:rsidRPr="00203058" w:rsidR="00F60300" w:rsidP="00F60300" w:rsidRDefault="00F60300" w14:paraId="378C8E10" w14:textId="4D3FB8A3">
            <w:pPr>
              <w:spacing w:after="0" w:line="240" w:lineRule="auto"/>
              <w:jc w:val="center"/>
              <w:rPr>
                <w:rFonts w:eastAsia="Times New Roman" w:cs="Arial"/>
                <w:color w:val="000000"/>
                <w:szCs w:val="22"/>
                <w:lang w:eastAsia="en-AU"/>
              </w:rPr>
            </w:pPr>
            <w:r w:rsidRPr="00A67874">
              <w:t>60</w:t>
            </w:r>
          </w:p>
        </w:tc>
        <w:tc>
          <w:tcPr>
            <w:tcW w:w="1006" w:type="dxa"/>
            <w:noWrap/>
            <w:hideMark/>
          </w:tcPr>
          <w:p w:rsidRPr="00203058" w:rsidR="00F60300" w:rsidP="00F60300" w:rsidRDefault="00F60300" w14:paraId="2632DBCC" w14:textId="7D6186F5">
            <w:pPr>
              <w:spacing w:after="0" w:line="240" w:lineRule="auto"/>
              <w:jc w:val="center"/>
              <w:rPr>
                <w:rFonts w:eastAsia="Times New Roman" w:cs="Arial"/>
                <w:color w:val="000000"/>
                <w:szCs w:val="22"/>
                <w:lang w:eastAsia="en-AU"/>
              </w:rPr>
            </w:pPr>
            <w:r w:rsidRPr="00A67874">
              <w:t>10</w:t>
            </w:r>
          </w:p>
        </w:tc>
        <w:tc>
          <w:tcPr>
            <w:tcW w:w="617" w:type="dxa"/>
            <w:noWrap/>
            <w:hideMark/>
          </w:tcPr>
          <w:p w:rsidRPr="00203058" w:rsidR="00F60300" w:rsidP="00F60300" w:rsidRDefault="00F60300" w14:paraId="0826EEBD" w14:textId="476FC3C7">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58A18307" w14:textId="6766CEC9">
            <w:pPr>
              <w:spacing w:after="0" w:line="240" w:lineRule="auto"/>
              <w:jc w:val="center"/>
              <w:rPr>
                <w:rFonts w:eastAsia="Times New Roman" w:cs="Arial"/>
                <w:color w:val="000000"/>
                <w:szCs w:val="22"/>
                <w:lang w:eastAsia="en-AU"/>
              </w:rPr>
            </w:pPr>
            <w:r w:rsidRPr="00A67874">
              <w:t>1006</w:t>
            </w:r>
          </w:p>
        </w:tc>
        <w:tc>
          <w:tcPr>
            <w:tcW w:w="1447" w:type="dxa"/>
            <w:noWrap/>
            <w:hideMark/>
          </w:tcPr>
          <w:p w:rsidRPr="00203058" w:rsidR="00F60300" w:rsidP="00F60300" w:rsidRDefault="00F60300" w14:paraId="472C907D" w14:textId="273E87DB">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13AFE94C" w14:textId="73120D28">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5E95D2F0" w14:textId="224EFBA2">
            <w:pPr>
              <w:spacing w:after="0" w:line="240" w:lineRule="auto"/>
              <w:jc w:val="center"/>
              <w:rPr>
                <w:rFonts w:eastAsia="Times New Roman" w:cs="Arial"/>
                <w:color w:val="000000"/>
                <w:szCs w:val="22"/>
                <w:lang w:eastAsia="en-AU"/>
              </w:rPr>
            </w:pPr>
            <w:r w:rsidRPr="00A67874">
              <w:t>-</w:t>
            </w:r>
          </w:p>
        </w:tc>
      </w:tr>
      <w:tr w:rsidRPr="00203058" w:rsidR="00F60300" w:rsidTr="00203058" w14:paraId="373152E5" w14:textId="77777777">
        <w:trPr>
          <w:cnfStyle w:val="000000100000" w:firstRow="0" w:lastRow="0" w:firstColumn="0" w:lastColumn="0" w:oddVBand="0" w:evenVBand="0" w:oddHBand="1" w:evenHBand="0" w:firstRowFirstColumn="0" w:firstRowLastColumn="0" w:lastRowFirstColumn="0" w:lastRowLastColumn="0"/>
          <w:trHeight w:val="300"/>
        </w:trPr>
        <w:tc>
          <w:tcPr>
            <w:tcW w:w="706" w:type="dxa"/>
            <w:noWrap/>
            <w:hideMark/>
          </w:tcPr>
          <w:p w:rsidRPr="00203058" w:rsidR="00F60300" w:rsidP="00F60300" w:rsidRDefault="00F60300" w14:paraId="498FA0CD" w14:textId="7ACAD81B">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2618A5E0" w14:textId="47C2BB4B">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1AA04E34" w14:textId="25488186">
            <w:pPr>
              <w:spacing w:after="0" w:line="240" w:lineRule="auto"/>
              <w:jc w:val="center"/>
              <w:rPr>
                <w:rFonts w:eastAsia="Times New Roman" w:cs="Arial"/>
                <w:color w:val="000000"/>
                <w:szCs w:val="22"/>
                <w:lang w:eastAsia="en-AU"/>
              </w:rPr>
            </w:pPr>
            <w:r w:rsidRPr="00A67874">
              <w:t>6</w:t>
            </w:r>
          </w:p>
        </w:tc>
        <w:tc>
          <w:tcPr>
            <w:tcW w:w="706" w:type="dxa"/>
            <w:noWrap/>
            <w:hideMark/>
          </w:tcPr>
          <w:p w:rsidRPr="00203058" w:rsidR="00F60300" w:rsidP="00F60300" w:rsidRDefault="00F60300" w14:paraId="12E4F3D7" w14:textId="60A797C3">
            <w:pPr>
              <w:spacing w:after="0" w:line="240" w:lineRule="auto"/>
              <w:jc w:val="center"/>
              <w:rPr>
                <w:rFonts w:eastAsia="Times New Roman" w:cs="Arial"/>
                <w:color w:val="000000"/>
                <w:szCs w:val="22"/>
                <w:lang w:eastAsia="en-AU"/>
              </w:rPr>
            </w:pPr>
            <w:r w:rsidRPr="00A67874">
              <w:t>1200</w:t>
            </w:r>
          </w:p>
        </w:tc>
        <w:tc>
          <w:tcPr>
            <w:tcW w:w="645" w:type="dxa"/>
            <w:noWrap/>
            <w:hideMark/>
          </w:tcPr>
          <w:p w:rsidRPr="00203058" w:rsidR="00F60300" w:rsidP="00F60300" w:rsidRDefault="00F60300" w14:paraId="746B3580" w14:textId="00039430">
            <w:pPr>
              <w:spacing w:after="0" w:line="240" w:lineRule="auto"/>
              <w:jc w:val="center"/>
              <w:rPr>
                <w:rFonts w:eastAsia="Times New Roman" w:cs="Arial"/>
                <w:color w:val="000000"/>
                <w:szCs w:val="22"/>
                <w:lang w:eastAsia="en-AU"/>
              </w:rPr>
            </w:pPr>
            <w:r w:rsidRPr="00A67874">
              <w:t>10.4</w:t>
            </w:r>
          </w:p>
        </w:tc>
        <w:tc>
          <w:tcPr>
            <w:tcW w:w="767" w:type="dxa"/>
            <w:noWrap/>
            <w:hideMark/>
          </w:tcPr>
          <w:p w:rsidRPr="00203058" w:rsidR="00F60300" w:rsidP="00F60300" w:rsidRDefault="00F60300" w14:paraId="4FF06AC2" w14:textId="77F04F34">
            <w:pPr>
              <w:spacing w:after="0" w:line="240" w:lineRule="auto"/>
              <w:jc w:val="center"/>
              <w:rPr>
                <w:rFonts w:eastAsia="Times New Roman" w:cs="Arial"/>
                <w:color w:val="000000"/>
                <w:szCs w:val="22"/>
                <w:lang w:eastAsia="en-AU"/>
              </w:rPr>
            </w:pPr>
            <w:r w:rsidRPr="00A67874">
              <w:t>133.5</w:t>
            </w:r>
          </w:p>
        </w:tc>
        <w:tc>
          <w:tcPr>
            <w:tcW w:w="597" w:type="dxa"/>
            <w:noWrap/>
            <w:hideMark/>
          </w:tcPr>
          <w:p w:rsidRPr="00203058" w:rsidR="00F60300" w:rsidP="00F60300" w:rsidRDefault="00F60300" w14:paraId="553C66AC" w14:textId="0F60B954">
            <w:pPr>
              <w:spacing w:after="0" w:line="240" w:lineRule="auto"/>
              <w:jc w:val="center"/>
              <w:rPr>
                <w:rFonts w:eastAsia="Times New Roman" w:cs="Arial"/>
                <w:color w:val="000000"/>
                <w:szCs w:val="22"/>
                <w:lang w:eastAsia="en-AU"/>
              </w:rPr>
            </w:pPr>
            <w:r w:rsidRPr="00A67874">
              <w:t>60</w:t>
            </w:r>
          </w:p>
        </w:tc>
        <w:tc>
          <w:tcPr>
            <w:tcW w:w="1006" w:type="dxa"/>
            <w:noWrap/>
            <w:hideMark/>
          </w:tcPr>
          <w:p w:rsidRPr="00203058" w:rsidR="00F60300" w:rsidP="00F60300" w:rsidRDefault="00F60300" w14:paraId="093BB84B" w14:textId="38767429">
            <w:pPr>
              <w:spacing w:after="0" w:line="240" w:lineRule="auto"/>
              <w:jc w:val="center"/>
              <w:rPr>
                <w:rFonts w:eastAsia="Times New Roman" w:cs="Arial"/>
                <w:color w:val="000000"/>
                <w:szCs w:val="22"/>
                <w:lang w:eastAsia="en-AU"/>
              </w:rPr>
            </w:pPr>
            <w:r w:rsidRPr="00A67874">
              <w:t>15</w:t>
            </w:r>
          </w:p>
        </w:tc>
        <w:tc>
          <w:tcPr>
            <w:tcW w:w="617" w:type="dxa"/>
            <w:noWrap/>
            <w:hideMark/>
          </w:tcPr>
          <w:p w:rsidRPr="00203058" w:rsidR="00F60300" w:rsidP="00F60300" w:rsidRDefault="00F60300" w14:paraId="5319C69F" w14:textId="14D61596">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1EE5B681" w14:textId="47A00AD7">
            <w:pPr>
              <w:spacing w:after="0" w:line="240" w:lineRule="auto"/>
              <w:jc w:val="center"/>
              <w:rPr>
                <w:rFonts w:eastAsia="Times New Roman" w:cs="Arial"/>
                <w:color w:val="000000"/>
                <w:szCs w:val="22"/>
                <w:lang w:eastAsia="en-AU"/>
              </w:rPr>
            </w:pPr>
            <w:r w:rsidRPr="00A67874">
              <w:t>1006</w:t>
            </w:r>
          </w:p>
        </w:tc>
        <w:tc>
          <w:tcPr>
            <w:tcW w:w="1447" w:type="dxa"/>
            <w:noWrap/>
            <w:hideMark/>
          </w:tcPr>
          <w:p w:rsidRPr="00203058" w:rsidR="00F60300" w:rsidP="00F60300" w:rsidRDefault="00F60300" w14:paraId="6D972630" w14:textId="0326335A">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5AA0E989" w14:textId="0FC0ABA5">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6A2C0E66" w14:textId="39A79CAE">
            <w:pPr>
              <w:spacing w:after="0" w:line="240" w:lineRule="auto"/>
              <w:jc w:val="center"/>
              <w:rPr>
                <w:rFonts w:eastAsia="Times New Roman" w:cs="Arial"/>
                <w:color w:val="000000"/>
                <w:szCs w:val="22"/>
                <w:lang w:eastAsia="en-AU"/>
              </w:rPr>
            </w:pPr>
            <w:r w:rsidRPr="00A67874">
              <w:t>-</w:t>
            </w:r>
          </w:p>
        </w:tc>
      </w:tr>
      <w:tr w:rsidRPr="00203058" w:rsidR="00F60300" w:rsidTr="00203058" w14:paraId="599B2331" w14:textId="77777777">
        <w:trPr>
          <w:cnfStyle w:val="000000010000" w:firstRow="0" w:lastRow="0" w:firstColumn="0" w:lastColumn="0" w:oddVBand="0" w:evenVBand="0" w:oddHBand="0" w:evenHBand="1" w:firstRowFirstColumn="0" w:firstRowLastColumn="0" w:lastRowFirstColumn="0" w:lastRowLastColumn="0"/>
          <w:trHeight w:val="300"/>
        </w:trPr>
        <w:tc>
          <w:tcPr>
            <w:tcW w:w="706" w:type="dxa"/>
            <w:noWrap/>
            <w:hideMark/>
          </w:tcPr>
          <w:p w:rsidRPr="00203058" w:rsidR="00F60300" w:rsidP="00F60300" w:rsidRDefault="00F60300" w14:paraId="7A45EDFC" w14:textId="2351F9FD">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67C7D1BC" w14:textId="075A2D81">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77C5F66E" w14:textId="205DF606">
            <w:pPr>
              <w:spacing w:after="0" w:line="240" w:lineRule="auto"/>
              <w:jc w:val="center"/>
              <w:rPr>
                <w:rFonts w:eastAsia="Times New Roman" w:cs="Arial"/>
                <w:color w:val="000000"/>
                <w:szCs w:val="22"/>
                <w:lang w:eastAsia="en-AU"/>
              </w:rPr>
            </w:pPr>
            <w:r w:rsidRPr="00A67874">
              <w:t>6</w:t>
            </w:r>
          </w:p>
        </w:tc>
        <w:tc>
          <w:tcPr>
            <w:tcW w:w="706" w:type="dxa"/>
            <w:noWrap/>
            <w:hideMark/>
          </w:tcPr>
          <w:p w:rsidRPr="00203058" w:rsidR="00F60300" w:rsidP="00F60300" w:rsidRDefault="00F60300" w14:paraId="008BD1B3" w14:textId="4A300BAA">
            <w:pPr>
              <w:spacing w:after="0" w:line="240" w:lineRule="auto"/>
              <w:jc w:val="center"/>
              <w:rPr>
                <w:rFonts w:eastAsia="Times New Roman" w:cs="Arial"/>
                <w:color w:val="000000"/>
                <w:szCs w:val="22"/>
                <w:lang w:eastAsia="en-AU"/>
              </w:rPr>
            </w:pPr>
            <w:r w:rsidRPr="00A67874">
              <w:t>1800</w:t>
            </w:r>
          </w:p>
        </w:tc>
        <w:tc>
          <w:tcPr>
            <w:tcW w:w="645" w:type="dxa"/>
            <w:noWrap/>
            <w:hideMark/>
          </w:tcPr>
          <w:p w:rsidRPr="00203058" w:rsidR="00F60300" w:rsidP="00F60300" w:rsidRDefault="00F60300" w14:paraId="0EF87DB2" w14:textId="13C3DA12">
            <w:pPr>
              <w:spacing w:after="0" w:line="240" w:lineRule="auto"/>
              <w:jc w:val="center"/>
              <w:rPr>
                <w:rFonts w:eastAsia="Times New Roman" w:cs="Arial"/>
                <w:color w:val="000000"/>
                <w:szCs w:val="22"/>
                <w:lang w:eastAsia="en-AU"/>
              </w:rPr>
            </w:pPr>
            <w:r w:rsidRPr="00A67874">
              <w:t>10.6</w:t>
            </w:r>
          </w:p>
        </w:tc>
        <w:tc>
          <w:tcPr>
            <w:tcW w:w="767" w:type="dxa"/>
            <w:noWrap/>
            <w:hideMark/>
          </w:tcPr>
          <w:p w:rsidRPr="00203058" w:rsidR="00F60300" w:rsidP="00F60300" w:rsidRDefault="00F60300" w14:paraId="6DFADBF2" w14:textId="7B3CA63A">
            <w:pPr>
              <w:spacing w:after="0" w:line="240" w:lineRule="auto"/>
              <w:jc w:val="center"/>
              <w:rPr>
                <w:rFonts w:eastAsia="Times New Roman" w:cs="Arial"/>
                <w:color w:val="000000"/>
                <w:szCs w:val="22"/>
                <w:lang w:eastAsia="en-AU"/>
              </w:rPr>
            </w:pPr>
            <w:r w:rsidRPr="00A67874">
              <w:t>131.5</w:t>
            </w:r>
          </w:p>
        </w:tc>
        <w:tc>
          <w:tcPr>
            <w:tcW w:w="597" w:type="dxa"/>
            <w:noWrap/>
            <w:hideMark/>
          </w:tcPr>
          <w:p w:rsidRPr="00203058" w:rsidR="00F60300" w:rsidP="00F60300" w:rsidRDefault="00F60300" w14:paraId="4BD4C6CA" w14:textId="0AECCEE4">
            <w:pPr>
              <w:spacing w:after="0" w:line="240" w:lineRule="auto"/>
              <w:jc w:val="center"/>
              <w:rPr>
                <w:rFonts w:eastAsia="Times New Roman" w:cs="Arial"/>
                <w:color w:val="000000"/>
                <w:szCs w:val="22"/>
                <w:lang w:eastAsia="en-AU"/>
              </w:rPr>
            </w:pPr>
            <w:r w:rsidRPr="00A67874">
              <w:t>60</w:t>
            </w:r>
          </w:p>
        </w:tc>
        <w:tc>
          <w:tcPr>
            <w:tcW w:w="1006" w:type="dxa"/>
            <w:noWrap/>
            <w:hideMark/>
          </w:tcPr>
          <w:p w:rsidRPr="00203058" w:rsidR="00F60300" w:rsidP="00F60300" w:rsidRDefault="00F60300" w14:paraId="3CDB1CF5" w14:textId="0A30C4D9">
            <w:pPr>
              <w:spacing w:after="0" w:line="240" w:lineRule="auto"/>
              <w:jc w:val="center"/>
              <w:rPr>
                <w:rFonts w:eastAsia="Times New Roman" w:cs="Arial"/>
                <w:color w:val="000000"/>
                <w:szCs w:val="22"/>
                <w:lang w:eastAsia="en-AU"/>
              </w:rPr>
            </w:pPr>
            <w:r w:rsidRPr="00A67874">
              <w:t>20</w:t>
            </w:r>
          </w:p>
        </w:tc>
        <w:tc>
          <w:tcPr>
            <w:tcW w:w="617" w:type="dxa"/>
            <w:noWrap/>
            <w:hideMark/>
          </w:tcPr>
          <w:p w:rsidRPr="00203058" w:rsidR="00F60300" w:rsidP="00F60300" w:rsidRDefault="00F60300" w14:paraId="3CF2BA39" w14:textId="6DF382F2">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46DEE0AB" w14:textId="641D835F">
            <w:pPr>
              <w:spacing w:after="0" w:line="240" w:lineRule="auto"/>
              <w:jc w:val="center"/>
              <w:rPr>
                <w:rFonts w:eastAsia="Times New Roman" w:cs="Arial"/>
                <w:color w:val="000000"/>
                <w:szCs w:val="22"/>
                <w:lang w:eastAsia="en-AU"/>
              </w:rPr>
            </w:pPr>
            <w:r w:rsidRPr="00A67874">
              <w:t>1004</w:t>
            </w:r>
          </w:p>
        </w:tc>
        <w:tc>
          <w:tcPr>
            <w:tcW w:w="1447" w:type="dxa"/>
            <w:noWrap/>
            <w:hideMark/>
          </w:tcPr>
          <w:p w:rsidRPr="00203058" w:rsidR="00F60300" w:rsidP="00F60300" w:rsidRDefault="00F60300" w14:paraId="6F5DD04B" w14:textId="1EAD1E1D">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7D0CB4B8" w14:textId="433DDF0A">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6B7DF133" w14:textId="6CC7C859">
            <w:pPr>
              <w:spacing w:after="0" w:line="240" w:lineRule="auto"/>
              <w:jc w:val="center"/>
              <w:rPr>
                <w:rFonts w:eastAsia="Times New Roman" w:cs="Arial"/>
                <w:color w:val="000000"/>
                <w:szCs w:val="22"/>
                <w:lang w:eastAsia="en-AU"/>
              </w:rPr>
            </w:pPr>
            <w:r w:rsidRPr="00A67874">
              <w:t>-</w:t>
            </w:r>
          </w:p>
        </w:tc>
      </w:tr>
      <w:tr w:rsidRPr="00203058" w:rsidR="00F60300" w:rsidTr="00203058" w14:paraId="67533016" w14:textId="77777777">
        <w:trPr>
          <w:cnfStyle w:val="000000100000" w:firstRow="0" w:lastRow="0" w:firstColumn="0" w:lastColumn="0" w:oddVBand="0" w:evenVBand="0" w:oddHBand="1" w:evenHBand="0" w:firstRowFirstColumn="0" w:firstRowLastColumn="0" w:lastRowFirstColumn="0" w:lastRowLastColumn="0"/>
          <w:trHeight w:val="300"/>
        </w:trPr>
        <w:tc>
          <w:tcPr>
            <w:tcW w:w="706" w:type="dxa"/>
            <w:noWrap/>
            <w:hideMark/>
          </w:tcPr>
          <w:p w:rsidRPr="00203058" w:rsidR="00F60300" w:rsidP="00F60300" w:rsidRDefault="00F60300" w14:paraId="2FA1FDC5" w14:textId="79FAF688">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749148C7" w14:textId="03FFE214">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04A1EECF" w14:textId="6FF187DB">
            <w:pPr>
              <w:spacing w:after="0" w:line="240" w:lineRule="auto"/>
              <w:jc w:val="center"/>
              <w:rPr>
                <w:rFonts w:eastAsia="Times New Roman" w:cs="Arial"/>
                <w:color w:val="000000"/>
                <w:szCs w:val="22"/>
                <w:lang w:eastAsia="en-AU"/>
              </w:rPr>
            </w:pPr>
            <w:r w:rsidRPr="00A67874">
              <w:t>7</w:t>
            </w:r>
          </w:p>
        </w:tc>
        <w:tc>
          <w:tcPr>
            <w:tcW w:w="706" w:type="dxa"/>
            <w:noWrap/>
            <w:hideMark/>
          </w:tcPr>
          <w:p w:rsidRPr="00203058" w:rsidR="00F60300" w:rsidP="00F60300" w:rsidRDefault="00F60300" w14:paraId="5353400F" w14:textId="35E0D97D">
            <w:pPr>
              <w:spacing w:after="0" w:line="240" w:lineRule="auto"/>
              <w:jc w:val="center"/>
              <w:rPr>
                <w:rFonts w:eastAsia="Times New Roman" w:cs="Arial"/>
                <w:color w:val="000000"/>
                <w:szCs w:val="22"/>
                <w:lang w:eastAsia="en-AU"/>
              </w:rPr>
            </w:pPr>
            <w:r w:rsidRPr="00A67874">
              <w:t>0000</w:t>
            </w:r>
          </w:p>
        </w:tc>
        <w:tc>
          <w:tcPr>
            <w:tcW w:w="645" w:type="dxa"/>
            <w:noWrap/>
            <w:hideMark/>
          </w:tcPr>
          <w:p w:rsidRPr="00203058" w:rsidR="00F60300" w:rsidP="00F60300" w:rsidRDefault="00F60300" w14:paraId="3BCD5684" w14:textId="5750AEBE">
            <w:pPr>
              <w:spacing w:after="0" w:line="240" w:lineRule="auto"/>
              <w:jc w:val="center"/>
              <w:rPr>
                <w:rFonts w:eastAsia="Times New Roman" w:cs="Arial"/>
                <w:color w:val="000000"/>
                <w:szCs w:val="22"/>
                <w:lang w:eastAsia="en-AU"/>
              </w:rPr>
            </w:pPr>
            <w:r w:rsidRPr="00A67874">
              <w:t>10.4</w:t>
            </w:r>
          </w:p>
        </w:tc>
        <w:tc>
          <w:tcPr>
            <w:tcW w:w="767" w:type="dxa"/>
            <w:noWrap/>
            <w:hideMark/>
          </w:tcPr>
          <w:p w:rsidRPr="00203058" w:rsidR="00F60300" w:rsidP="00F60300" w:rsidRDefault="00F60300" w14:paraId="4F7CE257" w14:textId="107286B0">
            <w:pPr>
              <w:spacing w:after="0" w:line="240" w:lineRule="auto"/>
              <w:jc w:val="center"/>
              <w:rPr>
                <w:rFonts w:eastAsia="Times New Roman" w:cs="Arial"/>
                <w:color w:val="000000"/>
                <w:szCs w:val="22"/>
                <w:lang w:eastAsia="en-AU"/>
              </w:rPr>
            </w:pPr>
            <w:r w:rsidRPr="00A67874">
              <w:t>131.3</w:t>
            </w:r>
          </w:p>
        </w:tc>
        <w:tc>
          <w:tcPr>
            <w:tcW w:w="597" w:type="dxa"/>
            <w:noWrap/>
            <w:hideMark/>
          </w:tcPr>
          <w:p w:rsidRPr="00203058" w:rsidR="00F60300" w:rsidP="00F60300" w:rsidRDefault="00F60300" w14:paraId="0503FC06" w14:textId="3652ED2C">
            <w:pPr>
              <w:spacing w:after="0" w:line="240" w:lineRule="auto"/>
              <w:jc w:val="center"/>
              <w:rPr>
                <w:rFonts w:eastAsia="Times New Roman" w:cs="Arial"/>
                <w:color w:val="000000"/>
                <w:szCs w:val="22"/>
                <w:lang w:eastAsia="en-AU"/>
              </w:rPr>
            </w:pPr>
            <w:r w:rsidRPr="00A67874">
              <w:t>45</w:t>
            </w:r>
          </w:p>
        </w:tc>
        <w:tc>
          <w:tcPr>
            <w:tcW w:w="1006" w:type="dxa"/>
            <w:noWrap/>
            <w:hideMark/>
          </w:tcPr>
          <w:p w:rsidRPr="00203058" w:rsidR="00F60300" w:rsidP="00F60300" w:rsidRDefault="00F60300" w14:paraId="04E8328C" w14:textId="052088F6">
            <w:pPr>
              <w:spacing w:after="0" w:line="240" w:lineRule="auto"/>
              <w:jc w:val="center"/>
              <w:rPr>
                <w:rFonts w:eastAsia="Times New Roman" w:cs="Arial"/>
                <w:color w:val="000000"/>
                <w:szCs w:val="22"/>
                <w:lang w:eastAsia="en-AU"/>
              </w:rPr>
            </w:pPr>
            <w:r w:rsidRPr="00A67874">
              <w:t>20</w:t>
            </w:r>
          </w:p>
        </w:tc>
        <w:tc>
          <w:tcPr>
            <w:tcW w:w="617" w:type="dxa"/>
            <w:noWrap/>
            <w:hideMark/>
          </w:tcPr>
          <w:p w:rsidRPr="00203058" w:rsidR="00F60300" w:rsidP="00F60300" w:rsidRDefault="00F60300" w14:paraId="5AE7D975" w14:textId="5947F63C">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0B8E4AFA" w14:textId="781EB1B7">
            <w:pPr>
              <w:spacing w:after="0" w:line="240" w:lineRule="auto"/>
              <w:jc w:val="center"/>
              <w:rPr>
                <w:rFonts w:eastAsia="Times New Roman" w:cs="Arial"/>
                <w:color w:val="000000"/>
                <w:szCs w:val="22"/>
                <w:lang w:eastAsia="en-AU"/>
              </w:rPr>
            </w:pPr>
            <w:r w:rsidRPr="00A67874">
              <w:t>1004</w:t>
            </w:r>
          </w:p>
        </w:tc>
        <w:tc>
          <w:tcPr>
            <w:tcW w:w="1447" w:type="dxa"/>
            <w:noWrap/>
            <w:hideMark/>
          </w:tcPr>
          <w:p w:rsidRPr="00203058" w:rsidR="00F60300" w:rsidP="00F60300" w:rsidRDefault="00F60300" w14:paraId="6CDF1AC1" w14:textId="7E907851">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46125852" w14:textId="3FC97270">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48D32585" w14:textId="374288D8">
            <w:pPr>
              <w:spacing w:after="0" w:line="240" w:lineRule="auto"/>
              <w:jc w:val="center"/>
              <w:rPr>
                <w:rFonts w:eastAsia="Times New Roman" w:cs="Arial"/>
                <w:color w:val="000000"/>
                <w:szCs w:val="22"/>
                <w:lang w:eastAsia="en-AU"/>
              </w:rPr>
            </w:pPr>
            <w:r w:rsidRPr="00A67874">
              <w:t>-</w:t>
            </w:r>
          </w:p>
        </w:tc>
      </w:tr>
      <w:tr w:rsidRPr="00203058" w:rsidR="00F60300" w:rsidTr="00203058" w14:paraId="58BA9591" w14:textId="77777777">
        <w:trPr>
          <w:cnfStyle w:val="000000010000" w:firstRow="0" w:lastRow="0" w:firstColumn="0" w:lastColumn="0" w:oddVBand="0" w:evenVBand="0" w:oddHBand="0" w:evenHBand="1" w:firstRowFirstColumn="0" w:firstRowLastColumn="0" w:lastRowFirstColumn="0" w:lastRowLastColumn="0"/>
          <w:trHeight w:val="300"/>
        </w:trPr>
        <w:tc>
          <w:tcPr>
            <w:tcW w:w="706" w:type="dxa"/>
            <w:noWrap/>
            <w:hideMark/>
          </w:tcPr>
          <w:p w:rsidRPr="00203058" w:rsidR="00F60300" w:rsidP="00F60300" w:rsidRDefault="00F60300" w14:paraId="7D68B4D9" w14:textId="2B07A209">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34EEE883" w14:textId="52CE6F14">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4C5AB0D9" w14:textId="07D73090">
            <w:pPr>
              <w:spacing w:after="0" w:line="240" w:lineRule="auto"/>
              <w:jc w:val="center"/>
              <w:rPr>
                <w:rFonts w:eastAsia="Times New Roman" w:cs="Arial"/>
                <w:color w:val="000000"/>
                <w:szCs w:val="22"/>
                <w:lang w:eastAsia="en-AU"/>
              </w:rPr>
            </w:pPr>
            <w:r w:rsidRPr="00A67874">
              <w:t>7</w:t>
            </w:r>
          </w:p>
        </w:tc>
        <w:tc>
          <w:tcPr>
            <w:tcW w:w="706" w:type="dxa"/>
            <w:noWrap/>
            <w:hideMark/>
          </w:tcPr>
          <w:p w:rsidRPr="00203058" w:rsidR="00F60300" w:rsidP="00F60300" w:rsidRDefault="00F60300" w14:paraId="4E3F44B4" w14:textId="611DCE1E">
            <w:pPr>
              <w:spacing w:after="0" w:line="240" w:lineRule="auto"/>
              <w:jc w:val="center"/>
              <w:rPr>
                <w:rFonts w:eastAsia="Times New Roman" w:cs="Arial"/>
                <w:color w:val="000000"/>
                <w:szCs w:val="22"/>
                <w:lang w:eastAsia="en-AU"/>
              </w:rPr>
            </w:pPr>
            <w:r w:rsidRPr="00A67874">
              <w:t>0600</w:t>
            </w:r>
          </w:p>
        </w:tc>
        <w:tc>
          <w:tcPr>
            <w:tcW w:w="645" w:type="dxa"/>
            <w:noWrap/>
            <w:hideMark/>
          </w:tcPr>
          <w:p w:rsidRPr="00203058" w:rsidR="00F60300" w:rsidP="00F60300" w:rsidRDefault="00F60300" w14:paraId="6C3B9F5B" w14:textId="78BAA68B">
            <w:pPr>
              <w:spacing w:after="0" w:line="240" w:lineRule="auto"/>
              <w:jc w:val="center"/>
              <w:rPr>
                <w:rFonts w:eastAsia="Times New Roman" w:cs="Arial"/>
                <w:color w:val="000000"/>
                <w:szCs w:val="22"/>
                <w:lang w:eastAsia="en-AU"/>
              </w:rPr>
            </w:pPr>
            <w:r w:rsidRPr="00A67874">
              <w:t>10.2</w:t>
            </w:r>
          </w:p>
        </w:tc>
        <w:tc>
          <w:tcPr>
            <w:tcW w:w="767" w:type="dxa"/>
            <w:noWrap/>
            <w:hideMark/>
          </w:tcPr>
          <w:p w:rsidRPr="00203058" w:rsidR="00F60300" w:rsidP="00F60300" w:rsidRDefault="00F60300" w14:paraId="465D4A76" w14:textId="6A71BC76">
            <w:pPr>
              <w:spacing w:after="0" w:line="240" w:lineRule="auto"/>
              <w:jc w:val="center"/>
              <w:rPr>
                <w:rFonts w:eastAsia="Times New Roman" w:cs="Arial"/>
                <w:color w:val="000000"/>
                <w:szCs w:val="22"/>
                <w:lang w:eastAsia="en-AU"/>
              </w:rPr>
            </w:pPr>
            <w:r w:rsidRPr="00A67874">
              <w:t>131.3</w:t>
            </w:r>
          </w:p>
        </w:tc>
        <w:tc>
          <w:tcPr>
            <w:tcW w:w="597" w:type="dxa"/>
            <w:noWrap/>
            <w:hideMark/>
          </w:tcPr>
          <w:p w:rsidRPr="00203058" w:rsidR="00F60300" w:rsidP="00F60300" w:rsidRDefault="00F60300" w14:paraId="03FE79FF" w14:textId="51FFD671">
            <w:pPr>
              <w:spacing w:after="0" w:line="240" w:lineRule="auto"/>
              <w:jc w:val="center"/>
              <w:rPr>
                <w:rFonts w:eastAsia="Times New Roman" w:cs="Arial"/>
                <w:color w:val="000000"/>
                <w:szCs w:val="22"/>
                <w:lang w:eastAsia="en-AU"/>
              </w:rPr>
            </w:pPr>
            <w:r w:rsidRPr="00A67874">
              <w:t>60</w:t>
            </w:r>
          </w:p>
        </w:tc>
        <w:tc>
          <w:tcPr>
            <w:tcW w:w="1006" w:type="dxa"/>
            <w:noWrap/>
            <w:hideMark/>
          </w:tcPr>
          <w:p w:rsidRPr="00203058" w:rsidR="00F60300" w:rsidP="00F60300" w:rsidRDefault="00F60300" w14:paraId="549AD90B" w14:textId="516D5DE2">
            <w:pPr>
              <w:spacing w:after="0" w:line="240" w:lineRule="auto"/>
              <w:jc w:val="center"/>
              <w:rPr>
                <w:rFonts w:eastAsia="Times New Roman" w:cs="Arial"/>
                <w:color w:val="000000"/>
                <w:szCs w:val="22"/>
                <w:lang w:eastAsia="en-AU"/>
              </w:rPr>
            </w:pPr>
            <w:r w:rsidRPr="00A67874">
              <w:t>20</w:t>
            </w:r>
          </w:p>
        </w:tc>
        <w:tc>
          <w:tcPr>
            <w:tcW w:w="617" w:type="dxa"/>
            <w:noWrap/>
            <w:hideMark/>
          </w:tcPr>
          <w:p w:rsidRPr="00203058" w:rsidR="00F60300" w:rsidP="00F60300" w:rsidRDefault="00F60300" w14:paraId="538557AE" w14:textId="79701401">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3D81A280" w14:textId="661D50C0">
            <w:pPr>
              <w:spacing w:after="0" w:line="240" w:lineRule="auto"/>
              <w:jc w:val="center"/>
              <w:rPr>
                <w:rFonts w:eastAsia="Times New Roman" w:cs="Arial"/>
                <w:color w:val="000000"/>
                <w:szCs w:val="22"/>
                <w:lang w:eastAsia="en-AU"/>
              </w:rPr>
            </w:pPr>
            <w:r w:rsidRPr="00A67874">
              <w:t>1002</w:t>
            </w:r>
          </w:p>
        </w:tc>
        <w:tc>
          <w:tcPr>
            <w:tcW w:w="1447" w:type="dxa"/>
            <w:noWrap/>
            <w:hideMark/>
          </w:tcPr>
          <w:p w:rsidRPr="00203058" w:rsidR="00F60300" w:rsidP="00F60300" w:rsidRDefault="00F60300" w14:paraId="3143DEBE" w14:textId="28885EAD">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13C4FB7D" w14:textId="580B3C4B">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06F0A36F" w14:textId="3AC241D7">
            <w:pPr>
              <w:spacing w:after="0" w:line="240" w:lineRule="auto"/>
              <w:jc w:val="center"/>
              <w:rPr>
                <w:rFonts w:eastAsia="Times New Roman" w:cs="Arial"/>
                <w:color w:val="000000"/>
                <w:szCs w:val="22"/>
                <w:lang w:eastAsia="en-AU"/>
              </w:rPr>
            </w:pPr>
            <w:r w:rsidRPr="00A67874">
              <w:t>-</w:t>
            </w:r>
          </w:p>
        </w:tc>
      </w:tr>
      <w:tr w:rsidRPr="00203058" w:rsidR="00F60300" w:rsidTr="00203058" w14:paraId="5B3C994D" w14:textId="77777777">
        <w:trPr>
          <w:cnfStyle w:val="000000100000" w:firstRow="0" w:lastRow="0" w:firstColumn="0" w:lastColumn="0" w:oddVBand="0" w:evenVBand="0" w:oddHBand="1" w:evenHBand="0" w:firstRowFirstColumn="0" w:firstRowLastColumn="0" w:lastRowFirstColumn="0" w:lastRowLastColumn="0"/>
          <w:trHeight w:val="300"/>
        </w:trPr>
        <w:tc>
          <w:tcPr>
            <w:tcW w:w="706" w:type="dxa"/>
            <w:noWrap/>
            <w:hideMark/>
          </w:tcPr>
          <w:p w:rsidRPr="00203058" w:rsidR="00F60300" w:rsidP="00F60300" w:rsidRDefault="00F60300" w14:paraId="0908B704" w14:textId="3547FAB8">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2E61D80A" w14:textId="75670E9A">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7AA9CB53" w14:textId="03CB0F25">
            <w:pPr>
              <w:spacing w:after="0" w:line="240" w:lineRule="auto"/>
              <w:jc w:val="center"/>
              <w:rPr>
                <w:rFonts w:eastAsia="Times New Roman" w:cs="Arial"/>
                <w:color w:val="000000"/>
                <w:szCs w:val="22"/>
                <w:lang w:eastAsia="en-AU"/>
              </w:rPr>
            </w:pPr>
            <w:r w:rsidRPr="00A67874">
              <w:t>7</w:t>
            </w:r>
          </w:p>
        </w:tc>
        <w:tc>
          <w:tcPr>
            <w:tcW w:w="706" w:type="dxa"/>
            <w:noWrap/>
            <w:hideMark/>
          </w:tcPr>
          <w:p w:rsidRPr="00203058" w:rsidR="00F60300" w:rsidP="00F60300" w:rsidRDefault="00F60300" w14:paraId="5EEA2B3B" w14:textId="3A920109">
            <w:pPr>
              <w:spacing w:after="0" w:line="240" w:lineRule="auto"/>
              <w:jc w:val="center"/>
              <w:rPr>
                <w:rFonts w:eastAsia="Times New Roman" w:cs="Arial"/>
                <w:color w:val="000000"/>
                <w:szCs w:val="22"/>
                <w:lang w:eastAsia="en-AU"/>
              </w:rPr>
            </w:pPr>
            <w:r w:rsidRPr="00A67874">
              <w:t>1200</w:t>
            </w:r>
          </w:p>
        </w:tc>
        <w:tc>
          <w:tcPr>
            <w:tcW w:w="645" w:type="dxa"/>
            <w:noWrap/>
            <w:hideMark/>
          </w:tcPr>
          <w:p w:rsidRPr="00203058" w:rsidR="00F60300" w:rsidP="00F60300" w:rsidRDefault="00F60300" w14:paraId="58896ED8" w14:textId="11DAABF5">
            <w:pPr>
              <w:spacing w:after="0" w:line="240" w:lineRule="auto"/>
              <w:jc w:val="center"/>
              <w:rPr>
                <w:rFonts w:eastAsia="Times New Roman" w:cs="Arial"/>
                <w:color w:val="000000"/>
                <w:szCs w:val="22"/>
                <w:lang w:eastAsia="en-AU"/>
              </w:rPr>
            </w:pPr>
            <w:r w:rsidRPr="00A67874">
              <w:t>10.0</w:t>
            </w:r>
          </w:p>
        </w:tc>
        <w:tc>
          <w:tcPr>
            <w:tcW w:w="767" w:type="dxa"/>
            <w:noWrap/>
            <w:hideMark/>
          </w:tcPr>
          <w:p w:rsidRPr="00203058" w:rsidR="00F60300" w:rsidP="00F60300" w:rsidRDefault="00F60300" w14:paraId="2B6E2A57" w14:textId="5E3F0884">
            <w:pPr>
              <w:spacing w:after="0" w:line="240" w:lineRule="auto"/>
              <w:jc w:val="center"/>
              <w:rPr>
                <w:rFonts w:eastAsia="Times New Roman" w:cs="Arial"/>
                <w:color w:val="000000"/>
                <w:szCs w:val="22"/>
                <w:lang w:eastAsia="en-AU"/>
              </w:rPr>
            </w:pPr>
            <w:r w:rsidRPr="00A67874">
              <w:t>131.6</w:t>
            </w:r>
          </w:p>
        </w:tc>
        <w:tc>
          <w:tcPr>
            <w:tcW w:w="597" w:type="dxa"/>
            <w:noWrap/>
            <w:hideMark/>
          </w:tcPr>
          <w:p w:rsidRPr="00203058" w:rsidR="00F60300" w:rsidP="00F60300" w:rsidRDefault="00F60300" w14:paraId="3C5B053A" w14:textId="4E81E038">
            <w:pPr>
              <w:spacing w:after="0" w:line="240" w:lineRule="auto"/>
              <w:jc w:val="center"/>
              <w:rPr>
                <w:rFonts w:eastAsia="Times New Roman" w:cs="Arial"/>
                <w:color w:val="000000"/>
                <w:szCs w:val="22"/>
                <w:lang w:eastAsia="en-AU"/>
              </w:rPr>
            </w:pPr>
            <w:r w:rsidRPr="00A67874">
              <w:t>60</w:t>
            </w:r>
          </w:p>
        </w:tc>
        <w:tc>
          <w:tcPr>
            <w:tcW w:w="1006" w:type="dxa"/>
            <w:noWrap/>
            <w:hideMark/>
          </w:tcPr>
          <w:p w:rsidRPr="00203058" w:rsidR="00F60300" w:rsidP="00F60300" w:rsidRDefault="00F60300" w14:paraId="0AE44FB3" w14:textId="4046D803">
            <w:pPr>
              <w:spacing w:after="0" w:line="240" w:lineRule="auto"/>
              <w:jc w:val="center"/>
              <w:rPr>
                <w:rFonts w:eastAsia="Times New Roman" w:cs="Arial"/>
                <w:color w:val="000000"/>
                <w:szCs w:val="22"/>
                <w:lang w:eastAsia="en-AU"/>
              </w:rPr>
            </w:pPr>
            <w:r w:rsidRPr="00A67874">
              <w:t>25</w:t>
            </w:r>
          </w:p>
        </w:tc>
        <w:tc>
          <w:tcPr>
            <w:tcW w:w="617" w:type="dxa"/>
            <w:noWrap/>
            <w:hideMark/>
          </w:tcPr>
          <w:p w:rsidRPr="00203058" w:rsidR="00F60300" w:rsidP="00F60300" w:rsidRDefault="00F60300" w14:paraId="73D24065" w14:textId="55CF0B59">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63FD4FA3" w14:textId="467C7B9F">
            <w:pPr>
              <w:spacing w:after="0" w:line="240" w:lineRule="auto"/>
              <w:jc w:val="center"/>
              <w:rPr>
                <w:rFonts w:eastAsia="Times New Roman" w:cs="Arial"/>
                <w:color w:val="000000"/>
                <w:szCs w:val="22"/>
                <w:lang w:eastAsia="en-AU"/>
              </w:rPr>
            </w:pPr>
            <w:r w:rsidRPr="00A67874">
              <w:t>1001</w:t>
            </w:r>
          </w:p>
        </w:tc>
        <w:tc>
          <w:tcPr>
            <w:tcW w:w="1447" w:type="dxa"/>
            <w:noWrap/>
            <w:hideMark/>
          </w:tcPr>
          <w:p w:rsidRPr="00203058" w:rsidR="00F60300" w:rsidP="00F60300" w:rsidRDefault="00F60300" w14:paraId="07E4FE41" w14:textId="6D6E2015">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76FAB583" w14:textId="6CAE0492">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0B1261BF" w14:textId="6D5E219C">
            <w:pPr>
              <w:spacing w:after="0" w:line="240" w:lineRule="auto"/>
              <w:jc w:val="center"/>
              <w:rPr>
                <w:rFonts w:eastAsia="Times New Roman" w:cs="Arial"/>
                <w:color w:val="000000"/>
                <w:szCs w:val="22"/>
                <w:lang w:eastAsia="en-AU"/>
              </w:rPr>
            </w:pPr>
            <w:r w:rsidRPr="00A67874">
              <w:t>-</w:t>
            </w:r>
          </w:p>
        </w:tc>
      </w:tr>
      <w:tr w:rsidRPr="00203058" w:rsidR="00F60300" w:rsidTr="00203058" w14:paraId="658229E7" w14:textId="77777777">
        <w:trPr>
          <w:cnfStyle w:val="000000010000" w:firstRow="0" w:lastRow="0" w:firstColumn="0" w:lastColumn="0" w:oddVBand="0" w:evenVBand="0" w:oddHBand="0" w:evenHBand="1" w:firstRowFirstColumn="0" w:firstRowLastColumn="0" w:lastRowFirstColumn="0" w:lastRowLastColumn="0"/>
          <w:trHeight w:val="300"/>
        </w:trPr>
        <w:tc>
          <w:tcPr>
            <w:tcW w:w="706" w:type="dxa"/>
            <w:noWrap/>
            <w:hideMark/>
          </w:tcPr>
          <w:p w:rsidRPr="00203058" w:rsidR="00F60300" w:rsidP="00F60300" w:rsidRDefault="00F60300" w14:paraId="3ED212AA" w14:textId="5954B2D8">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1C22C89F" w14:textId="2E183053">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7D772C76" w14:textId="0D4A9D9E">
            <w:pPr>
              <w:spacing w:after="0" w:line="240" w:lineRule="auto"/>
              <w:jc w:val="center"/>
              <w:rPr>
                <w:rFonts w:eastAsia="Times New Roman" w:cs="Arial"/>
                <w:color w:val="000000"/>
                <w:szCs w:val="22"/>
                <w:lang w:eastAsia="en-AU"/>
              </w:rPr>
            </w:pPr>
            <w:r w:rsidRPr="00A67874">
              <w:t>7</w:t>
            </w:r>
          </w:p>
        </w:tc>
        <w:tc>
          <w:tcPr>
            <w:tcW w:w="706" w:type="dxa"/>
            <w:noWrap/>
            <w:hideMark/>
          </w:tcPr>
          <w:p w:rsidRPr="00203058" w:rsidR="00F60300" w:rsidP="00F60300" w:rsidRDefault="00F60300" w14:paraId="5FF1AD9E" w14:textId="06C480CF">
            <w:pPr>
              <w:spacing w:after="0" w:line="240" w:lineRule="auto"/>
              <w:jc w:val="center"/>
              <w:rPr>
                <w:rFonts w:eastAsia="Times New Roman" w:cs="Arial"/>
                <w:color w:val="000000"/>
                <w:szCs w:val="22"/>
                <w:lang w:eastAsia="en-AU"/>
              </w:rPr>
            </w:pPr>
            <w:r w:rsidRPr="00A67874">
              <w:t>1800</w:t>
            </w:r>
          </w:p>
        </w:tc>
        <w:tc>
          <w:tcPr>
            <w:tcW w:w="645" w:type="dxa"/>
            <w:noWrap/>
            <w:hideMark/>
          </w:tcPr>
          <w:p w:rsidRPr="00203058" w:rsidR="00F60300" w:rsidP="00F60300" w:rsidRDefault="00F60300" w14:paraId="559E5EE3" w14:textId="59F8EF53">
            <w:pPr>
              <w:spacing w:after="0" w:line="240" w:lineRule="auto"/>
              <w:jc w:val="center"/>
              <w:rPr>
                <w:rFonts w:eastAsia="Times New Roman" w:cs="Arial"/>
                <w:color w:val="000000"/>
                <w:szCs w:val="22"/>
                <w:lang w:eastAsia="en-AU"/>
              </w:rPr>
            </w:pPr>
            <w:r w:rsidRPr="00A67874">
              <w:t>10.0</w:t>
            </w:r>
          </w:p>
        </w:tc>
        <w:tc>
          <w:tcPr>
            <w:tcW w:w="767" w:type="dxa"/>
            <w:noWrap/>
            <w:hideMark/>
          </w:tcPr>
          <w:p w:rsidRPr="00203058" w:rsidR="00F60300" w:rsidP="00F60300" w:rsidRDefault="00F60300" w14:paraId="37AB1829" w14:textId="714D3762">
            <w:pPr>
              <w:spacing w:after="0" w:line="240" w:lineRule="auto"/>
              <w:jc w:val="center"/>
              <w:rPr>
                <w:rFonts w:eastAsia="Times New Roman" w:cs="Arial"/>
                <w:color w:val="000000"/>
                <w:szCs w:val="22"/>
                <w:lang w:eastAsia="en-AU"/>
              </w:rPr>
            </w:pPr>
            <w:r w:rsidRPr="00A67874">
              <w:t>132.2</w:t>
            </w:r>
          </w:p>
        </w:tc>
        <w:tc>
          <w:tcPr>
            <w:tcW w:w="597" w:type="dxa"/>
            <w:noWrap/>
            <w:hideMark/>
          </w:tcPr>
          <w:p w:rsidRPr="00203058" w:rsidR="00F60300" w:rsidP="00F60300" w:rsidRDefault="00F60300" w14:paraId="39CAB3BD" w14:textId="0F755DC3">
            <w:pPr>
              <w:spacing w:after="0" w:line="240" w:lineRule="auto"/>
              <w:jc w:val="center"/>
              <w:rPr>
                <w:rFonts w:eastAsia="Times New Roman" w:cs="Arial"/>
                <w:color w:val="000000"/>
                <w:szCs w:val="22"/>
                <w:lang w:eastAsia="en-AU"/>
              </w:rPr>
            </w:pPr>
            <w:r w:rsidRPr="00A67874">
              <w:t>25</w:t>
            </w:r>
          </w:p>
        </w:tc>
        <w:tc>
          <w:tcPr>
            <w:tcW w:w="1006" w:type="dxa"/>
            <w:noWrap/>
            <w:hideMark/>
          </w:tcPr>
          <w:p w:rsidRPr="00203058" w:rsidR="00F60300" w:rsidP="00F60300" w:rsidRDefault="00F60300" w14:paraId="305E2125" w14:textId="60163FFB">
            <w:pPr>
              <w:spacing w:after="0" w:line="240" w:lineRule="auto"/>
              <w:jc w:val="center"/>
              <w:rPr>
                <w:rFonts w:eastAsia="Times New Roman" w:cs="Arial"/>
                <w:color w:val="000000"/>
                <w:szCs w:val="22"/>
                <w:lang w:eastAsia="en-AU"/>
              </w:rPr>
            </w:pPr>
            <w:r w:rsidRPr="00A67874">
              <w:t>25</w:t>
            </w:r>
          </w:p>
        </w:tc>
        <w:tc>
          <w:tcPr>
            <w:tcW w:w="617" w:type="dxa"/>
            <w:noWrap/>
            <w:hideMark/>
          </w:tcPr>
          <w:p w:rsidRPr="00203058" w:rsidR="00F60300" w:rsidP="00F60300" w:rsidRDefault="00F60300" w14:paraId="262A46DC" w14:textId="5C96A0DB">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3EED2529" w14:textId="0819FDFF">
            <w:pPr>
              <w:spacing w:after="0" w:line="240" w:lineRule="auto"/>
              <w:jc w:val="center"/>
              <w:rPr>
                <w:rFonts w:eastAsia="Times New Roman" w:cs="Arial"/>
                <w:color w:val="000000"/>
                <w:szCs w:val="22"/>
                <w:lang w:eastAsia="en-AU"/>
              </w:rPr>
            </w:pPr>
            <w:r w:rsidRPr="00A67874">
              <w:t>1001</w:t>
            </w:r>
          </w:p>
        </w:tc>
        <w:tc>
          <w:tcPr>
            <w:tcW w:w="1447" w:type="dxa"/>
            <w:noWrap/>
            <w:hideMark/>
          </w:tcPr>
          <w:p w:rsidRPr="00203058" w:rsidR="00F60300" w:rsidP="00F60300" w:rsidRDefault="00F60300" w14:paraId="2AB77B6D" w14:textId="5D8D8DE6">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5C06BCCB" w14:textId="2D5D8A86">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09859A6E" w14:textId="7A490C4F">
            <w:pPr>
              <w:spacing w:after="0" w:line="240" w:lineRule="auto"/>
              <w:jc w:val="center"/>
              <w:rPr>
                <w:rFonts w:eastAsia="Times New Roman" w:cs="Arial"/>
                <w:color w:val="000000"/>
                <w:szCs w:val="22"/>
                <w:lang w:eastAsia="en-AU"/>
              </w:rPr>
            </w:pPr>
            <w:r w:rsidRPr="00A67874">
              <w:t>-</w:t>
            </w:r>
          </w:p>
        </w:tc>
      </w:tr>
      <w:tr w:rsidRPr="00203058" w:rsidR="00F60300" w:rsidTr="00203058" w14:paraId="04168FB8" w14:textId="77777777">
        <w:trPr>
          <w:cnfStyle w:val="000000100000" w:firstRow="0" w:lastRow="0" w:firstColumn="0" w:lastColumn="0" w:oddVBand="0" w:evenVBand="0" w:oddHBand="1" w:evenHBand="0" w:firstRowFirstColumn="0" w:firstRowLastColumn="0" w:lastRowFirstColumn="0" w:lastRowLastColumn="0"/>
          <w:trHeight w:val="300"/>
        </w:trPr>
        <w:tc>
          <w:tcPr>
            <w:tcW w:w="706" w:type="dxa"/>
            <w:noWrap/>
            <w:hideMark/>
          </w:tcPr>
          <w:p w:rsidRPr="00203058" w:rsidR="00F60300" w:rsidP="00F60300" w:rsidRDefault="00F60300" w14:paraId="4D8E68BF" w14:textId="0566B9BE">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6B553B74" w14:textId="2FC269B8">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3FD6C9B3" w14:textId="53A0BF6E">
            <w:pPr>
              <w:spacing w:after="0" w:line="240" w:lineRule="auto"/>
              <w:jc w:val="center"/>
              <w:rPr>
                <w:rFonts w:eastAsia="Times New Roman" w:cs="Arial"/>
                <w:color w:val="000000"/>
                <w:szCs w:val="22"/>
                <w:lang w:eastAsia="en-AU"/>
              </w:rPr>
            </w:pPr>
            <w:r w:rsidRPr="00A67874">
              <w:t>8</w:t>
            </w:r>
          </w:p>
        </w:tc>
        <w:tc>
          <w:tcPr>
            <w:tcW w:w="706" w:type="dxa"/>
            <w:noWrap/>
            <w:hideMark/>
          </w:tcPr>
          <w:p w:rsidRPr="00203058" w:rsidR="00F60300" w:rsidP="00F60300" w:rsidRDefault="00F60300" w14:paraId="2E04BBE8" w14:textId="29C0DE95">
            <w:pPr>
              <w:spacing w:after="0" w:line="240" w:lineRule="auto"/>
              <w:jc w:val="center"/>
              <w:rPr>
                <w:rFonts w:eastAsia="Times New Roman" w:cs="Arial"/>
                <w:color w:val="000000"/>
                <w:szCs w:val="22"/>
                <w:lang w:eastAsia="en-AU"/>
              </w:rPr>
            </w:pPr>
            <w:r w:rsidRPr="00A67874">
              <w:t>0000</w:t>
            </w:r>
          </w:p>
        </w:tc>
        <w:tc>
          <w:tcPr>
            <w:tcW w:w="645" w:type="dxa"/>
            <w:noWrap/>
            <w:hideMark/>
          </w:tcPr>
          <w:p w:rsidRPr="00203058" w:rsidR="00F60300" w:rsidP="00F60300" w:rsidRDefault="00F60300" w14:paraId="06A991FF" w14:textId="7ACE275D">
            <w:pPr>
              <w:spacing w:after="0" w:line="240" w:lineRule="auto"/>
              <w:jc w:val="center"/>
              <w:rPr>
                <w:rFonts w:eastAsia="Times New Roman" w:cs="Arial"/>
                <w:color w:val="000000"/>
                <w:szCs w:val="22"/>
                <w:lang w:eastAsia="en-AU"/>
              </w:rPr>
            </w:pPr>
            <w:r w:rsidRPr="00A67874">
              <w:t>10.4</w:t>
            </w:r>
          </w:p>
        </w:tc>
        <w:tc>
          <w:tcPr>
            <w:tcW w:w="767" w:type="dxa"/>
            <w:noWrap/>
            <w:hideMark/>
          </w:tcPr>
          <w:p w:rsidRPr="00203058" w:rsidR="00F60300" w:rsidP="00F60300" w:rsidRDefault="00F60300" w14:paraId="32528787" w14:textId="27997636">
            <w:pPr>
              <w:spacing w:after="0" w:line="240" w:lineRule="auto"/>
              <w:jc w:val="center"/>
              <w:rPr>
                <w:rFonts w:eastAsia="Times New Roman" w:cs="Arial"/>
                <w:color w:val="000000"/>
                <w:szCs w:val="22"/>
                <w:lang w:eastAsia="en-AU"/>
              </w:rPr>
            </w:pPr>
            <w:r w:rsidRPr="00A67874">
              <w:t>132.2</w:t>
            </w:r>
          </w:p>
        </w:tc>
        <w:tc>
          <w:tcPr>
            <w:tcW w:w="597" w:type="dxa"/>
            <w:noWrap/>
            <w:hideMark/>
          </w:tcPr>
          <w:p w:rsidRPr="00203058" w:rsidR="00F60300" w:rsidP="00F60300" w:rsidRDefault="00F60300" w14:paraId="2326201C" w14:textId="7AF62EDB">
            <w:pPr>
              <w:spacing w:after="0" w:line="240" w:lineRule="auto"/>
              <w:jc w:val="center"/>
              <w:rPr>
                <w:rFonts w:eastAsia="Times New Roman" w:cs="Arial"/>
                <w:color w:val="000000"/>
                <w:szCs w:val="22"/>
                <w:lang w:eastAsia="en-AU"/>
              </w:rPr>
            </w:pPr>
            <w:r w:rsidRPr="00A67874">
              <w:t>25</w:t>
            </w:r>
          </w:p>
        </w:tc>
        <w:tc>
          <w:tcPr>
            <w:tcW w:w="1006" w:type="dxa"/>
            <w:noWrap/>
            <w:hideMark/>
          </w:tcPr>
          <w:p w:rsidRPr="00203058" w:rsidR="00F60300" w:rsidP="00F60300" w:rsidRDefault="00F60300" w14:paraId="08AA9264" w14:textId="618B9E3F">
            <w:pPr>
              <w:spacing w:after="0" w:line="240" w:lineRule="auto"/>
              <w:jc w:val="center"/>
              <w:rPr>
                <w:rFonts w:eastAsia="Times New Roman" w:cs="Arial"/>
                <w:color w:val="000000"/>
                <w:szCs w:val="22"/>
                <w:lang w:eastAsia="en-AU"/>
              </w:rPr>
            </w:pPr>
            <w:r w:rsidRPr="00A67874">
              <w:t>25</w:t>
            </w:r>
          </w:p>
        </w:tc>
        <w:tc>
          <w:tcPr>
            <w:tcW w:w="617" w:type="dxa"/>
            <w:noWrap/>
            <w:hideMark/>
          </w:tcPr>
          <w:p w:rsidRPr="00203058" w:rsidR="00F60300" w:rsidP="00F60300" w:rsidRDefault="00F60300" w14:paraId="12BEACFF" w14:textId="52428A89">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37FF5BA0" w14:textId="19F28501">
            <w:pPr>
              <w:spacing w:after="0" w:line="240" w:lineRule="auto"/>
              <w:jc w:val="center"/>
              <w:rPr>
                <w:rFonts w:eastAsia="Times New Roman" w:cs="Arial"/>
                <w:color w:val="000000"/>
                <w:szCs w:val="22"/>
                <w:lang w:eastAsia="en-AU"/>
              </w:rPr>
            </w:pPr>
            <w:r w:rsidRPr="00A67874">
              <w:t>1001</w:t>
            </w:r>
          </w:p>
        </w:tc>
        <w:tc>
          <w:tcPr>
            <w:tcW w:w="1447" w:type="dxa"/>
            <w:noWrap/>
            <w:hideMark/>
          </w:tcPr>
          <w:p w:rsidRPr="00203058" w:rsidR="00F60300" w:rsidP="00F60300" w:rsidRDefault="00F60300" w14:paraId="5A6ACA50" w14:textId="0246B6A1">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4DE039F3" w14:textId="35D8CD24">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2E1C05C8" w14:textId="6CBC64E4">
            <w:pPr>
              <w:spacing w:after="0" w:line="240" w:lineRule="auto"/>
              <w:jc w:val="center"/>
              <w:rPr>
                <w:rFonts w:eastAsia="Times New Roman" w:cs="Arial"/>
                <w:color w:val="000000"/>
                <w:szCs w:val="22"/>
                <w:lang w:eastAsia="en-AU"/>
              </w:rPr>
            </w:pPr>
            <w:r w:rsidRPr="00A67874">
              <w:t>-</w:t>
            </w:r>
          </w:p>
        </w:tc>
      </w:tr>
      <w:tr w:rsidRPr="00203058" w:rsidR="00F60300" w:rsidTr="00203058" w14:paraId="24219F41" w14:textId="77777777">
        <w:trPr>
          <w:cnfStyle w:val="000000010000" w:firstRow="0" w:lastRow="0" w:firstColumn="0" w:lastColumn="0" w:oddVBand="0" w:evenVBand="0" w:oddHBand="0" w:evenHBand="1" w:firstRowFirstColumn="0" w:firstRowLastColumn="0" w:lastRowFirstColumn="0" w:lastRowLastColumn="0"/>
          <w:trHeight w:val="300"/>
        </w:trPr>
        <w:tc>
          <w:tcPr>
            <w:tcW w:w="706" w:type="dxa"/>
            <w:noWrap/>
            <w:hideMark/>
          </w:tcPr>
          <w:p w:rsidRPr="00203058" w:rsidR="00F60300" w:rsidP="00F60300" w:rsidRDefault="00F60300" w14:paraId="709432F3" w14:textId="0923D7C4">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00737B75" w14:textId="44BAD538">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6953EF9F" w14:textId="68BE0D95">
            <w:pPr>
              <w:spacing w:after="0" w:line="240" w:lineRule="auto"/>
              <w:jc w:val="center"/>
              <w:rPr>
                <w:rFonts w:eastAsia="Times New Roman" w:cs="Arial"/>
                <w:color w:val="000000"/>
                <w:szCs w:val="22"/>
                <w:lang w:eastAsia="en-AU"/>
              </w:rPr>
            </w:pPr>
            <w:r w:rsidRPr="00A67874">
              <w:t>8</w:t>
            </w:r>
          </w:p>
        </w:tc>
        <w:tc>
          <w:tcPr>
            <w:tcW w:w="706" w:type="dxa"/>
            <w:noWrap/>
            <w:hideMark/>
          </w:tcPr>
          <w:p w:rsidRPr="00203058" w:rsidR="00F60300" w:rsidP="00F60300" w:rsidRDefault="00F60300" w14:paraId="541CA8D6" w14:textId="723E89D2">
            <w:pPr>
              <w:spacing w:after="0" w:line="240" w:lineRule="auto"/>
              <w:jc w:val="center"/>
              <w:rPr>
                <w:rFonts w:eastAsia="Times New Roman" w:cs="Arial"/>
                <w:color w:val="000000"/>
                <w:szCs w:val="22"/>
                <w:lang w:eastAsia="en-AU"/>
              </w:rPr>
            </w:pPr>
            <w:r w:rsidRPr="00A67874">
              <w:t>0600</w:t>
            </w:r>
          </w:p>
        </w:tc>
        <w:tc>
          <w:tcPr>
            <w:tcW w:w="645" w:type="dxa"/>
            <w:noWrap/>
            <w:hideMark/>
          </w:tcPr>
          <w:p w:rsidRPr="00203058" w:rsidR="00F60300" w:rsidP="00F60300" w:rsidRDefault="00F60300" w14:paraId="6A860BA2" w14:textId="2633E087">
            <w:pPr>
              <w:spacing w:after="0" w:line="240" w:lineRule="auto"/>
              <w:jc w:val="center"/>
              <w:rPr>
                <w:rFonts w:eastAsia="Times New Roman" w:cs="Arial"/>
                <w:color w:val="000000"/>
                <w:szCs w:val="22"/>
                <w:lang w:eastAsia="en-AU"/>
              </w:rPr>
            </w:pPr>
            <w:r w:rsidRPr="00A67874">
              <w:t>10.7</w:t>
            </w:r>
          </w:p>
        </w:tc>
        <w:tc>
          <w:tcPr>
            <w:tcW w:w="767" w:type="dxa"/>
            <w:noWrap/>
            <w:hideMark/>
          </w:tcPr>
          <w:p w:rsidRPr="00203058" w:rsidR="00F60300" w:rsidP="00F60300" w:rsidRDefault="00F60300" w14:paraId="3379234A" w14:textId="4A09767D">
            <w:pPr>
              <w:spacing w:after="0" w:line="240" w:lineRule="auto"/>
              <w:jc w:val="center"/>
              <w:rPr>
                <w:rFonts w:eastAsia="Times New Roman" w:cs="Arial"/>
                <w:color w:val="000000"/>
                <w:szCs w:val="22"/>
                <w:lang w:eastAsia="en-AU"/>
              </w:rPr>
            </w:pPr>
            <w:r w:rsidRPr="00A67874">
              <w:t>132.2</w:t>
            </w:r>
          </w:p>
        </w:tc>
        <w:tc>
          <w:tcPr>
            <w:tcW w:w="597" w:type="dxa"/>
            <w:noWrap/>
            <w:hideMark/>
          </w:tcPr>
          <w:p w:rsidRPr="00203058" w:rsidR="00F60300" w:rsidP="00F60300" w:rsidRDefault="00F60300" w14:paraId="494B94C4" w14:textId="4EA07FC1">
            <w:pPr>
              <w:spacing w:after="0" w:line="240" w:lineRule="auto"/>
              <w:jc w:val="center"/>
              <w:rPr>
                <w:rFonts w:eastAsia="Times New Roman" w:cs="Arial"/>
                <w:color w:val="000000"/>
                <w:szCs w:val="22"/>
                <w:lang w:eastAsia="en-AU"/>
              </w:rPr>
            </w:pPr>
            <w:r w:rsidRPr="00A67874">
              <w:t>25</w:t>
            </w:r>
          </w:p>
        </w:tc>
        <w:tc>
          <w:tcPr>
            <w:tcW w:w="1006" w:type="dxa"/>
            <w:noWrap/>
            <w:hideMark/>
          </w:tcPr>
          <w:p w:rsidRPr="00203058" w:rsidR="00F60300" w:rsidP="00F60300" w:rsidRDefault="00F60300" w14:paraId="7396F698" w14:textId="2A9BA533">
            <w:pPr>
              <w:spacing w:after="0" w:line="240" w:lineRule="auto"/>
              <w:jc w:val="center"/>
              <w:rPr>
                <w:rFonts w:eastAsia="Times New Roman" w:cs="Arial"/>
                <w:color w:val="000000"/>
                <w:szCs w:val="22"/>
                <w:lang w:eastAsia="en-AU"/>
              </w:rPr>
            </w:pPr>
            <w:r w:rsidRPr="00A67874">
              <w:t>25</w:t>
            </w:r>
          </w:p>
        </w:tc>
        <w:tc>
          <w:tcPr>
            <w:tcW w:w="617" w:type="dxa"/>
            <w:noWrap/>
            <w:hideMark/>
          </w:tcPr>
          <w:p w:rsidRPr="00203058" w:rsidR="00F60300" w:rsidP="00F60300" w:rsidRDefault="00F60300" w14:paraId="017F2BCB" w14:textId="6F72326E">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06BFC6EB" w14:textId="6E0D2152">
            <w:pPr>
              <w:spacing w:after="0" w:line="240" w:lineRule="auto"/>
              <w:jc w:val="center"/>
              <w:rPr>
                <w:rFonts w:eastAsia="Times New Roman" w:cs="Arial"/>
                <w:color w:val="000000"/>
                <w:szCs w:val="22"/>
                <w:lang w:eastAsia="en-AU"/>
              </w:rPr>
            </w:pPr>
            <w:r w:rsidRPr="00A67874">
              <w:t>1000</w:t>
            </w:r>
          </w:p>
        </w:tc>
        <w:tc>
          <w:tcPr>
            <w:tcW w:w="1447" w:type="dxa"/>
            <w:noWrap/>
            <w:hideMark/>
          </w:tcPr>
          <w:p w:rsidRPr="00203058" w:rsidR="00F60300" w:rsidP="00F60300" w:rsidRDefault="00F60300" w14:paraId="063ED362" w14:textId="68CB1F4C">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33400372" w14:textId="6D918855">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39D10E62" w14:textId="314C800B">
            <w:pPr>
              <w:spacing w:after="0" w:line="240" w:lineRule="auto"/>
              <w:jc w:val="center"/>
              <w:rPr>
                <w:rFonts w:eastAsia="Times New Roman" w:cs="Arial"/>
                <w:color w:val="000000"/>
                <w:szCs w:val="22"/>
                <w:lang w:eastAsia="en-AU"/>
              </w:rPr>
            </w:pPr>
            <w:r w:rsidRPr="00A67874">
              <w:t>-</w:t>
            </w:r>
          </w:p>
        </w:tc>
      </w:tr>
      <w:tr w:rsidRPr="00203058" w:rsidR="00F60300" w:rsidTr="00203058" w14:paraId="5548882F" w14:textId="77777777">
        <w:trPr>
          <w:cnfStyle w:val="000000100000" w:firstRow="0" w:lastRow="0" w:firstColumn="0" w:lastColumn="0" w:oddVBand="0" w:evenVBand="0" w:oddHBand="1" w:evenHBand="0" w:firstRowFirstColumn="0" w:firstRowLastColumn="0" w:lastRowFirstColumn="0" w:lastRowLastColumn="0"/>
          <w:trHeight w:val="300"/>
        </w:trPr>
        <w:tc>
          <w:tcPr>
            <w:tcW w:w="706" w:type="dxa"/>
            <w:noWrap/>
            <w:hideMark/>
          </w:tcPr>
          <w:p w:rsidRPr="00203058" w:rsidR="00F60300" w:rsidP="00F60300" w:rsidRDefault="00F60300" w14:paraId="38E75416" w14:textId="41C26C9F">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1D9190CF" w14:textId="284E0D35">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746D0D3E" w14:textId="7AAAD78D">
            <w:pPr>
              <w:spacing w:after="0" w:line="240" w:lineRule="auto"/>
              <w:jc w:val="center"/>
              <w:rPr>
                <w:rFonts w:eastAsia="Times New Roman" w:cs="Arial"/>
                <w:color w:val="000000"/>
                <w:szCs w:val="22"/>
                <w:lang w:eastAsia="en-AU"/>
              </w:rPr>
            </w:pPr>
            <w:r w:rsidRPr="00A67874">
              <w:t>8</w:t>
            </w:r>
          </w:p>
        </w:tc>
        <w:tc>
          <w:tcPr>
            <w:tcW w:w="706" w:type="dxa"/>
            <w:noWrap/>
            <w:hideMark/>
          </w:tcPr>
          <w:p w:rsidRPr="00203058" w:rsidR="00F60300" w:rsidP="00F60300" w:rsidRDefault="00F60300" w14:paraId="16A1FEA2" w14:textId="5E391685">
            <w:pPr>
              <w:spacing w:after="0" w:line="240" w:lineRule="auto"/>
              <w:jc w:val="center"/>
              <w:rPr>
                <w:rFonts w:eastAsia="Times New Roman" w:cs="Arial"/>
                <w:color w:val="000000"/>
                <w:szCs w:val="22"/>
                <w:lang w:eastAsia="en-AU"/>
              </w:rPr>
            </w:pPr>
            <w:r w:rsidRPr="00A67874">
              <w:t>1200</w:t>
            </w:r>
          </w:p>
        </w:tc>
        <w:tc>
          <w:tcPr>
            <w:tcW w:w="645" w:type="dxa"/>
            <w:noWrap/>
            <w:hideMark/>
          </w:tcPr>
          <w:p w:rsidRPr="00203058" w:rsidR="00F60300" w:rsidP="00F60300" w:rsidRDefault="00F60300" w14:paraId="5FB2511C" w14:textId="5FF7C477">
            <w:pPr>
              <w:spacing w:after="0" w:line="240" w:lineRule="auto"/>
              <w:jc w:val="center"/>
              <w:rPr>
                <w:rFonts w:eastAsia="Times New Roman" w:cs="Arial"/>
                <w:color w:val="000000"/>
                <w:szCs w:val="22"/>
                <w:lang w:eastAsia="en-AU"/>
              </w:rPr>
            </w:pPr>
            <w:r w:rsidRPr="00A67874">
              <w:t>10.8</w:t>
            </w:r>
          </w:p>
        </w:tc>
        <w:tc>
          <w:tcPr>
            <w:tcW w:w="767" w:type="dxa"/>
            <w:noWrap/>
            <w:hideMark/>
          </w:tcPr>
          <w:p w:rsidRPr="00203058" w:rsidR="00F60300" w:rsidP="00F60300" w:rsidRDefault="00F60300" w14:paraId="56DE8B38" w14:textId="07EFB2BC">
            <w:pPr>
              <w:spacing w:after="0" w:line="240" w:lineRule="auto"/>
              <w:jc w:val="center"/>
              <w:rPr>
                <w:rFonts w:eastAsia="Times New Roman" w:cs="Arial"/>
                <w:color w:val="000000"/>
                <w:szCs w:val="22"/>
                <w:lang w:eastAsia="en-AU"/>
              </w:rPr>
            </w:pPr>
            <w:r w:rsidRPr="00A67874">
              <w:t>132.2</w:t>
            </w:r>
          </w:p>
        </w:tc>
        <w:tc>
          <w:tcPr>
            <w:tcW w:w="597" w:type="dxa"/>
            <w:noWrap/>
            <w:hideMark/>
          </w:tcPr>
          <w:p w:rsidRPr="00203058" w:rsidR="00F60300" w:rsidP="00F60300" w:rsidRDefault="00F60300" w14:paraId="328FBA56" w14:textId="0BD3CA6C">
            <w:pPr>
              <w:spacing w:after="0" w:line="240" w:lineRule="auto"/>
              <w:jc w:val="center"/>
              <w:rPr>
                <w:rFonts w:eastAsia="Times New Roman" w:cs="Arial"/>
                <w:color w:val="000000"/>
                <w:szCs w:val="22"/>
                <w:lang w:eastAsia="en-AU"/>
              </w:rPr>
            </w:pPr>
            <w:r w:rsidRPr="00A67874">
              <w:t>25</w:t>
            </w:r>
          </w:p>
        </w:tc>
        <w:tc>
          <w:tcPr>
            <w:tcW w:w="1006" w:type="dxa"/>
            <w:noWrap/>
            <w:hideMark/>
          </w:tcPr>
          <w:p w:rsidRPr="00203058" w:rsidR="00F60300" w:rsidP="00F60300" w:rsidRDefault="00F60300" w14:paraId="4EEC4AA9" w14:textId="190B3263">
            <w:pPr>
              <w:spacing w:after="0" w:line="240" w:lineRule="auto"/>
              <w:jc w:val="center"/>
              <w:rPr>
                <w:rFonts w:eastAsia="Times New Roman" w:cs="Arial"/>
                <w:color w:val="000000"/>
                <w:szCs w:val="22"/>
                <w:lang w:eastAsia="en-AU"/>
              </w:rPr>
            </w:pPr>
            <w:r w:rsidRPr="00A67874">
              <w:t>25</w:t>
            </w:r>
          </w:p>
        </w:tc>
        <w:tc>
          <w:tcPr>
            <w:tcW w:w="617" w:type="dxa"/>
            <w:noWrap/>
            <w:hideMark/>
          </w:tcPr>
          <w:p w:rsidRPr="00203058" w:rsidR="00F60300" w:rsidP="00F60300" w:rsidRDefault="00F60300" w14:paraId="59F911EE" w14:textId="48D7C8D0">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4331BDD0" w14:textId="3CBAE545">
            <w:pPr>
              <w:spacing w:after="0" w:line="240" w:lineRule="auto"/>
              <w:jc w:val="center"/>
              <w:rPr>
                <w:rFonts w:eastAsia="Times New Roman" w:cs="Arial"/>
                <w:color w:val="000000"/>
                <w:szCs w:val="22"/>
                <w:lang w:eastAsia="en-AU"/>
              </w:rPr>
            </w:pPr>
            <w:r w:rsidRPr="00A67874">
              <w:t>1000</w:t>
            </w:r>
          </w:p>
        </w:tc>
        <w:tc>
          <w:tcPr>
            <w:tcW w:w="1447" w:type="dxa"/>
            <w:noWrap/>
            <w:hideMark/>
          </w:tcPr>
          <w:p w:rsidRPr="00203058" w:rsidR="00F60300" w:rsidP="00F60300" w:rsidRDefault="00F60300" w14:paraId="664BB30C" w14:textId="66C78741">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0120AF13" w14:textId="0BF9354D">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5DE92BF7" w14:textId="7A07F079">
            <w:pPr>
              <w:spacing w:after="0" w:line="240" w:lineRule="auto"/>
              <w:jc w:val="center"/>
              <w:rPr>
                <w:rFonts w:eastAsia="Times New Roman" w:cs="Arial"/>
                <w:color w:val="000000"/>
                <w:szCs w:val="22"/>
                <w:lang w:eastAsia="en-AU"/>
              </w:rPr>
            </w:pPr>
            <w:r w:rsidRPr="00A67874">
              <w:t>-</w:t>
            </w:r>
          </w:p>
        </w:tc>
      </w:tr>
      <w:tr w:rsidRPr="00203058" w:rsidR="00F60300" w:rsidTr="00203058" w14:paraId="5AA97A22" w14:textId="77777777">
        <w:trPr>
          <w:cnfStyle w:val="000000010000" w:firstRow="0" w:lastRow="0" w:firstColumn="0" w:lastColumn="0" w:oddVBand="0" w:evenVBand="0" w:oddHBand="0" w:evenHBand="1" w:firstRowFirstColumn="0" w:firstRowLastColumn="0" w:lastRowFirstColumn="0" w:lastRowLastColumn="0"/>
          <w:trHeight w:val="300"/>
        </w:trPr>
        <w:tc>
          <w:tcPr>
            <w:tcW w:w="706" w:type="dxa"/>
            <w:noWrap/>
            <w:hideMark/>
          </w:tcPr>
          <w:p w:rsidRPr="00203058" w:rsidR="00F60300" w:rsidP="00F60300" w:rsidRDefault="00F60300" w14:paraId="5A9D5621" w14:textId="4E16A074">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60FE0EC5" w14:textId="59403669">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0D899328" w14:textId="7945AD58">
            <w:pPr>
              <w:spacing w:after="0" w:line="240" w:lineRule="auto"/>
              <w:jc w:val="center"/>
              <w:rPr>
                <w:rFonts w:eastAsia="Times New Roman" w:cs="Arial"/>
                <w:color w:val="000000"/>
                <w:szCs w:val="22"/>
                <w:lang w:eastAsia="en-AU"/>
              </w:rPr>
            </w:pPr>
            <w:r w:rsidRPr="00A67874">
              <w:t>8</w:t>
            </w:r>
          </w:p>
        </w:tc>
        <w:tc>
          <w:tcPr>
            <w:tcW w:w="706" w:type="dxa"/>
            <w:noWrap/>
            <w:hideMark/>
          </w:tcPr>
          <w:p w:rsidRPr="00203058" w:rsidR="00F60300" w:rsidP="00F60300" w:rsidRDefault="00F60300" w14:paraId="71DF151C" w14:textId="100B26D8">
            <w:pPr>
              <w:spacing w:after="0" w:line="240" w:lineRule="auto"/>
              <w:jc w:val="center"/>
              <w:rPr>
                <w:rFonts w:eastAsia="Times New Roman" w:cs="Arial"/>
                <w:color w:val="000000"/>
                <w:szCs w:val="22"/>
                <w:lang w:eastAsia="en-AU"/>
              </w:rPr>
            </w:pPr>
            <w:r w:rsidRPr="00A67874">
              <w:t>1800</w:t>
            </w:r>
          </w:p>
        </w:tc>
        <w:tc>
          <w:tcPr>
            <w:tcW w:w="645" w:type="dxa"/>
            <w:noWrap/>
            <w:hideMark/>
          </w:tcPr>
          <w:p w:rsidRPr="00203058" w:rsidR="00F60300" w:rsidP="00F60300" w:rsidRDefault="00F60300" w14:paraId="1639BA20" w14:textId="59553F0B">
            <w:pPr>
              <w:spacing w:after="0" w:line="240" w:lineRule="auto"/>
              <w:jc w:val="center"/>
              <w:rPr>
                <w:rFonts w:eastAsia="Times New Roman" w:cs="Arial"/>
                <w:color w:val="000000"/>
                <w:szCs w:val="22"/>
                <w:lang w:eastAsia="en-AU"/>
              </w:rPr>
            </w:pPr>
            <w:r w:rsidRPr="00A67874">
              <w:t>11.2</w:t>
            </w:r>
          </w:p>
        </w:tc>
        <w:tc>
          <w:tcPr>
            <w:tcW w:w="767" w:type="dxa"/>
            <w:noWrap/>
            <w:hideMark/>
          </w:tcPr>
          <w:p w:rsidRPr="00203058" w:rsidR="00F60300" w:rsidP="00F60300" w:rsidRDefault="00F60300" w14:paraId="3FA62748" w14:textId="2BC6616A">
            <w:pPr>
              <w:spacing w:after="0" w:line="240" w:lineRule="auto"/>
              <w:jc w:val="center"/>
              <w:rPr>
                <w:rFonts w:eastAsia="Times New Roman" w:cs="Arial"/>
                <w:color w:val="000000"/>
                <w:szCs w:val="22"/>
                <w:lang w:eastAsia="en-AU"/>
              </w:rPr>
            </w:pPr>
            <w:r w:rsidRPr="00A67874">
              <w:t>132.3</w:t>
            </w:r>
          </w:p>
        </w:tc>
        <w:tc>
          <w:tcPr>
            <w:tcW w:w="597" w:type="dxa"/>
            <w:noWrap/>
            <w:hideMark/>
          </w:tcPr>
          <w:p w:rsidRPr="00203058" w:rsidR="00F60300" w:rsidP="00F60300" w:rsidRDefault="00F60300" w14:paraId="643DBDD6" w14:textId="6B981F97">
            <w:pPr>
              <w:spacing w:after="0" w:line="240" w:lineRule="auto"/>
              <w:jc w:val="center"/>
              <w:rPr>
                <w:rFonts w:eastAsia="Times New Roman" w:cs="Arial"/>
                <w:color w:val="000000"/>
                <w:szCs w:val="22"/>
                <w:lang w:eastAsia="en-AU"/>
              </w:rPr>
            </w:pPr>
            <w:r w:rsidRPr="00A67874">
              <w:t>15</w:t>
            </w:r>
          </w:p>
        </w:tc>
        <w:tc>
          <w:tcPr>
            <w:tcW w:w="1006" w:type="dxa"/>
            <w:noWrap/>
            <w:hideMark/>
          </w:tcPr>
          <w:p w:rsidRPr="00203058" w:rsidR="00F60300" w:rsidP="00F60300" w:rsidRDefault="00F60300" w14:paraId="2FA89BED" w14:textId="26491E1A">
            <w:pPr>
              <w:spacing w:after="0" w:line="240" w:lineRule="auto"/>
              <w:jc w:val="center"/>
              <w:rPr>
                <w:rFonts w:eastAsia="Times New Roman" w:cs="Arial"/>
                <w:color w:val="000000"/>
                <w:szCs w:val="22"/>
                <w:lang w:eastAsia="en-AU"/>
              </w:rPr>
            </w:pPr>
            <w:r w:rsidRPr="00A67874">
              <w:t>30</w:t>
            </w:r>
          </w:p>
        </w:tc>
        <w:tc>
          <w:tcPr>
            <w:tcW w:w="617" w:type="dxa"/>
            <w:noWrap/>
            <w:hideMark/>
          </w:tcPr>
          <w:p w:rsidRPr="00203058" w:rsidR="00F60300" w:rsidP="00F60300" w:rsidRDefault="00F60300" w14:paraId="72729D20" w14:textId="55D6F891">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3202C026" w14:textId="3BB9F36D">
            <w:pPr>
              <w:spacing w:after="0" w:line="240" w:lineRule="auto"/>
              <w:jc w:val="center"/>
              <w:rPr>
                <w:rFonts w:eastAsia="Times New Roman" w:cs="Arial"/>
                <w:color w:val="000000"/>
                <w:szCs w:val="22"/>
                <w:lang w:eastAsia="en-AU"/>
              </w:rPr>
            </w:pPr>
            <w:r w:rsidRPr="00A67874">
              <w:t>1000</w:t>
            </w:r>
          </w:p>
        </w:tc>
        <w:tc>
          <w:tcPr>
            <w:tcW w:w="1447" w:type="dxa"/>
            <w:noWrap/>
            <w:hideMark/>
          </w:tcPr>
          <w:p w:rsidRPr="00203058" w:rsidR="00F60300" w:rsidP="00F60300" w:rsidRDefault="00F60300" w14:paraId="2E923E75" w14:textId="45070DA0">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3B72E160" w14:textId="09710C9F">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413CF5AB" w14:textId="37178BED">
            <w:pPr>
              <w:spacing w:after="0" w:line="240" w:lineRule="auto"/>
              <w:jc w:val="center"/>
              <w:rPr>
                <w:rFonts w:eastAsia="Times New Roman" w:cs="Arial"/>
                <w:color w:val="000000"/>
                <w:szCs w:val="22"/>
                <w:lang w:eastAsia="en-AU"/>
              </w:rPr>
            </w:pPr>
            <w:r w:rsidRPr="00A67874">
              <w:t>-</w:t>
            </w:r>
          </w:p>
        </w:tc>
      </w:tr>
      <w:tr w:rsidRPr="00203058" w:rsidR="00F60300" w:rsidTr="00203058" w14:paraId="7651DF67" w14:textId="77777777">
        <w:trPr>
          <w:cnfStyle w:val="000000100000" w:firstRow="0" w:lastRow="0" w:firstColumn="0" w:lastColumn="0" w:oddVBand="0" w:evenVBand="0" w:oddHBand="1" w:evenHBand="0" w:firstRowFirstColumn="0" w:firstRowLastColumn="0" w:lastRowFirstColumn="0" w:lastRowLastColumn="0"/>
          <w:trHeight w:val="300"/>
        </w:trPr>
        <w:tc>
          <w:tcPr>
            <w:tcW w:w="706" w:type="dxa"/>
            <w:noWrap/>
            <w:hideMark/>
          </w:tcPr>
          <w:p w:rsidRPr="00203058" w:rsidR="00F60300" w:rsidP="00F60300" w:rsidRDefault="00F60300" w14:paraId="32BF6276" w14:textId="03078537">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73312939" w14:textId="3689F4D3">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4007602D" w14:textId="4C43D72B">
            <w:pPr>
              <w:spacing w:after="0" w:line="240" w:lineRule="auto"/>
              <w:jc w:val="center"/>
              <w:rPr>
                <w:rFonts w:eastAsia="Times New Roman" w:cs="Arial"/>
                <w:color w:val="000000"/>
                <w:szCs w:val="22"/>
                <w:lang w:eastAsia="en-AU"/>
              </w:rPr>
            </w:pPr>
            <w:r w:rsidRPr="00A67874">
              <w:t>9</w:t>
            </w:r>
          </w:p>
        </w:tc>
        <w:tc>
          <w:tcPr>
            <w:tcW w:w="706" w:type="dxa"/>
            <w:noWrap/>
            <w:hideMark/>
          </w:tcPr>
          <w:p w:rsidRPr="00203058" w:rsidR="00F60300" w:rsidP="00F60300" w:rsidRDefault="00F60300" w14:paraId="76016A8C" w14:textId="2EE8470A">
            <w:pPr>
              <w:spacing w:after="0" w:line="240" w:lineRule="auto"/>
              <w:jc w:val="center"/>
              <w:rPr>
                <w:rFonts w:eastAsia="Times New Roman" w:cs="Arial"/>
                <w:color w:val="000000"/>
                <w:szCs w:val="22"/>
                <w:lang w:eastAsia="en-AU"/>
              </w:rPr>
            </w:pPr>
            <w:r w:rsidRPr="00A67874">
              <w:t>0000</w:t>
            </w:r>
          </w:p>
        </w:tc>
        <w:tc>
          <w:tcPr>
            <w:tcW w:w="645" w:type="dxa"/>
            <w:noWrap/>
            <w:hideMark/>
          </w:tcPr>
          <w:p w:rsidRPr="00203058" w:rsidR="00F60300" w:rsidP="00F60300" w:rsidRDefault="00F60300" w14:paraId="2F6172A6" w14:textId="58F197AA">
            <w:pPr>
              <w:spacing w:after="0" w:line="240" w:lineRule="auto"/>
              <w:jc w:val="center"/>
              <w:rPr>
                <w:rFonts w:eastAsia="Times New Roman" w:cs="Arial"/>
                <w:color w:val="000000"/>
                <w:szCs w:val="22"/>
                <w:lang w:eastAsia="en-AU"/>
              </w:rPr>
            </w:pPr>
            <w:r w:rsidRPr="00A67874">
              <w:t>11.6</w:t>
            </w:r>
          </w:p>
        </w:tc>
        <w:tc>
          <w:tcPr>
            <w:tcW w:w="767" w:type="dxa"/>
            <w:noWrap/>
            <w:hideMark/>
          </w:tcPr>
          <w:p w:rsidRPr="00203058" w:rsidR="00F60300" w:rsidP="00F60300" w:rsidRDefault="00F60300" w14:paraId="48781276" w14:textId="0552A0D3">
            <w:pPr>
              <w:spacing w:after="0" w:line="240" w:lineRule="auto"/>
              <w:jc w:val="center"/>
              <w:rPr>
                <w:rFonts w:eastAsia="Times New Roman" w:cs="Arial"/>
                <w:color w:val="000000"/>
                <w:szCs w:val="22"/>
                <w:lang w:eastAsia="en-AU"/>
              </w:rPr>
            </w:pPr>
            <w:r w:rsidRPr="00A67874">
              <w:t>132.2</w:t>
            </w:r>
          </w:p>
        </w:tc>
        <w:tc>
          <w:tcPr>
            <w:tcW w:w="597" w:type="dxa"/>
            <w:noWrap/>
            <w:hideMark/>
          </w:tcPr>
          <w:p w:rsidRPr="00203058" w:rsidR="00F60300" w:rsidP="00F60300" w:rsidRDefault="00F60300" w14:paraId="41690FA2" w14:textId="1C6E2CA1">
            <w:pPr>
              <w:spacing w:after="0" w:line="240" w:lineRule="auto"/>
              <w:jc w:val="center"/>
              <w:rPr>
                <w:rFonts w:eastAsia="Times New Roman" w:cs="Arial"/>
                <w:color w:val="000000"/>
                <w:szCs w:val="22"/>
                <w:lang w:eastAsia="en-AU"/>
              </w:rPr>
            </w:pPr>
            <w:r w:rsidRPr="00A67874">
              <w:t>15</w:t>
            </w:r>
          </w:p>
        </w:tc>
        <w:tc>
          <w:tcPr>
            <w:tcW w:w="1006" w:type="dxa"/>
            <w:noWrap/>
            <w:hideMark/>
          </w:tcPr>
          <w:p w:rsidRPr="00203058" w:rsidR="00F60300" w:rsidP="00F60300" w:rsidRDefault="00F60300" w14:paraId="7689A0BA" w14:textId="6C9EBFDD">
            <w:pPr>
              <w:spacing w:after="0" w:line="240" w:lineRule="auto"/>
              <w:jc w:val="center"/>
              <w:rPr>
                <w:rFonts w:eastAsia="Times New Roman" w:cs="Arial"/>
                <w:color w:val="000000"/>
                <w:szCs w:val="22"/>
                <w:lang w:eastAsia="en-AU"/>
              </w:rPr>
            </w:pPr>
            <w:r w:rsidRPr="00A67874">
              <w:t>35*</w:t>
            </w:r>
          </w:p>
        </w:tc>
        <w:tc>
          <w:tcPr>
            <w:tcW w:w="617" w:type="dxa"/>
            <w:noWrap/>
            <w:hideMark/>
          </w:tcPr>
          <w:p w:rsidRPr="00203058" w:rsidR="00F60300" w:rsidP="00F60300" w:rsidRDefault="00F60300" w14:paraId="18E7E879" w14:textId="4F65F0E2">
            <w:pPr>
              <w:spacing w:after="0" w:line="240" w:lineRule="auto"/>
              <w:jc w:val="center"/>
              <w:rPr>
                <w:rFonts w:eastAsia="Times New Roman" w:cs="Arial"/>
                <w:color w:val="000000"/>
                <w:szCs w:val="22"/>
                <w:lang w:eastAsia="en-AU"/>
              </w:rPr>
            </w:pPr>
            <w:r w:rsidRPr="00A67874">
              <w:t>50</w:t>
            </w:r>
          </w:p>
        </w:tc>
        <w:tc>
          <w:tcPr>
            <w:tcW w:w="707" w:type="dxa"/>
            <w:noWrap/>
            <w:hideMark/>
          </w:tcPr>
          <w:p w:rsidRPr="00203058" w:rsidR="00F60300" w:rsidP="00F60300" w:rsidRDefault="00F60300" w14:paraId="13CE28D3" w14:textId="12258A64">
            <w:pPr>
              <w:spacing w:after="0" w:line="240" w:lineRule="auto"/>
              <w:jc w:val="center"/>
              <w:rPr>
                <w:rFonts w:eastAsia="Times New Roman" w:cs="Arial"/>
                <w:color w:val="000000"/>
                <w:szCs w:val="22"/>
                <w:lang w:eastAsia="en-AU"/>
              </w:rPr>
            </w:pPr>
            <w:r w:rsidRPr="00A67874">
              <w:t>998</w:t>
            </w:r>
          </w:p>
        </w:tc>
        <w:tc>
          <w:tcPr>
            <w:tcW w:w="1447" w:type="dxa"/>
            <w:noWrap/>
            <w:hideMark/>
          </w:tcPr>
          <w:p w:rsidRPr="00203058" w:rsidR="00F60300" w:rsidP="00F60300" w:rsidRDefault="00F60300" w14:paraId="6700E956" w14:textId="7EF3E1F5">
            <w:pPr>
              <w:spacing w:after="0" w:line="240" w:lineRule="auto"/>
              <w:jc w:val="center"/>
              <w:rPr>
                <w:rFonts w:eastAsia="Times New Roman" w:cs="Arial"/>
                <w:color w:val="000000"/>
                <w:szCs w:val="22"/>
                <w:lang w:eastAsia="en-AU"/>
              </w:rPr>
            </w:pPr>
            <w:r w:rsidRPr="00A67874">
              <w:t>0/15/15/0</w:t>
            </w:r>
          </w:p>
        </w:tc>
        <w:tc>
          <w:tcPr>
            <w:tcW w:w="1447" w:type="dxa"/>
            <w:noWrap/>
            <w:hideMark/>
          </w:tcPr>
          <w:p w:rsidRPr="00203058" w:rsidR="00F60300" w:rsidP="00F60300" w:rsidRDefault="00F60300" w14:paraId="29047B69" w14:textId="7784FFF6">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2BFF2597" w14:textId="288CD784">
            <w:pPr>
              <w:spacing w:after="0" w:line="240" w:lineRule="auto"/>
              <w:jc w:val="center"/>
              <w:rPr>
                <w:rFonts w:eastAsia="Times New Roman" w:cs="Arial"/>
                <w:color w:val="000000"/>
                <w:szCs w:val="22"/>
                <w:lang w:eastAsia="en-AU"/>
              </w:rPr>
            </w:pPr>
            <w:r w:rsidRPr="00A67874">
              <w:t>-</w:t>
            </w:r>
          </w:p>
        </w:tc>
      </w:tr>
      <w:tr w:rsidRPr="00203058" w:rsidR="00F60300" w:rsidTr="00203058" w14:paraId="61E37551" w14:textId="77777777">
        <w:trPr>
          <w:cnfStyle w:val="000000010000" w:firstRow="0" w:lastRow="0" w:firstColumn="0" w:lastColumn="0" w:oddVBand="0" w:evenVBand="0" w:oddHBand="0" w:evenHBand="1" w:firstRowFirstColumn="0" w:firstRowLastColumn="0" w:lastRowFirstColumn="0" w:lastRowLastColumn="0"/>
          <w:trHeight w:val="300"/>
        </w:trPr>
        <w:tc>
          <w:tcPr>
            <w:tcW w:w="706" w:type="dxa"/>
            <w:noWrap/>
            <w:hideMark/>
          </w:tcPr>
          <w:p w:rsidRPr="00203058" w:rsidR="00F60300" w:rsidP="00F60300" w:rsidRDefault="00F60300" w14:paraId="3DF4728C" w14:textId="06613EC3">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65DB2FB6" w14:textId="3FD4D21C">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24C24491" w14:textId="61E4B160">
            <w:pPr>
              <w:spacing w:after="0" w:line="240" w:lineRule="auto"/>
              <w:jc w:val="center"/>
              <w:rPr>
                <w:rFonts w:eastAsia="Times New Roman" w:cs="Arial"/>
                <w:color w:val="000000"/>
                <w:szCs w:val="22"/>
                <w:lang w:eastAsia="en-AU"/>
              </w:rPr>
            </w:pPr>
            <w:r w:rsidRPr="00A67874">
              <w:t>9</w:t>
            </w:r>
          </w:p>
        </w:tc>
        <w:tc>
          <w:tcPr>
            <w:tcW w:w="706" w:type="dxa"/>
            <w:noWrap/>
            <w:hideMark/>
          </w:tcPr>
          <w:p w:rsidRPr="00203058" w:rsidR="00F60300" w:rsidP="00F60300" w:rsidRDefault="00F60300" w14:paraId="4BCD3449" w14:textId="41EBDABF">
            <w:pPr>
              <w:spacing w:after="0" w:line="240" w:lineRule="auto"/>
              <w:jc w:val="center"/>
              <w:rPr>
                <w:rFonts w:eastAsia="Times New Roman" w:cs="Arial"/>
                <w:color w:val="000000"/>
                <w:szCs w:val="22"/>
                <w:lang w:eastAsia="en-AU"/>
              </w:rPr>
            </w:pPr>
            <w:r w:rsidRPr="00A67874">
              <w:t>0300</w:t>
            </w:r>
          </w:p>
        </w:tc>
        <w:tc>
          <w:tcPr>
            <w:tcW w:w="645" w:type="dxa"/>
            <w:noWrap/>
            <w:hideMark/>
          </w:tcPr>
          <w:p w:rsidRPr="00203058" w:rsidR="00F60300" w:rsidP="00F60300" w:rsidRDefault="00F60300" w14:paraId="1A5BA48C" w14:textId="2945415B">
            <w:pPr>
              <w:spacing w:after="0" w:line="240" w:lineRule="auto"/>
              <w:jc w:val="center"/>
              <w:rPr>
                <w:rFonts w:eastAsia="Times New Roman" w:cs="Arial"/>
                <w:color w:val="000000"/>
                <w:szCs w:val="22"/>
                <w:lang w:eastAsia="en-AU"/>
              </w:rPr>
            </w:pPr>
            <w:r w:rsidRPr="00A67874">
              <w:t>12.0</w:t>
            </w:r>
          </w:p>
        </w:tc>
        <w:tc>
          <w:tcPr>
            <w:tcW w:w="767" w:type="dxa"/>
            <w:noWrap/>
            <w:hideMark/>
          </w:tcPr>
          <w:p w:rsidRPr="00203058" w:rsidR="00F60300" w:rsidP="00F60300" w:rsidRDefault="00F60300" w14:paraId="48C44209" w14:textId="67A7D457">
            <w:pPr>
              <w:spacing w:after="0" w:line="240" w:lineRule="auto"/>
              <w:jc w:val="center"/>
              <w:rPr>
                <w:rFonts w:eastAsia="Times New Roman" w:cs="Arial"/>
                <w:color w:val="000000"/>
                <w:szCs w:val="22"/>
                <w:lang w:eastAsia="en-AU"/>
              </w:rPr>
            </w:pPr>
            <w:r w:rsidRPr="00A67874">
              <w:t>132.2</w:t>
            </w:r>
          </w:p>
        </w:tc>
        <w:tc>
          <w:tcPr>
            <w:tcW w:w="597" w:type="dxa"/>
            <w:noWrap/>
            <w:hideMark/>
          </w:tcPr>
          <w:p w:rsidRPr="00203058" w:rsidR="00F60300" w:rsidP="00F60300" w:rsidRDefault="00F60300" w14:paraId="2C262F6F" w14:textId="438EDA6B">
            <w:pPr>
              <w:spacing w:after="0" w:line="240" w:lineRule="auto"/>
              <w:jc w:val="center"/>
              <w:rPr>
                <w:rFonts w:eastAsia="Times New Roman" w:cs="Arial"/>
                <w:color w:val="000000"/>
                <w:szCs w:val="22"/>
                <w:lang w:eastAsia="en-AU"/>
              </w:rPr>
            </w:pPr>
            <w:r w:rsidRPr="00A67874">
              <w:t>15</w:t>
            </w:r>
          </w:p>
        </w:tc>
        <w:tc>
          <w:tcPr>
            <w:tcW w:w="1006" w:type="dxa"/>
            <w:noWrap/>
            <w:hideMark/>
          </w:tcPr>
          <w:p w:rsidRPr="00203058" w:rsidR="00F60300" w:rsidP="00F60300" w:rsidRDefault="00F60300" w14:paraId="4FF678D5" w14:textId="683325EE">
            <w:pPr>
              <w:spacing w:after="0" w:line="240" w:lineRule="auto"/>
              <w:jc w:val="center"/>
              <w:rPr>
                <w:rFonts w:eastAsia="Times New Roman" w:cs="Arial"/>
                <w:color w:val="000000"/>
                <w:szCs w:val="22"/>
                <w:lang w:eastAsia="en-AU"/>
              </w:rPr>
            </w:pPr>
            <w:r w:rsidRPr="00A67874">
              <w:t>35</w:t>
            </w:r>
          </w:p>
        </w:tc>
        <w:tc>
          <w:tcPr>
            <w:tcW w:w="617" w:type="dxa"/>
            <w:noWrap/>
            <w:hideMark/>
          </w:tcPr>
          <w:p w:rsidRPr="00203058" w:rsidR="00F60300" w:rsidP="00F60300" w:rsidRDefault="00F60300" w14:paraId="3D867678" w14:textId="6194C56C">
            <w:pPr>
              <w:spacing w:after="0" w:line="240" w:lineRule="auto"/>
              <w:jc w:val="center"/>
              <w:rPr>
                <w:rFonts w:eastAsia="Times New Roman" w:cs="Arial"/>
                <w:color w:val="000000"/>
                <w:szCs w:val="22"/>
                <w:lang w:eastAsia="en-AU"/>
              </w:rPr>
            </w:pPr>
            <w:r w:rsidRPr="00A67874">
              <w:t>50</w:t>
            </w:r>
          </w:p>
        </w:tc>
        <w:tc>
          <w:tcPr>
            <w:tcW w:w="707" w:type="dxa"/>
            <w:noWrap/>
            <w:hideMark/>
          </w:tcPr>
          <w:p w:rsidRPr="00203058" w:rsidR="00F60300" w:rsidP="00F60300" w:rsidRDefault="00F60300" w14:paraId="6A7BB36E" w14:textId="32E0F4B0">
            <w:pPr>
              <w:spacing w:after="0" w:line="240" w:lineRule="auto"/>
              <w:jc w:val="center"/>
              <w:rPr>
                <w:rFonts w:eastAsia="Times New Roman" w:cs="Arial"/>
                <w:color w:val="000000"/>
                <w:szCs w:val="22"/>
                <w:lang w:eastAsia="en-AU"/>
              </w:rPr>
            </w:pPr>
            <w:r w:rsidRPr="00A67874">
              <w:t>996</w:t>
            </w:r>
          </w:p>
        </w:tc>
        <w:tc>
          <w:tcPr>
            <w:tcW w:w="1447" w:type="dxa"/>
            <w:noWrap/>
            <w:hideMark/>
          </w:tcPr>
          <w:p w:rsidRPr="00203058" w:rsidR="00F60300" w:rsidP="00F60300" w:rsidRDefault="00F60300" w14:paraId="269F7AFF" w14:textId="5A653257">
            <w:pPr>
              <w:spacing w:after="0" w:line="240" w:lineRule="auto"/>
              <w:jc w:val="center"/>
              <w:rPr>
                <w:rFonts w:eastAsia="Times New Roman" w:cs="Arial"/>
                <w:color w:val="000000"/>
                <w:szCs w:val="22"/>
                <w:lang w:eastAsia="en-AU"/>
              </w:rPr>
            </w:pPr>
            <w:r w:rsidRPr="00A67874">
              <w:t>15/15/15/15</w:t>
            </w:r>
          </w:p>
        </w:tc>
        <w:tc>
          <w:tcPr>
            <w:tcW w:w="1447" w:type="dxa"/>
            <w:noWrap/>
            <w:hideMark/>
          </w:tcPr>
          <w:p w:rsidRPr="00203058" w:rsidR="00F60300" w:rsidP="00F60300" w:rsidRDefault="00F60300" w14:paraId="4F3E6207" w14:textId="48C95DC2">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274374C5" w14:textId="656F3279">
            <w:pPr>
              <w:spacing w:after="0" w:line="240" w:lineRule="auto"/>
              <w:jc w:val="center"/>
              <w:rPr>
                <w:rFonts w:eastAsia="Times New Roman" w:cs="Arial"/>
                <w:color w:val="000000"/>
                <w:szCs w:val="22"/>
                <w:lang w:eastAsia="en-AU"/>
              </w:rPr>
            </w:pPr>
            <w:r w:rsidRPr="00A67874">
              <w:t>6</w:t>
            </w:r>
          </w:p>
        </w:tc>
      </w:tr>
      <w:tr w:rsidRPr="00203058" w:rsidR="00F60300" w:rsidTr="00203058" w14:paraId="35F1EBEE" w14:textId="77777777">
        <w:trPr>
          <w:cnfStyle w:val="000000100000" w:firstRow="0" w:lastRow="0" w:firstColumn="0" w:lastColumn="0" w:oddVBand="0" w:evenVBand="0" w:oddHBand="1" w:evenHBand="0" w:firstRowFirstColumn="0" w:firstRowLastColumn="0" w:lastRowFirstColumn="0" w:lastRowLastColumn="0"/>
          <w:trHeight w:val="300"/>
        </w:trPr>
        <w:tc>
          <w:tcPr>
            <w:tcW w:w="706" w:type="dxa"/>
            <w:noWrap/>
            <w:hideMark/>
          </w:tcPr>
          <w:p w:rsidRPr="00203058" w:rsidR="00F60300" w:rsidP="00F60300" w:rsidRDefault="00F60300" w14:paraId="6E1896C4" w14:textId="1E8F939A">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405CBE16" w14:textId="76CCFE84">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40F52696" w14:textId="75051C30">
            <w:pPr>
              <w:spacing w:after="0" w:line="240" w:lineRule="auto"/>
              <w:jc w:val="center"/>
              <w:rPr>
                <w:rFonts w:eastAsia="Times New Roman" w:cs="Arial"/>
                <w:color w:val="000000"/>
                <w:szCs w:val="22"/>
                <w:lang w:eastAsia="en-AU"/>
              </w:rPr>
            </w:pPr>
            <w:r w:rsidRPr="00A67874">
              <w:t>9</w:t>
            </w:r>
          </w:p>
        </w:tc>
        <w:tc>
          <w:tcPr>
            <w:tcW w:w="706" w:type="dxa"/>
            <w:noWrap/>
            <w:hideMark/>
          </w:tcPr>
          <w:p w:rsidRPr="00203058" w:rsidR="00F60300" w:rsidP="00F60300" w:rsidRDefault="00F60300" w14:paraId="17D6251B" w14:textId="7A3C9C16">
            <w:pPr>
              <w:spacing w:after="0" w:line="240" w:lineRule="auto"/>
              <w:jc w:val="center"/>
              <w:rPr>
                <w:rFonts w:eastAsia="Times New Roman" w:cs="Arial"/>
                <w:color w:val="000000"/>
                <w:szCs w:val="22"/>
                <w:lang w:eastAsia="en-AU"/>
              </w:rPr>
            </w:pPr>
            <w:r w:rsidRPr="00A67874">
              <w:t>0600</w:t>
            </w:r>
          </w:p>
        </w:tc>
        <w:tc>
          <w:tcPr>
            <w:tcW w:w="645" w:type="dxa"/>
            <w:noWrap/>
            <w:hideMark/>
          </w:tcPr>
          <w:p w:rsidRPr="00203058" w:rsidR="00F60300" w:rsidP="00F60300" w:rsidRDefault="00F60300" w14:paraId="0D5A43C5" w14:textId="7510AA41">
            <w:pPr>
              <w:spacing w:after="0" w:line="240" w:lineRule="auto"/>
              <w:jc w:val="center"/>
              <w:rPr>
                <w:rFonts w:eastAsia="Times New Roman" w:cs="Arial"/>
                <w:color w:val="000000"/>
                <w:szCs w:val="22"/>
                <w:lang w:eastAsia="en-AU"/>
              </w:rPr>
            </w:pPr>
            <w:r w:rsidRPr="00A67874">
              <w:t>12.3</w:t>
            </w:r>
          </w:p>
        </w:tc>
        <w:tc>
          <w:tcPr>
            <w:tcW w:w="767" w:type="dxa"/>
            <w:noWrap/>
            <w:hideMark/>
          </w:tcPr>
          <w:p w:rsidRPr="00203058" w:rsidR="00F60300" w:rsidP="00F60300" w:rsidRDefault="00F60300" w14:paraId="5AE69091" w14:textId="5F0909B4">
            <w:pPr>
              <w:spacing w:after="0" w:line="240" w:lineRule="auto"/>
              <w:jc w:val="center"/>
              <w:rPr>
                <w:rFonts w:eastAsia="Times New Roman" w:cs="Arial"/>
                <w:color w:val="000000"/>
                <w:szCs w:val="22"/>
                <w:lang w:eastAsia="en-AU"/>
              </w:rPr>
            </w:pPr>
            <w:r w:rsidRPr="00A67874">
              <w:t>132.1</w:t>
            </w:r>
          </w:p>
        </w:tc>
        <w:tc>
          <w:tcPr>
            <w:tcW w:w="597" w:type="dxa"/>
            <w:noWrap/>
            <w:hideMark/>
          </w:tcPr>
          <w:p w:rsidRPr="00203058" w:rsidR="00F60300" w:rsidP="00F60300" w:rsidRDefault="00F60300" w14:paraId="5A44E6C3" w14:textId="622C4626">
            <w:pPr>
              <w:spacing w:after="0" w:line="240" w:lineRule="auto"/>
              <w:jc w:val="center"/>
              <w:rPr>
                <w:rFonts w:eastAsia="Times New Roman" w:cs="Arial"/>
                <w:color w:val="000000"/>
                <w:szCs w:val="22"/>
                <w:lang w:eastAsia="en-AU"/>
              </w:rPr>
            </w:pPr>
            <w:r w:rsidRPr="00A67874">
              <w:t>15</w:t>
            </w:r>
          </w:p>
        </w:tc>
        <w:tc>
          <w:tcPr>
            <w:tcW w:w="1006" w:type="dxa"/>
            <w:noWrap/>
            <w:hideMark/>
          </w:tcPr>
          <w:p w:rsidRPr="00203058" w:rsidR="00F60300" w:rsidP="00F60300" w:rsidRDefault="00F60300" w14:paraId="2055A9BF" w14:textId="30FD74B7">
            <w:pPr>
              <w:spacing w:after="0" w:line="240" w:lineRule="auto"/>
              <w:jc w:val="center"/>
              <w:rPr>
                <w:rFonts w:eastAsia="Times New Roman" w:cs="Arial"/>
                <w:color w:val="000000"/>
                <w:szCs w:val="22"/>
                <w:lang w:eastAsia="en-AU"/>
              </w:rPr>
            </w:pPr>
            <w:r w:rsidRPr="00A67874">
              <w:t>40</w:t>
            </w:r>
          </w:p>
        </w:tc>
        <w:tc>
          <w:tcPr>
            <w:tcW w:w="617" w:type="dxa"/>
            <w:noWrap/>
            <w:hideMark/>
          </w:tcPr>
          <w:p w:rsidRPr="00203058" w:rsidR="00F60300" w:rsidP="00F60300" w:rsidRDefault="00F60300" w14:paraId="115DD53D" w14:textId="155DD67B">
            <w:pPr>
              <w:spacing w:after="0" w:line="240" w:lineRule="auto"/>
              <w:jc w:val="center"/>
              <w:rPr>
                <w:rFonts w:eastAsia="Times New Roman" w:cs="Arial"/>
                <w:color w:val="000000"/>
                <w:szCs w:val="22"/>
                <w:lang w:eastAsia="en-AU"/>
              </w:rPr>
            </w:pPr>
            <w:r w:rsidRPr="00A67874">
              <w:t>55</w:t>
            </w:r>
          </w:p>
        </w:tc>
        <w:tc>
          <w:tcPr>
            <w:tcW w:w="707" w:type="dxa"/>
            <w:noWrap/>
            <w:hideMark/>
          </w:tcPr>
          <w:p w:rsidRPr="00203058" w:rsidR="00F60300" w:rsidP="00F60300" w:rsidRDefault="00F60300" w14:paraId="57CA3843" w14:textId="4D2D4A27">
            <w:pPr>
              <w:spacing w:after="0" w:line="240" w:lineRule="auto"/>
              <w:jc w:val="center"/>
              <w:rPr>
                <w:rFonts w:eastAsia="Times New Roman" w:cs="Arial"/>
                <w:color w:val="000000"/>
                <w:szCs w:val="22"/>
                <w:lang w:eastAsia="en-AU"/>
              </w:rPr>
            </w:pPr>
            <w:r w:rsidRPr="00A67874">
              <w:t>996</w:t>
            </w:r>
          </w:p>
        </w:tc>
        <w:tc>
          <w:tcPr>
            <w:tcW w:w="1447" w:type="dxa"/>
            <w:noWrap/>
            <w:hideMark/>
          </w:tcPr>
          <w:p w:rsidRPr="00203058" w:rsidR="00F60300" w:rsidP="00F60300" w:rsidRDefault="00F60300" w14:paraId="03DD378A" w14:textId="7397B7DD">
            <w:pPr>
              <w:spacing w:after="0" w:line="240" w:lineRule="auto"/>
              <w:jc w:val="center"/>
              <w:rPr>
                <w:rFonts w:eastAsia="Times New Roman" w:cs="Arial"/>
                <w:color w:val="000000"/>
                <w:szCs w:val="22"/>
                <w:lang w:eastAsia="en-AU"/>
              </w:rPr>
            </w:pPr>
            <w:r w:rsidRPr="00A67874">
              <w:t>15/10/10/15</w:t>
            </w:r>
          </w:p>
        </w:tc>
        <w:tc>
          <w:tcPr>
            <w:tcW w:w="1447" w:type="dxa"/>
            <w:noWrap/>
            <w:hideMark/>
          </w:tcPr>
          <w:p w:rsidRPr="00203058" w:rsidR="00F60300" w:rsidP="00F60300" w:rsidRDefault="00F60300" w14:paraId="58A84A66" w14:textId="1F85AE0F">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4B3B1DC5" w14:textId="6B437A46">
            <w:pPr>
              <w:spacing w:after="0" w:line="240" w:lineRule="auto"/>
              <w:jc w:val="center"/>
              <w:rPr>
                <w:rFonts w:eastAsia="Times New Roman" w:cs="Arial"/>
                <w:color w:val="000000"/>
                <w:szCs w:val="22"/>
                <w:lang w:eastAsia="en-AU"/>
              </w:rPr>
            </w:pPr>
            <w:r w:rsidRPr="00A67874">
              <w:t>6</w:t>
            </w:r>
          </w:p>
        </w:tc>
      </w:tr>
      <w:tr w:rsidRPr="00203058" w:rsidR="00F60300" w:rsidTr="00203058" w14:paraId="029E35A0" w14:textId="77777777">
        <w:trPr>
          <w:cnfStyle w:val="000000010000" w:firstRow="0" w:lastRow="0" w:firstColumn="0" w:lastColumn="0" w:oddVBand="0" w:evenVBand="0" w:oddHBand="0" w:evenHBand="1" w:firstRowFirstColumn="0" w:firstRowLastColumn="0" w:lastRowFirstColumn="0" w:lastRowLastColumn="0"/>
          <w:trHeight w:val="300"/>
        </w:trPr>
        <w:tc>
          <w:tcPr>
            <w:tcW w:w="706" w:type="dxa"/>
            <w:noWrap/>
            <w:hideMark/>
          </w:tcPr>
          <w:p w:rsidRPr="00203058" w:rsidR="00F60300" w:rsidP="00F60300" w:rsidRDefault="00F60300" w14:paraId="1CF4C961" w14:textId="7EC9A5B3">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75DE3F63" w14:textId="68E5F309">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6A32BF29" w14:textId="7DB7BC8D">
            <w:pPr>
              <w:spacing w:after="0" w:line="240" w:lineRule="auto"/>
              <w:jc w:val="center"/>
              <w:rPr>
                <w:rFonts w:eastAsia="Times New Roman" w:cs="Arial"/>
                <w:color w:val="000000"/>
                <w:szCs w:val="22"/>
                <w:lang w:eastAsia="en-AU"/>
              </w:rPr>
            </w:pPr>
            <w:r w:rsidRPr="00A67874">
              <w:t>9</w:t>
            </w:r>
          </w:p>
        </w:tc>
        <w:tc>
          <w:tcPr>
            <w:tcW w:w="706" w:type="dxa"/>
            <w:noWrap/>
            <w:hideMark/>
          </w:tcPr>
          <w:p w:rsidRPr="00203058" w:rsidR="00F60300" w:rsidP="00F60300" w:rsidRDefault="00F60300" w14:paraId="37DC6E06" w14:textId="230547FA">
            <w:pPr>
              <w:spacing w:after="0" w:line="240" w:lineRule="auto"/>
              <w:jc w:val="center"/>
              <w:rPr>
                <w:rFonts w:eastAsia="Times New Roman" w:cs="Arial"/>
                <w:color w:val="000000"/>
                <w:szCs w:val="22"/>
                <w:lang w:eastAsia="en-AU"/>
              </w:rPr>
            </w:pPr>
            <w:r w:rsidRPr="00A67874">
              <w:t>0900</w:t>
            </w:r>
          </w:p>
        </w:tc>
        <w:tc>
          <w:tcPr>
            <w:tcW w:w="645" w:type="dxa"/>
            <w:noWrap/>
            <w:hideMark/>
          </w:tcPr>
          <w:p w:rsidRPr="00203058" w:rsidR="00F60300" w:rsidP="00F60300" w:rsidRDefault="00F60300" w14:paraId="1E75A5C3" w14:textId="4BEC587B">
            <w:pPr>
              <w:spacing w:after="0" w:line="240" w:lineRule="auto"/>
              <w:jc w:val="center"/>
              <w:rPr>
                <w:rFonts w:eastAsia="Times New Roman" w:cs="Arial"/>
                <w:color w:val="000000"/>
                <w:szCs w:val="22"/>
                <w:lang w:eastAsia="en-AU"/>
              </w:rPr>
            </w:pPr>
            <w:r w:rsidRPr="00A67874">
              <w:t>12.6</w:t>
            </w:r>
          </w:p>
        </w:tc>
        <w:tc>
          <w:tcPr>
            <w:tcW w:w="767" w:type="dxa"/>
            <w:noWrap/>
            <w:hideMark/>
          </w:tcPr>
          <w:p w:rsidRPr="00203058" w:rsidR="00F60300" w:rsidP="00F60300" w:rsidRDefault="00F60300" w14:paraId="2264EB8E" w14:textId="5AA612A3">
            <w:pPr>
              <w:spacing w:after="0" w:line="240" w:lineRule="auto"/>
              <w:jc w:val="center"/>
              <w:rPr>
                <w:rFonts w:eastAsia="Times New Roman" w:cs="Arial"/>
                <w:color w:val="000000"/>
                <w:szCs w:val="22"/>
                <w:lang w:eastAsia="en-AU"/>
              </w:rPr>
            </w:pPr>
            <w:r w:rsidRPr="00A67874">
              <w:t>132.0</w:t>
            </w:r>
          </w:p>
        </w:tc>
        <w:tc>
          <w:tcPr>
            <w:tcW w:w="597" w:type="dxa"/>
            <w:noWrap/>
            <w:hideMark/>
          </w:tcPr>
          <w:p w:rsidRPr="00203058" w:rsidR="00F60300" w:rsidP="00F60300" w:rsidRDefault="00F60300" w14:paraId="14AD6587" w14:textId="36EE6AF5">
            <w:pPr>
              <w:spacing w:after="0" w:line="240" w:lineRule="auto"/>
              <w:jc w:val="center"/>
              <w:rPr>
                <w:rFonts w:eastAsia="Times New Roman" w:cs="Arial"/>
                <w:color w:val="000000"/>
                <w:szCs w:val="22"/>
                <w:lang w:eastAsia="en-AU"/>
              </w:rPr>
            </w:pPr>
            <w:r w:rsidRPr="00A67874">
              <w:t>10</w:t>
            </w:r>
          </w:p>
        </w:tc>
        <w:tc>
          <w:tcPr>
            <w:tcW w:w="1006" w:type="dxa"/>
            <w:noWrap/>
            <w:hideMark/>
          </w:tcPr>
          <w:p w:rsidRPr="00203058" w:rsidR="00F60300" w:rsidP="00F60300" w:rsidRDefault="00F60300" w14:paraId="5B1CB5B2" w14:textId="0F4A44F3">
            <w:pPr>
              <w:spacing w:after="0" w:line="240" w:lineRule="auto"/>
              <w:jc w:val="center"/>
              <w:rPr>
                <w:rFonts w:eastAsia="Times New Roman" w:cs="Arial"/>
                <w:color w:val="000000"/>
                <w:szCs w:val="22"/>
                <w:lang w:eastAsia="en-AU"/>
              </w:rPr>
            </w:pPr>
            <w:r w:rsidRPr="00A67874">
              <w:t>30</w:t>
            </w:r>
          </w:p>
        </w:tc>
        <w:tc>
          <w:tcPr>
            <w:tcW w:w="617" w:type="dxa"/>
            <w:noWrap/>
            <w:hideMark/>
          </w:tcPr>
          <w:p w:rsidRPr="00203058" w:rsidR="00F60300" w:rsidP="00F60300" w:rsidRDefault="00F60300" w14:paraId="77735CB4" w14:textId="5AF78693">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1FB86CF0" w14:textId="47E9D525">
            <w:pPr>
              <w:spacing w:after="0" w:line="240" w:lineRule="auto"/>
              <w:jc w:val="center"/>
              <w:rPr>
                <w:rFonts w:eastAsia="Times New Roman" w:cs="Arial"/>
                <w:color w:val="000000"/>
                <w:szCs w:val="22"/>
                <w:lang w:eastAsia="en-AU"/>
              </w:rPr>
            </w:pPr>
            <w:r w:rsidRPr="00A67874">
              <w:t>997</w:t>
            </w:r>
          </w:p>
        </w:tc>
        <w:tc>
          <w:tcPr>
            <w:tcW w:w="1447" w:type="dxa"/>
            <w:noWrap/>
            <w:hideMark/>
          </w:tcPr>
          <w:p w:rsidRPr="00203058" w:rsidR="00F60300" w:rsidP="00F60300" w:rsidRDefault="00F60300" w14:paraId="0137FD4C" w14:textId="2F360E7C">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5BFCF25F" w14:textId="0AE5D374">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11EB1556" w14:textId="12D19D70">
            <w:pPr>
              <w:spacing w:after="0" w:line="240" w:lineRule="auto"/>
              <w:jc w:val="center"/>
              <w:rPr>
                <w:rFonts w:eastAsia="Times New Roman" w:cs="Arial"/>
                <w:color w:val="000000"/>
                <w:szCs w:val="22"/>
                <w:lang w:eastAsia="en-AU"/>
              </w:rPr>
            </w:pPr>
            <w:r w:rsidRPr="00A67874">
              <w:t>-</w:t>
            </w:r>
          </w:p>
        </w:tc>
      </w:tr>
      <w:tr w:rsidRPr="00203058" w:rsidR="00F60300" w:rsidTr="00203058" w14:paraId="5D39CD98" w14:textId="77777777">
        <w:trPr>
          <w:cnfStyle w:val="000000100000" w:firstRow="0" w:lastRow="0" w:firstColumn="0" w:lastColumn="0" w:oddVBand="0" w:evenVBand="0" w:oddHBand="1" w:evenHBand="0" w:firstRowFirstColumn="0" w:firstRowLastColumn="0" w:lastRowFirstColumn="0" w:lastRowLastColumn="0"/>
          <w:trHeight w:val="300"/>
        </w:trPr>
        <w:tc>
          <w:tcPr>
            <w:tcW w:w="706" w:type="dxa"/>
            <w:noWrap/>
            <w:hideMark/>
          </w:tcPr>
          <w:p w:rsidRPr="00203058" w:rsidR="00F60300" w:rsidP="00F60300" w:rsidRDefault="00F60300" w14:paraId="0A7BE324" w14:textId="0112DDE6">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4DC58F68" w14:textId="21A27E91">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2F1B6383" w14:textId="77AB497F">
            <w:pPr>
              <w:spacing w:after="0" w:line="240" w:lineRule="auto"/>
              <w:jc w:val="center"/>
              <w:rPr>
                <w:rFonts w:eastAsia="Times New Roman" w:cs="Arial"/>
                <w:color w:val="000000"/>
                <w:szCs w:val="22"/>
                <w:lang w:eastAsia="en-AU"/>
              </w:rPr>
            </w:pPr>
            <w:r w:rsidRPr="00A67874">
              <w:t>9</w:t>
            </w:r>
          </w:p>
        </w:tc>
        <w:tc>
          <w:tcPr>
            <w:tcW w:w="706" w:type="dxa"/>
            <w:noWrap/>
            <w:hideMark/>
          </w:tcPr>
          <w:p w:rsidRPr="00203058" w:rsidR="00F60300" w:rsidP="00F60300" w:rsidRDefault="00F60300" w14:paraId="48C561DF" w14:textId="172EA14A">
            <w:pPr>
              <w:spacing w:after="0" w:line="240" w:lineRule="auto"/>
              <w:jc w:val="center"/>
              <w:rPr>
                <w:rFonts w:eastAsia="Times New Roman" w:cs="Arial"/>
                <w:color w:val="000000"/>
                <w:szCs w:val="22"/>
                <w:lang w:eastAsia="en-AU"/>
              </w:rPr>
            </w:pPr>
            <w:r w:rsidRPr="00A67874">
              <w:t>1200</w:t>
            </w:r>
          </w:p>
        </w:tc>
        <w:tc>
          <w:tcPr>
            <w:tcW w:w="645" w:type="dxa"/>
            <w:noWrap/>
            <w:hideMark/>
          </w:tcPr>
          <w:p w:rsidRPr="00203058" w:rsidR="00F60300" w:rsidP="00F60300" w:rsidRDefault="00F60300" w14:paraId="57487436" w14:textId="39B3176A">
            <w:pPr>
              <w:spacing w:after="0" w:line="240" w:lineRule="auto"/>
              <w:jc w:val="center"/>
              <w:rPr>
                <w:rFonts w:eastAsia="Times New Roman" w:cs="Arial"/>
                <w:color w:val="000000"/>
                <w:szCs w:val="22"/>
                <w:lang w:eastAsia="en-AU"/>
              </w:rPr>
            </w:pPr>
            <w:r w:rsidRPr="00A67874">
              <w:t>13.0</w:t>
            </w:r>
          </w:p>
        </w:tc>
        <w:tc>
          <w:tcPr>
            <w:tcW w:w="767" w:type="dxa"/>
            <w:noWrap/>
            <w:hideMark/>
          </w:tcPr>
          <w:p w:rsidRPr="00203058" w:rsidR="00F60300" w:rsidP="00F60300" w:rsidRDefault="00F60300" w14:paraId="119F3168" w14:textId="683B354B">
            <w:pPr>
              <w:spacing w:after="0" w:line="240" w:lineRule="auto"/>
              <w:jc w:val="center"/>
              <w:rPr>
                <w:rFonts w:eastAsia="Times New Roman" w:cs="Arial"/>
                <w:color w:val="000000"/>
                <w:szCs w:val="22"/>
                <w:lang w:eastAsia="en-AU"/>
              </w:rPr>
            </w:pPr>
            <w:r w:rsidRPr="00A67874">
              <w:t>131.8</w:t>
            </w:r>
          </w:p>
        </w:tc>
        <w:tc>
          <w:tcPr>
            <w:tcW w:w="597" w:type="dxa"/>
            <w:noWrap/>
            <w:hideMark/>
          </w:tcPr>
          <w:p w:rsidRPr="00203058" w:rsidR="00F60300" w:rsidP="00F60300" w:rsidRDefault="00F60300" w14:paraId="23372AF0" w14:textId="214D6DD5">
            <w:pPr>
              <w:spacing w:after="0" w:line="240" w:lineRule="auto"/>
              <w:jc w:val="center"/>
              <w:rPr>
                <w:rFonts w:eastAsia="Times New Roman" w:cs="Arial"/>
                <w:color w:val="000000"/>
                <w:szCs w:val="22"/>
                <w:lang w:eastAsia="en-AU"/>
              </w:rPr>
            </w:pPr>
            <w:r w:rsidRPr="00A67874">
              <w:t>8</w:t>
            </w:r>
          </w:p>
        </w:tc>
        <w:tc>
          <w:tcPr>
            <w:tcW w:w="1006" w:type="dxa"/>
            <w:noWrap/>
            <w:hideMark/>
          </w:tcPr>
          <w:p w:rsidRPr="00203058" w:rsidR="00F60300" w:rsidP="00F60300" w:rsidRDefault="00F60300" w14:paraId="16770FF5" w14:textId="414AA27B">
            <w:pPr>
              <w:spacing w:after="0" w:line="240" w:lineRule="auto"/>
              <w:jc w:val="center"/>
              <w:rPr>
                <w:rFonts w:eastAsia="Times New Roman" w:cs="Arial"/>
                <w:color w:val="000000"/>
                <w:szCs w:val="22"/>
                <w:lang w:eastAsia="en-AU"/>
              </w:rPr>
            </w:pPr>
            <w:r w:rsidRPr="00A67874">
              <w:t>30</w:t>
            </w:r>
          </w:p>
        </w:tc>
        <w:tc>
          <w:tcPr>
            <w:tcW w:w="617" w:type="dxa"/>
            <w:noWrap/>
            <w:hideMark/>
          </w:tcPr>
          <w:p w:rsidRPr="00203058" w:rsidR="00F60300" w:rsidP="00F60300" w:rsidRDefault="00F60300" w14:paraId="70ABEA84" w14:textId="5772288E">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0E50B2DB" w14:textId="50DA3D87">
            <w:pPr>
              <w:spacing w:after="0" w:line="240" w:lineRule="auto"/>
              <w:jc w:val="center"/>
              <w:rPr>
                <w:rFonts w:eastAsia="Times New Roman" w:cs="Arial"/>
                <w:color w:val="000000"/>
                <w:szCs w:val="22"/>
                <w:lang w:eastAsia="en-AU"/>
              </w:rPr>
            </w:pPr>
            <w:r w:rsidRPr="00A67874">
              <w:t>999</w:t>
            </w:r>
          </w:p>
        </w:tc>
        <w:tc>
          <w:tcPr>
            <w:tcW w:w="1447" w:type="dxa"/>
            <w:noWrap/>
            <w:hideMark/>
          </w:tcPr>
          <w:p w:rsidRPr="00203058" w:rsidR="00F60300" w:rsidP="00F60300" w:rsidRDefault="00F60300" w14:paraId="48EA3A6C" w14:textId="7B1269D7">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5CD02A48" w14:textId="41C6A653">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38F2FF52" w14:textId="5B5A2178">
            <w:pPr>
              <w:spacing w:after="0" w:line="240" w:lineRule="auto"/>
              <w:jc w:val="center"/>
              <w:rPr>
                <w:rFonts w:eastAsia="Times New Roman" w:cs="Arial"/>
                <w:color w:val="000000"/>
                <w:szCs w:val="22"/>
                <w:lang w:eastAsia="en-AU"/>
              </w:rPr>
            </w:pPr>
            <w:r w:rsidRPr="00A67874">
              <w:t>-</w:t>
            </w:r>
          </w:p>
        </w:tc>
      </w:tr>
      <w:tr w:rsidRPr="00203058" w:rsidR="00F60300" w:rsidTr="00203058" w14:paraId="6AF469BB" w14:textId="77777777">
        <w:trPr>
          <w:cnfStyle w:val="000000010000" w:firstRow="0" w:lastRow="0" w:firstColumn="0" w:lastColumn="0" w:oddVBand="0" w:evenVBand="0" w:oddHBand="0" w:evenHBand="1" w:firstRowFirstColumn="0" w:firstRowLastColumn="0" w:lastRowFirstColumn="0" w:lastRowLastColumn="0"/>
          <w:trHeight w:val="300"/>
        </w:trPr>
        <w:tc>
          <w:tcPr>
            <w:tcW w:w="706" w:type="dxa"/>
            <w:noWrap/>
            <w:hideMark/>
          </w:tcPr>
          <w:p w:rsidRPr="00203058" w:rsidR="00F60300" w:rsidP="00F60300" w:rsidRDefault="00F60300" w14:paraId="0D913423" w14:textId="705F8C55">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1689D61E" w14:textId="7D575DB4">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40E8079A" w14:textId="315F0FBB">
            <w:pPr>
              <w:spacing w:after="0" w:line="240" w:lineRule="auto"/>
              <w:jc w:val="center"/>
              <w:rPr>
                <w:rFonts w:eastAsia="Times New Roman" w:cs="Arial"/>
                <w:color w:val="000000"/>
                <w:szCs w:val="22"/>
                <w:lang w:eastAsia="en-AU"/>
              </w:rPr>
            </w:pPr>
            <w:r w:rsidRPr="00A67874">
              <w:t>9</w:t>
            </w:r>
          </w:p>
        </w:tc>
        <w:tc>
          <w:tcPr>
            <w:tcW w:w="706" w:type="dxa"/>
            <w:noWrap/>
            <w:hideMark/>
          </w:tcPr>
          <w:p w:rsidRPr="00203058" w:rsidR="00F60300" w:rsidP="00F60300" w:rsidRDefault="00F60300" w14:paraId="20787C75" w14:textId="2C7FEB5A">
            <w:pPr>
              <w:spacing w:after="0" w:line="240" w:lineRule="auto"/>
              <w:jc w:val="center"/>
              <w:rPr>
                <w:rFonts w:eastAsia="Times New Roman" w:cs="Arial"/>
                <w:color w:val="000000"/>
                <w:szCs w:val="22"/>
                <w:lang w:eastAsia="en-AU"/>
              </w:rPr>
            </w:pPr>
            <w:r w:rsidRPr="00A67874">
              <w:t>1800</w:t>
            </w:r>
          </w:p>
        </w:tc>
        <w:tc>
          <w:tcPr>
            <w:tcW w:w="645" w:type="dxa"/>
            <w:noWrap/>
            <w:hideMark/>
          </w:tcPr>
          <w:p w:rsidRPr="00203058" w:rsidR="00F60300" w:rsidP="00F60300" w:rsidRDefault="00F60300" w14:paraId="494B625B" w14:textId="12FD7397">
            <w:pPr>
              <w:spacing w:after="0" w:line="240" w:lineRule="auto"/>
              <w:jc w:val="center"/>
              <w:rPr>
                <w:rFonts w:eastAsia="Times New Roman" w:cs="Arial"/>
                <w:color w:val="000000"/>
                <w:szCs w:val="22"/>
                <w:lang w:eastAsia="en-AU"/>
              </w:rPr>
            </w:pPr>
            <w:r w:rsidRPr="00A67874">
              <w:t>13.6</w:t>
            </w:r>
          </w:p>
        </w:tc>
        <w:tc>
          <w:tcPr>
            <w:tcW w:w="767" w:type="dxa"/>
            <w:noWrap/>
            <w:hideMark/>
          </w:tcPr>
          <w:p w:rsidRPr="00203058" w:rsidR="00F60300" w:rsidP="00F60300" w:rsidRDefault="00F60300" w14:paraId="6C090C55" w14:textId="0AFF6A07">
            <w:pPr>
              <w:spacing w:after="0" w:line="240" w:lineRule="auto"/>
              <w:jc w:val="center"/>
              <w:rPr>
                <w:rFonts w:eastAsia="Times New Roman" w:cs="Arial"/>
                <w:color w:val="000000"/>
                <w:szCs w:val="22"/>
                <w:lang w:eastAsia="en-AU"/>
              </w:rPr>
            </w:pPr>
            <w:r w:rsidRPr="00A67874">
              <w:t>131.4</w:t>
            </w:r>
          </w:p>
        </w:tc>
        <w:tc>
          <w:tcPr>
            <w:tcW w:w="597" w:type="dxa"/>
            <w:noWrap/>
            <w:hideMark/>
          </w:tcPr>
          <w:p w:rsidRPr="00203058" w:rsidR="00F60300" w:rsidP="00F60300" w:rsidRDefault="00F60300" w14:paraId="322AF976" w14:textId="42027AE1">
            <w:pPr>
              <w:spacing w:after="0" w:line="240" w:lineRule="auto"/>
              <w:jc w:val="center"/>
              <w:rPr>
                <w:rFonts w:eastAsia="Times New Roman" w:cs="Arial"/>
                <w:color w:val="000000"/>
                <w:szCs w:val="22"/>
                <w:lang w:eastAsia="en-AU"/>
              </w:rPr>
            </w:pPr>
            <w:r w:rsidRPr="00A67874">
              <w:t>15</w:t>
            </w:r>
          </w:p>
        </w:tc>
        <w:tc>
          <w:tcPr>
            <w:tcW w:w="1006" w:type="dxa"/>
            <w:noWrap/>
            <w:hideMark/>
          </w:tcPr>
          <w:p w:rsidRPr="00203058" w:rsidR="00F60300" w:rsidP="00F60300" w:rsidRDefault="00F60300" w14:paraId="35B102F4" w14:textId="11472592">
            <w:pPr>
              <w:spacing w:after="0" w:line="240" w:lineRule="auto"/>
              <w:jc w:val="center"/>
              <w:rPr>
                <w:rFonts w:eastAsia="Times New Roman" w:cs="Arial"/>
                <w:color w:val="000000"/>
                <w:szCs w:val="22"/>
                <w:lang w:eastAsia="en-AU"/>
              </w:rPr>
            </w:pPr>
            <w:r w:rsidRPr="00A67874">
              <w:t>25</w:t>
            </w:r>
          </w:p>
        </w:tc>
        <w:tc>
          <w:tcPr>
            <w:tcW w:w="617" w:type="dxa"/>
            <w:noWrap/>
            <w:hideMark/>
          </w:tcPr>
          <w:p w:rsidRPr="00203058" w:rsidR="00F60300" w:rsidP="00F60300" w:rsidRDefault="00F60300" w14:paraId="62CB115F" w14:textId="4E0B85A3">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23665556" w14:textId="04E7112C">
            <w:pPr>
              <w:spacing w:after="0" w:line="240" w:lineRule="auto"/>
              <w:jc w:val="center"/>
              <w:rPr>
                <w:rFonts w:eastAsia="Times New Roman" w:cs="Arial"/>
                <w:color w:val="000000"/>
                <w:szCs w:val="22"/>
                <w:lang w:eastAsia="en-AU"/>
              </w:rPr>
            </w:pPr>
            <w:r w:rsidRPr="00A67874">
              <w:t>1001</w:t>
            </w:r>
          </w:p>
        </w:tc>
        <w:tc>
          <w:tcPr>
            <w:tcW w:w="1447" w:type="dxa"/>
            <w:noWrap/>
            <w:hideMark/>
          </w:tcPr>
          <w:p w:rsidRPr="00203058" w:rsidR="00F60300" w:rsidP="00F60300" w:rsidRDefault="00F60300" w14:paraId="27E48655" w14:textId="7069BF72">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0502264D" w14:textId="43148D51">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3E840D06" w14:textId="32FD3FFD">
            <w:pPr>
              <w:spacing w:after="0" w:line="240" w:lineRule="auto"/>
              <w:jc w:val="center"/>
              <w:rPr>
                <w:rFonts w:eastAsia="Times New Roman" w:cs="Arial"/>
                <w:color w:val="000000"/>
                <w:szCs w:val="22"/>
                <w:lang w:eastAsia="en-AU"/>
              </w:rPr>
            </w:pPr>
            <w:r w:rsidRPr="00A67874">
              <w:t>-</w:t>
            </w:r>
          </w:p>
        </w:tc>
      </w:tr>
      <w:tr w:rsidRPr="00203058" w:rsidR="00F60300" w:rsidTr="00203058" w14:paraId="371B4239" w14:textId="77777777">
        <w:trPr>
          <w:cnfStyle w:val="000000100000" w:firstRow="0" w:lastRow="0" w:firstColumn="0" w:lastColumn="0" w:oddVBand="0" w:evenVBand="0" w:oddHBand="1" w:evenHBand="0" w:firstRowFirstColumn="0" w:firstRowLastColumn="0" w:lastRowFirstColumn="0" w:lastRowLastColumn="0"/>
          <w:trHeight w:val="300"/>
        </w:trPr>
        <w:tc>
          <w:tcPr>
            <w:tcW w:w="706" w:type="dxa"/>
            <w:noWrap/>
            <w:hideMark/>
          </w:tcPr>
          <w:p w:rsidRPr="00203058" w:rsidR="00F60300" w:rsidP="00F60300" w:rsidRDefault="00F60300" w14:paraId="3D8920DF" w14:textId="04FA5B8A">
            <w:pPr>
              <w:spacing w:after="0" w:line="240" w:lineRule="auto"/>
              <w:jc w:val="center"/>
              <w:rPr>
                <w:rFonts w:eastAsia="Times New Roman" w:cs="Arial"/>
                <w:color w:val="000000"/>
                <w:szCs w:val="22"/>
                <w:lang w:eastAsia="en-AU"/>
              </w:rPr>
            </w:pPr>
            <w:r w:rsidRPr="00A67874">
              <w:t>2001</w:t>
            </w:r>
          </w:p>
        </w:tc>
        <w:tc>
          <w:tcPr>
            <w:tcW w:w="756" w:type="dxa"/>
            <w:noWrap/>
            <w:hideMark/>
          </w:tcPr>
          <w:p w:rsidRPr="00203058" w:rsidR="00F60300" w:rsidP="00F60300" w:rsidRDefault="00F60300" w14:paraId="50BEE141" w14:textId="0F78EAAE">
            <w:pPr>
              <w:spacing w:after="0" w:line="240" w:lineRule="auto"/>
              <w:jc w:val="center"/>
              <w:rPr>
                <w:rFonts w:eastAsia="Times New Roman" w:cs="Arial"/>
                <w:color w:val="000000"/>
                <w:szCs w:val="22"/>
                <w:lang w:eastAsia="en-AU"/>
              </w:rPr>
            </w:pPr>
            <w:r w:rsidRPr="00A67874">
              <w:t>1</w:t>
            </w:r>
          </w:p>
        </w:tc>
        <w:tc>
          <w:tcPr>
            <w:tcW w:w="569" w:type="dxa"/>
            <w:noWrap/>
            <w:hideMark/>
          </w:tcPr>
          <w:p w:rsidRPr="00203058" w:rsidR="00F60300" w:rsidP="00F60300" w:rsidRDefault="00F60300" w14:paraId="45D45713" w14:textId="3C38A3C1">
            <w:pPr>
              <w:spacing w:after="0" w:line="240" w:lineRule="auto"/>
              <w:jc w:val="center"/>
              <w:rPr>
                <w:rFonts w:eastAsia="Times New Roman" w:cs="Arial"/>
                <w:color w:val="000000"/>
                <w:szCs w:val="22"/>
                <w:lang w:eastAsia="en-AU"/>
              </w:rPr>
            </w:pPr>
            <w:r w:rsidRPr="00A67874">
              <w:t>10</w:t>
            </w:r>
          </w:p>
        </w:tc>
        <w:tc>
          <w:tcPr>
            <w:tcW w:w="706" w:type="dxa"/>
            <w:noWrap/>
            <w:hideMark/>
          </w:tcPr>
          <w:p w:rsidRPr="00203058" w:rsidR="00F60300" w:rsidP="00F60300" w:rsidRDefault="00F60300" w14:paraId="7E1D5348" w14:textId="6176994E">
            <w:pPr>
              <w:spacing w:after="0" w:line="240" w:lineRule="auto"/>
              <w:jc w:val="center"/>
              <w:rPr>
                <w:rFonts w:eastAsia="Times New Roman" w:cs="Arial"/>
                <w:color w:val="000000"/>
                <w:szCs w:val="22"/>
                <w:lang w:eastAsia="en-AU"/>
              </w:rPr>
            </w:pPr>
            <w:r w:rsidRPr="00A67874">
              <w:t>0000</w:t>
            </w:r>
          </w:p>
        </w:tc>
        <w:tc>
          <w:tcPr>
            <w:tcW w:w="645" w:type="dxa"/>
            <w:noWrap/>
            <w:hideMark/>
          </w:tcPr>
          <w:p w:rsidRPr="00203058" w:rsidR="00F60300" w:rsidP="00F60300" w:rsidRDefault="00F60300" w14:paraId="4610FA20" w14:textId="543C2B21">
            <w:pPr>
              <w:spacing w:after="0" w:line="240" w:lineRule="auto"/>
              <w:jc w:val="center"/>
              <w:rPr>
                <w:rFonts w:eastAsia="Times New Roman" w:cs="Arial"/>
                <w:color w:val="000000"/>
                <w:szCs w:val="22"/>
                <w:lang w:eastAsia="en-AU"/>
              </w:rPr>
            </w:pPr>
            <w:r w:rsidRPr="00A67874">
              <w:t>14.0</w:t>
            </w:r>
          </w:p>
        </w:tc>
        <w:tc>
          <w:tcPr>
            <w:tcW w:w="767" w:type="dxa"/>
            <w:noWrap/>
            <w:hideMark/>
          </w:tcPr>
          <w:p w:rsidRPr="00203058" w:rsidR="00F60300" w:rsidP="00F60300" w:rsidRDefault="00F60300" w14:paraId="145878F7" w14:textId="3B431BD9">
            <w:pPr>
              <w:spacing w:after="0" w:line="240" w:lineRule="auto"/>
              <w:jc w:val="center"/>
              <w:rPr>
                <w:rFonts w:eastAsia="Times New Roman" w:cs="Arial"/>
                <w:color w:val="000000"/>
                <w:szCs w:val="22"/>
                <w:lang w:eastAsia="en-AU"/>
              </w:rPr>
            </w:pPr>
            <w:r w:rsidRPr="00A67874">
              <w:t>131.0</w:t>
            </w:r>
          </w:p>
        </w:tc>
        <w:tc>
          <w:tcPr>
            <w:tcW w:w="597" w:type="dxa"/>
            <w:noWrap/>
            <w:hideMark/>
          </w:tcPr>
          <w:p w:rsidRPr="00203058" w:rsidR="00F60300" w:rsidP="00F60300" w:rsidRDefault="00F60300" w14:paraId="21255F51" w14:textId="6E65CEF5">
            <w:pPr>
              <w:spacing w:after="0" w:line="240" w:lineRule="auto"/>
              <w:jc w:val="center"/>
              <w:rPr>
                <w:rFonts w:eastAsia="Times New Roman" w:cs="Arial"/>
                <w:color w:val="000000"/>
                <w:szCs w:val="22"/>
                <w:lang w:eastAsia="en-AU"/>
              </w:rPr>
            </w:pPr>
            <w:r w:rsidRPr="00A67874">
              <w:t>30</w:t>
            </w:r>
          </w:p>
        </w:tc>
        <w:tc>
          <w:tcPr>
            <w:tcW w:w="1006" w:type="dxa"/>
            <w:noWrap/>
            <w:hideMark/>
          </w:tcPr>
          <w:p w:rsidRPr="00203058" w:rsidR="00F60300" w:rsidP="00F60300" w:rsidRDefault="00F60300" w14:paraId="31C67A1F" w14:textId="6181D38E">
            <w:pPr>
              <w:spacing w:after="0" w:line="240" w:lineRule="auto"/>
              <w:jc w:val="center"/>
              <w:rPr>
                <w:rFonts w:eastAsia="Times New Roman" w:cs="Arial"/>
                <w:color w:val="000000"/>
                <w:szCs w:val="22"/>
                <w:lang w:eastAsia="en-AU"/>
              </w:rPr>
            </w:pPr>
            <w:r w:rsidRPr="00A67874">
              <w:t>20</w:t>
            </w:r>
          </w:p>
        </w:tc>
        <w:tc>
          <w:tcPr>
            <w:tcW w:w="617" w:type="dxa"/>
            <w:noWrap/>
            <w:hideMark/>
          </w:tcPr>
          <w:p w:rsidRPr="00203058" w:rsidR="00F60300" w:rsidP="00F60300" w:rsidRDefault="00F60300" w14:paraId="2647CCFB" w14:textId="5E9FD26E">
            <w:pPr>
              <w:spacing w:after="0" w:line="240" w:lineRule="auto"/>
              <w:jc w:val="center"/>
              <w:rPr>
                <w:rFonts w:eastAsia="Times New Roman" w:cs="Arial"/>
                <w:color w:val="000000"/>
                <w:szCs w:val="22"/>
                <w:lang w:eastAsia="en-AU"/>
              </w:rPr>
            </w:pPr>
            <w:r w:rsidRPr="00A67874">
              <w:t>45</w:t>
            </w:r>
          </w:p>
        </w:tc>
        <w:tc>
          <w:tcPr>
            <w:tcW w:w="707" w:type="dxa"/>
            <w:noWrap/>
            <w:hideMark/>
          </w:tcPr>
          <w:p w:rsidRPr="00203058" w:rsidR="00F60300" w:rsidP="00F60300" w:rsidRDefault="00F60300" w14:paraId="2B8F8B3B" w14:textId="47282AF2">
            <w:pPr>
              <w:spacing w:after="0" w:line="240" w:lineRule="auto"/>
              <w:jc w:val="center"/>
              <w:rPr>
                <w:rFonts w:eastAsia="Times New Roman" w:cs="Arial"/>
                <w:color w:val="000000"/>
                <w:szCs w:val="22"/>
                <w:lang w:eastAsia="en-AU"/>
              </w:rPr>
            </w:pPr>
            <w:r w:rsidRPr="00A67874">
              <w:t>1003</w:t>
            </w:r>
          </w:p>
        </w:tc>
        <w:tc>
          <w:tcPr>
            <w:tcW w:w="1447" w:type="dxa"/>
            <w:noWrap/>
            <w:hideMark/>
          </w:tcPr>
          <w:p w:rsidRPr="00203058" w:rsidR="00F60300" w:rsidP="00F60300" w:rsidRDefault="00F60300" w14:paraId="3CDD2C4D" w14:textId="22C8D60E">
            <w:pPr>
              <w:spacing w:after="0" w:line="240" w:lineRule="auto"/>
              <w:jc w:val="center"/>
              <w:rPr>
                <w:rFonts w:eastAsia="Times New Roman" w:cs="Arial"/>
                <w:color w:val="000000"/>
                <w:szCs w:val="22"/>
                <w:lang w:eastAsia="en-AU"/>
              </w:rPr>
            </w:pPr>
            <w:r w:rsidRPr="00A67874">
              <w:t>0/0/0/0</w:t>
            </w:r>
          </w:p>
        </w:tc>
        <w:tc>
          <w:tcPr>
            <w:tcW w:w="1447" w:type="dxa"/>
            <w:noWrap/>
            <w:hideMark/>
          </w:tcPr>
          <w:p w:rsidRPr="00203058" w:rsidR="00F60300" w:rsidP="00F60300" w:rsidRDefault="00F60300" w14:paraId="0BF965F6" w14:textId="61E5C311">
            <w:pPr>
              <w:spacing w:after="0" w:line="240" w:lineRule="auto"/>
              <w:jc w:val="center"/>
              <w:rPr>
                <w:rFonts w:eastAsia="Times New Roman" w:cs="Arial"/>
                <w:color w:val="000000"/>
                <w:szCs w:val="22"/>
                <w:lang w:eastAsia="en-AU"/>
              </w:rPr>
            </w:pPr>
            <w:r w:rsidRPr="00A67874">
              <w:t>0/0/0/0</w:t>
            </w:r>
          </w:p>
        </w:tc>
        <w:tc>
          <w:tcPr>
            <w:tcW w:w="666" w:type="dxa"/>
            <w:noWrap/>
            <w:hideMark/>
          </w:tcPr>
          <w:p w:rsidRPr="00203058" w:rsidR="00F60300" w:rsidP="00F60300" w:rsidRDefault="00F60300" w14:paraId="79C935A0" w14:textId="395C581E">
            <w:pPr>
              <w:spacing w:after="0" w:line="240" w:lineRule="auto"/>
              <w:jc w:val="center"/>
              <w:rPr>
                <w:rFonts w:eastAsia="Times New Roman" w:cs="Arial"/>
                <w:color w:val="000000"/>
                <w:szCs w:val="22"/>
                <w:lang w:eastAsia="en-AU"/>
              </w:rPr>
            </w:pPr>
            <w:r w:rsidRPr="00A67874">
              <w:t>-</w:t>
            </w:r>
          </w:p>
        </w:tc>
      </w:tr>
    </w:tbl>
    <w:p w:rsidR="009D52B6" w:rsidP="00155FB1" w:rsidRDefault="00B74126" w14:paraId="1DA73488" w14:textId="398BB0CA">
      <w:pPr>
        <w:pStyle w:val="Caption"/>
      </w:pPr>
      <w:bookmarkStart w:name="_Ref211511060" w:id="31"/>
      <w:bookmarkStart w:name="_Toc211515392" w:id="32"/>
      <w:r>
        <w:t xml:space="preserve">Table </w:t>
      </w:r>
      <w:r>
        <w:fldChar w:fldCharType="begin"/>
      </w:r>
      <w:r>
        <w:instrText xml:space="preserve"> SEQ Table \* ARABIC </w:instrText>
      </w:r>
      <w:r>
        <w:fldChar w:fldCharType="separate"/>
      </w:r>
      <w:r>
        <w:rPr>
          <w:noProof/>
        </w:rPr>
        <w:t>1</w:t>
      </w:r>
      <w:r>
        <w:fldChar w:fldCharType="end"/>
      </w:r>
      <w:bookmarkEnd w:id="31"/>
      <w:r w:rsidR="004E0395">
        <w:t>.</w:t>
      </w:r>
      <w:r>
        <w:t xml:space="preserve"> Best track summary of 09U. * gales in 2 or less</w:t>
      </w:r>
      <w:r w:rsidR="00A53D14">
        <w:t xml:space="preserve"> quadrants</w:t>
      </w:r>
      <w:r>
        <w:t>.</w:t>
      </w:r>
      <w:bookmarkEnd w:id="32"/>
      <w:r w:rsidR="00AE3F35">
        <w:fldChar w:fldCharType="begin"/>
      </w:r>
      <w:r w:rsidR="00AE3F35">
        <w:instrText xml:space="preserve"> LINK </w:instrText>
      </w:r>
      <w:r w:rsidR="002C3AA4">
        <w:instrText xml:space="preserve">Excel.Sheet.12 https://bom365.sharepoint.com/sites/TCWC/Event%20archive/2023_2024/09U_Megan/TC_Report_tool_v4_Megan.xlsx "BT Table!R1C1:R38C13" </w:instrText>
      </w:r>
      <w:r w:rsidR="00AE3F35">
        <w:instrText xml:space="preserve">\a \f 5 \h  \* MERGEFORMAT </w:instrText>
      </w:r>
      <w:bookmarkStart w:name="_1834557285" w:id="33"/>
      <w:bookmarkEnd w:id="33"/>
      <w:r w:rsidR="00AE3F35">
        <w:fldChar w:fldCharType="separate"/>
      </w:r>
    </w:p>
    <w:p w:rsidR="009D52B6" w:rsidP="008C4C7F" w:rsidRDefault="009D52B6" w14:paraId="776547F5" w14:textId="6D12477B">
      <w:pPr>
        <w:spacing w:after="0" w:line="240" w:lineRule="auto"/>
      </w:pPr>
      <w:r>
        <w:br w:type="page"/>
      </w:r>
    </w:p>
    <w:p w:rsidR="002D13F1" w:rsidP="008C4C7F" w:rsidRDefault="00AE3F35" w14:paraId="1A8F640D" w14:textId="20DD885C">
      <w:r>
        <w:lastRenderedPageBreak/>
        <w:fldChar w:fldCharType="end"/>
      </w:r>
    </w:p>
    <w:p w:rsidR="007820DC" w:rsidP="007820DC" w:rsidRDefault="007820DC" w14:paraId="260762E9" w14:textId="41A5E5F8">
      <w:pPr>
        <w:pStyle w:val="NumberedHeading1"/>
      </w:pPr>
      <w:bookmarkStart w:name="_Toc211515357" w:id="34"/>
      <w:r>
        <w:t>Meteorological description</w:t>
      </w:r>
      <w:bookmarkEnd w:id="34"/>
    </w:p>
    <w:p w:rsidR="001C3803" w:rsidP="001C3803" w:rsidRDefault="001C3803" w14:paraId="212ECF0E" w14:textId="54864AF3">
      <w:pPr>
        <w:pStyle w:val="NumberedHeading2"/>
      </w:pPr>
      <w:bookmarkStart w:name="_Toc211515358" w:id="35"/>
      <w:r>
        <w:t>Intensity Analysis</w:t>
      </w:r>
      <w:bookmarkEnd w:id="35"/>
    </w:p>
    <w:p w:rsidR="0048318A" w:rsidP="0048318A" w:rsidRDefault="0048318A" w14:paraId="7AF64497" w14:textId="6D5B86C1">
      <w:r>
        <w:t>On 5 January 2001, convective activity around the Top End and Arafura Sea increas</w:t>
      </w:r>
      <w:r w:rsidR="00BF6BC7">
        <w:t>ed</w:t>
      </w:r>
      <w:r>
        <w:t xml:space="preserve"> near a weak monsoon trough </w:t>
      </w:r>
      <w:r w:rsidR="00BF6BC7">
        <w:t xml:space="preserve">that </w:t>
      </w:r>
      <w:r>
        <w:t>form</w:t>
      </w:r>
      <w:r w:rsidR="00BF6BC7">
        <w:t>ed</w:t>
      </w:r>
      <w:r>
        <w:t xml:space="preserve"> near the north coast. The upper ridge was located over the area with low </w:t>
      </w:r>
      <w:r w:rsidR="00722184">
        <w:t xml:space="preserve">vertical wind </w:t>
      </w:r>
      <w:r>
        <w:t>shear</w:t>
      </w:r>
      <w:r w:rsidR="00722184">
        <w:t xml:space="preserve"> present</w:t>
      </w:r>
      <w:r>
        <w:t>. A weak circulation formed in the trough on 5 January and drifted westward under the influence of a low</w:t>
      </w:r>
      <w:r w:rsidR="00400FCE">
        <w:t xml:space="preserve"> t</w:t>
      </w:r>
      <w:r w:rsidR="00B3032E">
        <w:t xml:space="preserve">o </w:t>
      </w:r>
      <w:r>
        <w:t>mid</w:t>
      </w:r>
      <w:r w:rsidR="00B3032E">
        <w:t>-</w:t>
      </w:r>
      <w:r>
        <w:t xml:space="preserve">level ridge over central Australia. The low was located north </w:t>
      </w:r>
      <w:r w:rsidR="00DF7731">
        <w:t xml:space="preserve">northeast </w:t>
      </w:r>
      <w:r>
        <w:t>of M</w:t>
      </w:r>
      <w:r w:rsidR="00DF7731">
        <w:t>aningrida</w:t>
      </w:r>
      <w:r>
        <w:t xml:space="preserve"> early on 6 January.</w:t>
      </w:r>
    </w:p>
    <w:p w:rsidR="0048318A" w:rsidP="0048318A" w:rsidRDefault="0048318A" w14:paraId="3DB42A3F" w14:textId="07874AD6">
      <w:r>
        <w:t xml:space="preserve">On 7 January, a monsoon surge appeared to interact with the low, causing it to stall north of Cape Don and </w:t>
      </w:r>
      <w:r w:rsidR="00B3032E">
        <w:t xml:space="preserve">the central pressure </w:t>
      </w:r>
      <w:r>
        <w:t>deepen</w:t>
      </w:r>
      <w:r w:rsidR="00B3032E">
        <w:t>ed</w:t>
      </w:r>
      <w:r>
        <w:t xml:space="preserve"> to around 1002 </w:t>
      </w:r>
      <w:proofErr w:type="spellStart"/>
      <w:r>
        <w:t>hPa</w:t>
      </w:r>
      <w:proofErr w:type="spellEnd"/>
      <w:r>
        <w:t xml:space="preserve"> by 06</w:t>
      </w:r>
      <w:r w:rsidR="00F73676">
        <w:t>00 UTC</w:t>
      </w:r>
      <w:r>
        <w:t xml:space="preserve">. The low remained slow-moving during the following night before commencing a slow southward drift early on 8 January. Convective organization improved during this period as a short-wave upper trough to the south </w:t>
      </w:r>
      <w:r w:rsidR="00506DB0">
        <w:t>enhanced the environment</w:t>
      </w:r>
      <w:r w:rsidR="008764B0">
        <w:t xml:space="preserve"> and </w:t>
      </w:r>
      <w:r>
        <w:t>increas</w:t>
      </w:r>
      <w:r w:rsidR="008764B0">
        <w:t>ed</w:t>
      </w:r>
      <w:r>
        <w:t xml:space="preserve"> upper divergence. Central convection increased and a large</w:t>
      </w:r>
      <w:r w:rsidR="00793112">
        <w:t>,</w:t>
      </w:r>
      <w:r>
        <w:t xml:space="preserve"> curved band formed in the northeast semicircle, allowing an assessment of Dvorak T2.0 at 06</w:t>
      </w:r>
      <w:r w:rsidR="00A805A1">
        <w:t>00 UTC</w:t>
      </w:r>
      <w:r>
        <w:t xml:space="preserve"> 8 January when the low was located around 70 km </w:t>
      </w:r>
      <w:r w:rsidR="00A805A1">
        <w:t xml:space="preserve">north northeast </w:t>
      </w:r>
      <w:r>
        <w:t>of Cape Don.</w:t>
      </w:r>
    </w:p>
    <w:p w:rsidR="0048318A" w:rsidP="0048318A" w:rsidRDefault="0048318A" w14:paraId="784B2076" w14:textId="79B00E84">
      <w:r>
        <w:t>The low maintained a steady southward drift and central convection weakened slightly after 09</w:t>
      </w:r>
      <w:r w:rsidR="00871157">
        <w:t>00 UTC</w:t>
      </w:r>
      <w:r>
        <w:t xml:space="preserve"> as the circulation interacted with land. However, deep moist inflow combined with low vertical wind shear and upper divergence </w:t>
      </w:r>
      <w:r w:rsidR="00624EEE">
        <w:t xml:space="preserve">to </w:t>
      </w:r>
      <w:r>
        <w:t>allow further development while the centre was located over Cobourg Peninsula early on 9 January. Around 18</w:t>
      </w:r>
      <w:r w:rsidR="00871157">
        <w:t>00 UTC</w:t>
      </w:r>
      <w:r>
        <w:t xml:space="preserve"> a burst of convection formed a </w:t>
      </w:r>
      <w:r w:rsidR="00624EEE">
        <w:t>central dense over</w:t>
      </w:r>
      <w:r w:rsidR="005F14B7">
        <w:t>c</w:t>
      </w:r>
      <w:r w:rsidR="00624EEE">
        <w:t>ast (</w:t>
      </w:r>
      <w:r>
        <w:t>CDO</w:t>
      </w:r>
      <w:r w:rsidR="00624EEE">
        <w:t>) appearance</w:t>
      </w:r>
      <w:r>
        <w:t xml:space="preserve"> which persisted and became part of a large</w:t>
      </w:r>
      <w:r w:rsidR="00E843D5">
        <w:t>,</w:t>
      </w:r>
      <w:r>
        <w:t xml:space="preserve"> curved band in the eastern semicircle as the intensifying low crossed the peninsula and moved further south into Van Diemen Gulf. By 00</w:t>
      </w:r>
      <w:r w:rsidR="00271FAE">
        <w:t>00 UTC</w:t>
      </w:r>
      <w:r>
        <w:t xml:space="preserve"> 9 January, </w:t>
      </w:r>
      <w:r w:rsidR="00271FAE">
        <w:t xml:space="preserve">the </w:t>
      </w:r>
      <w:r>
        <w:t xml:space="preserve">post analysis Dvorak </w:t>
      </w:r>
      <w:r w:rsidR="00271FAE">
        <w:t>D</w:t>
      </w:r>
      <w:r>
        <w:t>T</w:t>
      </w:r>
      <w:r w:rsidR="00271FAE">
        <w:t xml:space="preserve"> reached </w:t>
      </w:r>
      <w:r>
        <w:t>2.5</w:t>
      </w:r>
      <w:r w:rsidR="00271FAE">
        <w:t>-</w:t>
      </w:r>
      <w:r>
        <w:t>3.0 increasing to 3.0/3.5 by 06</w:t>
      </w:r>
      <w:r w:rsidR="00871157">
        <w:t>00 UTC</w:t>
      </w:r>
      <w:r>
        <w:t xml:space="preserve"> when the </w:t>
      </w:r>
      <w:r w:rsidR="00B30F70">
        <w:t xml:space="preserve">system </w:t>
      </w:r>
      <w:r>
        <w:t>cross</w:t>
      </w:r>
      <w:r w:rsidR="00B30F70">
        <w:t>ed</w:t>
      </w:r>
      <w:r>
        <w:t xml:space="preserve"> the coast near the Alligator River</w:t>
      </w:r>
      <w:r w:rsidR="0026302E">
        <w:t xml:space="preserve"> </w:t>
      </w:r>
      <w:r w:rsidR="001E42F2">
        <w:t xml:space="preserve">Region </w:t>
      </w:r>
      <w:r w:rsidR="0026302E">
        <w:t xml:space="preserve">(see Visible image in </w:t>
      </w:r>
      <w:r w:rsidR="00935D20">
        <w:fldChar w:fldCharType="begin"/>
      </w:r>
      <w:r w:rsidR="00935D20">
        <w:instrText xml:space="preserve"> REF _Ref197081869 \h </w:instrText>
      </w:r>
      <w:r w:rsidR="00935D20">
        <w:fldChar w:fldCharType="separate"/>
      </w:r>
      <w:r w:rsidR="00935D20">
        <w:t xml:space="preserve">Figure </w:t>
      </w:r>
      <w:r w:rsidR="00935D20">
        <w:rPr>
          <w:noProof/>
        </w:rPr>
        <w:t>3</w:t>
      </w:r>
      <w:r w:rsidR="00935D20">
        <w:fldChar w:fldCharType="end"/>
      </w:r>
      <w:r w:rsidR="0026302E">
        <w:t>)</w:t>
      </w:r>
      <w:r>
        <w:t>.</w:t>
      </w:r>
    </w:p>
    <w:p w:rsidR="000E0991" w:rsidP="0048318A" w:rsidRDefault="0048318A" w14:paraId="761B7A48" w14:textId="7AC4931A">
      <w:r>
        <w:t>In the hours prior to landfall, Berrimah radar</w:t>
      </w:r>
      <w:r w:rsidR="006C288F">
        <w:t xml:space="preserve"> (</w:t>
      </w:r>
      <w:r w:rsidR="00935D20">
        <w:t>s</w:t>
      </w:r>
      <w:r w:rsidR="006C288F">
        <w:t>ee</w:t>
      </w:r>
      <w:r w:rsidRPr="00935D20" w:rsidR="00935D20">
        <w:t xml:space="preserve"> </w:t>
      </w:r>
      <w:r w:rsidR="00B16909">
        <w:fldChar w:fldCharType="begin"/>
      </w:r>
      <w:r w:rsidR="00B16909">
        <w:instrText xml:space="preserve"> REF _Ref211513077 \h </w:instrText>
      </w:r>
      <w:r w:rsidR="0049109C">
        <w:instrText xml:space="preserve"> \* MERGEFORMAT </w:instrText>
      </w:r>
      <w:r w:rsidR="00B16909">
        <w:fldChar w:fldCharType="separate"/>
      </w:r>
      <w:r w:rsidR="00B16909">
        <w:t xml:space="preserve">Figure </w:t>
      </w:r>
      <w:r w:rsidRPr="0049109C" w:rsidR="00B16909">
        <w:rPr>
          <w:noProof/>
        </w:rPr>
        <w:t>4</w:t>
      </w:r>
      <w:r w:rsidR="00B16909">
        <w:fldChar w:fldCharType="end"/>
      </w:r>
      <w:r w:rsidR="006C288F">
        <w:t xml:space="preserve">) </w:t>
      </w:r>
      <w:r>
        <w:t xml:space="preserve">indicated the formation of a core region </w:t>
      </w:r>
      <w:r w:rsidR="00D1486A">
        <w:t>of tightly wrapped rain bands</w:t>
      </w:r>
      <w:r w:rsidR="00C724AD">
        <w:t xml:space="preserve"> of </w:t>
      </w:r>
      <w:r>
        <w:t xml:space="preserve">around 50 km </w:t>
      </w:r>
      <w:r w:rsidR="00C724AD">
        <w:t xml:space="preserve">in </w:t>
      </w:r>
      <w:r>
        <w:t xml:space="preserve">diameter with an eye feature around 20 km across. Doppler velocities increased after landfall to 50-60 kn around the eye for several hours as it moved </w:t>
      </w:r>
      <w:r w:rsidR="000E0991">
        <w:t xml:space="preserve">south southwest </w:t>
      </w:r>
      <w:r>
        <w:t xml:space="preserve">across the floodplains east of Darwin, then slowly weakened as the circulation lost organization during the night. </w:t>
      </w:r>
    </w:p>
    <w:p w:rsidR="00A00995" w:rsidP="0048318A" w:rsidRDefault="0048318A" w14:paraId="50520F80" w14:textId="38C7AFE3">
      <w:r>
        <w:t>The circulation became difficult to identify on radar early in the afternoon of 10 January over the southwest Top End, west of Katherine.</w:t>
      </w:r>
      <w:r w:rsidR="00A00995">
        <w:t xml:space="preserve"> </w:t>
      </w:r>
    </w:p>
    <w:p w:rsidR="002D2B51" w:rsidP="002D2B51" w:rsidRDefault="00A00995" w14:paraId="145B02BA" w14:textId="18EBC50C">
      <w:r>
        <w:t xml:space="preserve">Note: </w:t>
      </w:r>
      <w:r w:rsidR="002D2B51">
        <w:t xml:space="preserve">During operations the system was not named a tropical cyclone, but the post-event review </w:t>
      </w:r>
      <w:r w:rsidR="00732ADC">
        <w:t>assessed that</w:t>
      </w:r>
      <w:r w:rsidR="002D2B51">
        <w:t xml:space="preserve"> this </w:t>
      </w:r>
      <w:r w:rsidR="00CF7420">
        <w:t xml:space="preserve">system </w:t>
      </w:r>
      <w:r w:rsidR="002D2B51">
        <w:t>reached tropical cyclone intensity.</w:t>
      </w:r>
    </w:p>
    <w:p w:rsidR="00D451EC" w:rsidP="00024755" w:rsidRDefault="00C612B6" w14:paraId="7B6547A8" w14:textId="71019793">
      <w:r>
        <w:t xml:space="preserve"> </w:t>
      </w:r>
    </w:p>
    <w:p w:rsidR="0048318A" w:rsidP="00A84FAE" w:rsidRDefault="0026302E" w14:paraId="20161600" w14:textId="5465BB93">
      <w:pPr>
        <w:pStyle w:val="Caption"/>
      </w:pPr>
      <w:bookmarkStart w:name="_Ref197081869" w:id="36"/>
      <w:bookmarkStart w:name="_Toc211515372" w:id="37"/>
      <w:r>
        <w:rPr>
          <w:noProof/>
        </w:rPr>
        <w:lastRenderedPageBreak/>
        <w:drawing>
          <wp:inline distT="0" distB="0" distL="0" distR="0" wp14:anchorId="362DE4C6" wp14:editId="1B2AA036">
            <wp:extent cx="6120130" cy="4079875"/>
            <wp:effectExtent l="0" t="0" r="0" b="0"/>
            <wp:docPr id="1375587933" name="Picture 2" descr="Visible satellite image at 0630 UTC 9 January when Unnamed 09U was crossing the coast east of Darwin. The image shows a small area of deep convective cloud near the coast with a broader band of cloud extending north and east of the cent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87933" name="Picture 2" descr="Visible satellite image at 0630 UTC 9 January when Unnamed 09U was crossing the coast east of Darwin. The image shows a small area of deep convective cloud near the coast with a broader band of cloud extending north and east of the centre. "/>
                    <pic:cNvPicPr/>
                  </pic:nvPicPr>
                  <pic:blipFill>
                    <a:blip r:embed="rId22">
                      <a:extLst>
                        <a:ext uri="{28A0092B-C50C-407E-A947-70E740481C1C}">
                          <a14:useLocalDpi xmlns:a14="http://schemas.microsoft.com/office/drawing/2010/main" val="0"/>
                        </a:ext>
                      </a:extLst>
                    </a:blip>
                    <a:stretch>
                      <a:fillRect/>
                    </a:stretch>
                  </pic:blipFill>
                  <pic:spPr>
                    <a:xfrm>
                      <a:off x="0" y="0"/>
                      <a:ext cx="6120130" cy="4079875"/>
                    </a:xfrm>
                    <a:prstGeom prst="rect">
                      <a:avLst/>
                    </a:prstGeom>
                  </pic:spPr>
                </pic:pic>
              </a:graphicData>
            </a:graphic>
          </wp:inline>
        </w:drawing>
      </w:r>
      <w:r w:rsidR="00C612B6">
        <w:t xml:space="preserve">Figure </w:t>
      </w:r>
      <w:r w:rsidR="00C612B6">
        <w:fldChar w:fldCharType="begin"/>
      </w:r>
      <w:r w:rsidR="00C612B6">
        <w:instrText xml:space="preserve"> SEQ Figure \* ARABIC </w:instrText>
      </w:r>
      <w:r w:rsidR="00C612B6">
        <w:fldChar w:fldCharType="separate"/>
      </w:r>
      <w:r w:rsidR="001E17A3">
        <w:rPr>
          <w:noProof/>
        </w:rPr>
        <w:t>3</w:t>
      </w:r>
      <w:r w:rsidR="00C612B6">
        <w:fldChar w:fldCharType="end"/>
      </w:r>
      <w:bookmarkEnd w:id="36"/>
      <w:r w:rsidR="00935D20">
        <w:t>.</w:t>
      </w:r>
      <w:r w:rsidR="00C612B6">
        <w:t xml:space="preserve"> </w:t>
      </w:r>
      <w:r>
        <w:t>Visible satellite image 0630 UTC (1</w:t>
      </w:r>
      <w:r w:rsidR="00E96394">
        <w:t>6</w:t>
      </w:r>
      <w:r>
        <w:t>00 ACST) 9 January</w:t>
      </w:r>
      <w:r w:rsidR="00F27867">
        <w:t xml:space="preserve"> 2001</w:t>
      </w:r>
      <w:r>
        <w:t>.</w:t>
      </w:r>
      <w:bookmarkEnd w:id="37"/>
      <w:r>
        <w:t xml:space="preserve"> </w:t>
      </w:r>
    </w:p>
    <w:p w:rsidR="0048318A" w:rsidP="00A84FAE" w:rsidRDefault="0026302E" w14:paraId="3FB76F62" w14:textId="64F825B7">
      <w:pPr>
        <w:pStyle w:val="Caption"/>
      </w:pPr>
      <w:r>
        <w:rPr>
          <w:noProof/>
        </w:rPr>
        <w:lastRenderedPageBreak/>
        <w:drawing>
          <wp:inline distT="0" distB="0" distL="0" distR="0" wp14:anchorId="1ECBDBBD" wp14:editId="506185F5">
            <wp:extent cx="5133975" cy="5133975"/>
            <wp:effectExtent l="0" t="0" r="9525" b="9525"/>
            <wp:docPr id="873860687" name="Picture 4" descr="Berrimah radar image at 0650 UTC 9 January showing Unnamed 09U having just crossed the coast east of Darwin. The radar shows a tight inner core of the cir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60687" name="Picture 4" descr="Berrimah radar image at 0650 UTC 9 January showing Unnamed 09U having just crossed the coast east of Darwin. The radar shows a tight inner core of the circulation."/>
                    <pic:cNvPicPr/>
                  </pic:nvPicPr>
                  <pic:blipFill>
                    <a:blip r:embed="rId23">
                      <a:extLst>
                        <a:ext uri="{28A0092B-C50C-407E-A947-70E740481C1C}">
                          <a14:useLocalDpi xmlns:a14="http://schemas.microsoft.com/office/drawing/2010/main" val="0"/>
                        </a:ext>
                      </a:extLst>
                    </a:blip>
                    <a:stretch>
                      <a:fillRect/>
                    </a:stretch>
                  </pic:blipFill>
                  <pic:spPr>
                    <a:xfrm>
                      <a:off x="0" y="0"/>
                      <a:ext cx="5133975" cy="5133975"/>
                    </a:xfrm>
                    <a:prstGeom prst="rect">
                      <a:avLst/>
                    </a:prstGeom>
                  </pic:spPr>
                </pic:pic>
              </a:graphicData>
            </a:graphic>
          </wp:inline>
        </w:drawing>
      </w:r>
    </w:p>
    <w:p w:rsidRPr="00024755" w:rsidR="00A84FAE" w:rsidP="00935D20" w:rsidRDefault="000B1011" w14:paraId="5AFC3DFE" w14:textId="78FDC6A1">
      <w:pPr>
        <w:pStyle w:val="Caption"/>
      </w:pPr>
      <w:bookmarkStart w:name="_Ref211513077" w:id="38"/>
      <w:bookmarkStart w:name="_Ref211513072" w:id="39"/>
      <w:bookmarkStart w:name="_Toc211515373" w:id="40"/>
      <w:r>
        <w:t>Figure</w:t>
      </w:r>
      <w:r w:rsidR="00935D20">
        <w:t xml:space="preserve"> </w:t>
      </w:r>
      <w:r w:rsidRPr="0049109C" w:rsidR="00935D20">
        <w:fldChar w:fldCharType="begin"/>
      </w:r>
      <w:r w:rsidRPr="0049109C" w:rsidR="00935D20">
        <w:instrText xml:space="preserve"> SEQ Figure \* ARABIC </w:instrText>
      </w:r>
      <w:r w:rsidRPr="0049109C" w:rsidR="00935D20">
        <w:fldChar w:fldCharType="separate"/>
      </w:r>
      <w:r w:rsidR="001E17A3">
        <w:rPr>
          <w:noProof/>
        </w:rPr>
        <w:t>4</w:t>
      </w:r>
      <w:r w:rsidRPr="0049109C" w:rsidR="00935D20">
        <w:fldChar w:fldCharType="end"/>
      </w:r>
      <w:bookmarkEnd w:id="38"/>
      <w:r>
        <w:t xml:space="preserve">. </w:t>
      </w:r>
      <w:r w:rsidR="0026302E">
        <w:t>Berrimah</w:t>
      </w:r>
      <w:r w:rsidR="006D2335">
        <w:t xml:space="preserve"> (Darwin)</w:t>
      </w:r>
      <w:r w:rsidR="0026302E">
        <w:t xml:space="preserve"> radar signature 0650 UTC</w:t>
      </w:r>
      <w:r w:rsidR="006B4D98">
        <w:t xml:space="preserve"> (1</w:t>
      </w:r>
      <w:r w:rsidR="00A30257">
        <w:t>6</w:t>
      </w:r>
      <w:r w:rsidR="006B4D98">
        <w:t xml:space="preserve">20 ACST) </w:t>
      </w:r>
      <w:r w:rsidR="0026302E">
        <w:t>9 January 2001.</w:t>
      </w:r>
      <w:bookmarkEnd w:id="39"/>
      <w:bookmarkEnd w:id="40"/>
    </w:p>
    <w:p w:rsidR="001C3803" w:rsidP="00F93E7A" w:rsidRDefault="00F93E7A" w14:paraId="032A2F83" w14:textId="220D9B0D">
      <w:pPr>
        <w:pStyle w:val="NumberedHeading2"/>
      </w:pPr>
      <w:bookmarkStart w:name="_Toc211515359" w:id="41"/>
      <w:r>
        <w:t>Structure</w:t>
      </w:r>
      <w:bookmarkEnd w:id="41"/>
    </w:p>
    <w:p w:rsidR="00F93E7A" w:rsidP="00F93E7A" w:rsidRDefault="004E0395" w14:paraId="08F1D9A9" w14:textId="1637E0B8">
      <w:r>
        <w:t xml:space="preserve">Unnamed </w:t>
      </w:r>
      <w:r w:rsidR="006805B3">
        <w:t xml:space="preserve">09U was a very small </w:t>
      </w:r>
      <w:r w:rsidR="00FA5175">
        <w:t>tropical cyclone</w:t>
      </w:r>
      <w:r w:rsidR="006805B3">
        <w:t xml:space="preserve">, the extent of gales being just 15 nm (28 km) </w:t>
      </w:r>
      <w:r w:rsidR="00C22DDC">
        <w:t>as inferred by the radar signature. Point Stuart</w:t>
      </w:r>
      <w:r w:rsidR="001775EF">
        <w:t xml:space="preserve"> AWS</w:t>
      </w:r>
      <w:r w:rsidR="00C22DDC">
        <w:t xml:space="preserve">, </w:t>
      </w:r>
      <w:r w:rsidR="003F6D13">
        <w:t xml:space="preserve">located </w:t>
      </w:r>
      <w:r w:rsidR="00C22DDC">
        <w:t>about 35 km west of the crossing point, did not record gales</w:t>
      </w:r>
      <w:r w:rsidR="00BB7032">
        <w:t xml:space="preserve">. The gale radii </w:t>
      </w:r>
      <w:r w:rsidR="00675BB4">
        <w:t>are</w:t>
      </w:r>
      <w:r w:rsidR="00BB7032">
        <w:t xml:space="preserve"> given in </w:t>
      </w:r>
      <w:r w:rsidR="0049109C">
        <w:fldChar w:fldCharType="begin"/>
      </w:r>
      <w:r w:rsidR="0049109C">
        <w:instrText xml:space="preserve"> REF _Ref211511060 \h </w:instrText>
      </w:r>
      <w:r w:rsidR="0049109C">
        <w:fldChar w:fldCharType="separate"/>
      </w:r>
      <w:r w:rsidR="0049109C">
        <w:t xml:space="preserve">Table </w:t>
      </w:r>
      <w:r w:rsidR="0049109C">
        <w:rPr>
          <w:noProof/>
        </w:rPr>
        <w:t>1</w:t>
      </w:r>
      <w:r w:rsidR="0049109C">
        <w:fldChar w:fldCharType="end"/>
      </w:r>
      <w:r w:rsidR="00675BB4">
        <w:t xml:space="preserve"> while </w:t>
      </w:r>
      <w:r w:rsidR="00675BB4">
        <w:fldChar w:fldCharType="begin"/>
      </w:r>
      <w:r w:rsidR="00675BB4">
        <w:instrText xml:space="preserve"> REF _Ref197092143 \h </w:instrText>
      </w:r>
      <w:r w:rsidR="00675BB4">
        <w:fldChar w:fldCharType="separate"/>
      </w:r>
      <w:r w:rsidR="00675BB4">
        <w:t xml:space="preserve">Figure </w:t>
      </w:r>
      <w:r w:rsidR="00675BB4">
        <w:rPr>
          <w:noProof/>
        </w:rPr>
        <w:t>2</w:t>
      </w:r>
      <w:r w:rsidR="00675BB4">
        <w:fldChar w:fldCharType="end"/>
      </w:r>
      <w:r w:rsidR="00675BB4">
        <w:t xml:space="preserve"> shows the gale extent on the track.</w:t>
      </w:r>
    </w:p>
    <w:p w:rsidR="00A84FAE" w:rsidP="00F93E7A" w:rsidRDefault="00A84FAE" w14:paraId="2D97E35D" w14:textId="792A0141">
      <w:r>
        <w:t xml:space="preserve">The radius of maximum winds (RMW) was estimated at </w:t>
      </w:r>
      <w:r w:rsidR="00775ECA">
        <w:t>just 6</w:t>
      </w:r>
      <w:r>
        <w:t xml:space="preserve"> nm (</w:t>
      </w:r>
      <w:r w:rsidR="00775ECA">
        <w:t>11</w:t>
      </w:r>
      <w:r>
        <w:t xml:space="preserve"> km).</w:t>
      </w:r>
    </w:p>
    <w:p w:rsidR="00E5576C" w:rsidP="00E5576C" w:rsidRDefault="00F93E7A" w14:paraId="572AC7A7" w14:textId="6B42F167">
      <w:pPr>
        <w:pStyle w:val="NumberedHeading2"/>
      </w:pPr>
      <w:bookmarkStart w:name="_Toc211515360" w:id="42"/>
      <w:r w:rsidRPr="00F93E7A">
        <w:t>Motion</w:t>
      </w:r>
      <w:bookmarkEnd w:id="42"/>
    </w:p>
    <w:p w:rsidR="003A1508" w:rsidP="00C63967" w:rsidRDefault="00C63967" w14:paraId="5C42522E" w14:textId="306D0A64">
      <w:r>
        <w:t xml:space="preserve">As shown by the track in </w:t>
      </w:r>
      <w:r>
        <w:fldChar w:fldCharType="begin"/>
      </w:r>
      <w:r>
        <w:instrText xml:space="preserve"> REF _Ref195603731 \h </w:instrText>
      </w:r>
      <w:r>
        <w:fldChar w:fldCharType="separate"/>
      </w:r>
      <w:r>
        <w:t xml:space="preserve">Figure </w:t>
      </w:r>
      <w:r>
        <w:rPr>
          <w:noProof/>
        </w:rPr>
        <w:t>1</w:t>
      </w:r>
      <w:r>
        <w:fldChar w:fldCharType="end"/>
      </w:r>
      <w:r>
        <w:t xml:space="preserve">, </w:t>
      </w:r>
      <w:r w:rsidR="00641ADC">
        <w:t xml:space="preserve">the low </w:t>
      </w:r>
      <w:r w:rsidR="00D062A9">
        <w:t xml:space="preserve">was </w:t>
      </w:r>
      <w:r w:rsidR="00983E9C">
        <w:t xml:space="preserve">initially </w:t>
      </w:r>
      <w:r w:rsidR="00D062A9">
        <w:t>steered to the west</w:t>
      </w:r>
      <w:r w:rsidR="00983E9C">
        <w:t xml:space="preserve"> under the influence of</w:t>
      </w:r>
      <w:r w:rsidR="007F7E5B">
        <w:t xml:space="preserve"> </w:t>
      </w:r>
      <w:r w:rsidR="00983E9C">
        <w:t>a low</w:t>
      </w:r>
      <w:r w:rsidR="00F7484B">
        <w:t xml:space="preserve"> to </w:t>
      </w:r>
      <w:r w:rsidR="00983E9C">
        <w:t>mid</w:t>
      </w:r>
      <w:r w:rsidR="00F7484B">
        <w:t>-</w:t>
      </w:r>
      <w:r w:rsidR="00983E9C">
        <w:t xml:space="preserve">level ridge over central Australia. </w:t>
      </w:r>
      <w:r w:rsidR="007F7E5B">
        <w:t>The low slowed on 7 January as a monsoon surge</w:t>
      </w:r>
      <w:r w:rsidR="00022653">
        <w:t xml:space="preserve"> interacted with the system causing it to turn to the east</w:t>
      </w:r>
      <w:r w:rsidR="00BD5EA1">
        <w:t xml:space="preserve"> and then south on 7 January. </w:t>
      </w:r>
      <w:r w:rsidR="008C5143">
        <w:t>The system tracked to the south through to landfall on 9 January and then to the south southwest over land until its demise</w:t>
      </w:r>
      <w:r w:rsidR="003A1508">
        <w:t xml:space="preserve"> on 10 January.</w:t>
      </w:r>
    </w:p>
    <w:p w:rsidR="004D1CCD" w:rsidP="00C63967" w:rsidRDefault="004D1CCD" w14:paraId="06DA5652" w14:textId="77777777"/>
    <w:p w:rsidR="00F93E7A" w:rsidP="00B57767" w:rsidRDefault="00B57767" w14:paraId="65928D12" w14:textId="0FC6FB59">
      <w:pPr>
        <w:pStyle w:val="NumberedHeading1"/>
      </w:pPr>
      <w:bookmarkStart w:name="_Toc211515361" w:id="43"/>
      <w:r>
        <w:lastRenderedPageBreak/>
        <w:t>Impact</w:t>
      </w:r>
      <w:bookmarkEnd w:id="43"/>
    </w:p>
    <w:p w:rsidR="00A1013D" w:rsidP="00A1013D" w:rsidRDefault="00390983" w14:paraId="743E4129" w14:textId="5D684DB5">
      <w:r>
        <w:t>V</w:t>
      </w:r>
      <w:r w:rsidR="00A1013D">
        <w:t xml:space="preserve">egetation </w:t>
      </w:r>
      <w:r>
        <w:t xml:space="preserve">was damaged </w:t>
      </w:r>
      <w:r w:rsidR="00A1013D">
        <w:t xml:space="preserve">in the area near landfall point </w:t>
      </w:r>
      <w:r>
        <w:t xml:space="preserve">including </w:t>
      </w:r>
      <w:r w:rsidR="00A1013D">
        <w:t xml:space="preserve">some </w:t>
      </w:r>
      <w:r>
        <w:t xml:space="preserve">felled </w:t>
      </w:r>
      <w:r w:rsidR="00A1013D">
        <w:t xml:space="preserve">trees along the Point Stuart </w:t>
      </w:r>
      <w:r w:rsidR="0068439D">
        <w:t>R</w:t>
      </w:r>
      <w:r w:rsidR="00A1013D">
        <w:t>oad.</w:t>
      </w:r>
    </w:p>
    <w:p w:rsidR="00D5234D" w:rsidP="00A1013D" w:rsidRDefault="00FA4E6E" w14:paraId="5F52FFF0" w14:textId="121BAEEB">
      <w:r>
        <w:t>H</w:t>
      </w:r>
      <w:r w:rsidR="00A1013D">
        <w:t xml:space="preserve">eavy rainfall </w:t>
      </w:r>
      <w:r>
        <w:t xml:space="preserve">occurred </w:t>
      </w:r>
      <w:r w:rsidR="00A1013D">
        <w:t xml:space="preserve">along the north coast and in the Jabiru area on 9 January, </w:t>
      </w:r>
      <w:r>
        <w:t xml:space="preserve">extending to </w:t>
      </w:r>
      <w:r w:rsidR="00A1013D">
        <w:t>the Katherine region on 10 and 11 January. At Katherine, continuous rain fell from the evening of 10 January into the morning of 11 January (24-hour totals to 9 am 11 January: 250-300 mm, highest total</w:t>
      </w:r>
      <w:r w:rsidR="00EA665E">
        <w:t>: 324.6 mm</w:t>
      </w:r>
      <w:r w:rsidR="00A1013D">
        <w:t xml:space="preserve"> at Dorisvale Crossing). The Katherine River rose sharply by 13 m, peaking at 14.9 m at 1130 </w:t>
      </w:r>
      <w:r w:rsidR="00116AF8">
        <w:t>A</w:t>
      </w:r>
      <w:r w:rsidR="00A1013D">
        <w:t xml:space="preserve">CST 11 January. The Stuart Highway was cut north of Katherine and many local roads were flooded. Flood waters continued downstream into the Daly River from 14 January, which peaked on 21 January at 12.8 m, isolating the </w:t>
      </w:r>
      <w:proofErr w:type="spellStart"/>
      <w:r w:rsidR="00F251EC">
        <w:t>Nauiyu</w:t>
      </w:r>
      <w:proofErr w:type="spellEnd"/>
      <w:r w:rsidR="00F251EC">
        <w:t xml:space="preserve"> (</w:t>
      </w:r>
      <w:r w:rsidR="00A1013D">
        <w:t>Daly River</w:t>
      </w:r>
      <w:r w:rsidR="00F251EC">
        <w:t>)</w:t>
      </w:r>
      <w:r w:rsidR="00A1013D">
        <w:t xml:space="preserve"> community.</w:t>
      </w:r>
    </w:p>
    <w:p w:rsidR="00D5234D" w:rsidP="00D5234D" w:rsidRDefault="00D5234D" w14:paraId="1E8CD08E" w14:textId="3374BB1D">
      <w:pPr>
        <w:pStyle w:val="NumberedHeading1"/>
      </w:pPr>
      <w:bookmarkStart w:name="_Toc211515362" w:id="44"/>
      <w:r>
        <w:t>Observations</w:t>
      </w:r>
      <w:bookmarkEnd w:id="44"/>
    </w:p>
    <w:p w:rsidR="00F87D2E" w:rsidP="009B4763" w:rsidRDefault="009B4763" w14:paraId="63AA3281" w14:textId="4060643D">
      <w:r>
        <w:t xml:space="preserve">A resident near the mouth of the South Alligator River reported a </w:t>
      </w:r>
      <w:r w:rsidR="00512635">
        <w:t xml:space="preserve">minimum pressure </w:t>
      </w:r>
      <w:r>
        <w:t xml:space="preserve">of 998 </w:t>
      </w:r>
      <w:proofErr w:type="spellStart"/>
      <w:r>
        <w:t>hPa</w:t>
      </w:r>
      <w:proofErr w:type="spellEnd"/>
      <w:r>
        <w:t xml:space="preserve"> </w:t>
      </w:r>
      <w:r w:rsidR="00B17318">
        <w:t>(unknown</w:t>
      </w:r>
      <w:r w:rsidR="00D96B89">
        <w:t xml:space="preserve"> calibration) </w:t>
      </w:r>
      <w:r>
        <w:t xml:space="preserve">and strong, gusty </w:t>
      </w:r>
      <w:r w:rsidR="00ED2FC2">
        <w:t>south southeasterly</w:t>
      </w:r>
      <w:r>
        <w:t xml:space="preserve"> winds estimated at between 50 and 60 kn in heavy rain at 1350 </w:t>
      </w:r>
      <w:r w:rsidR="00116AF8">
        <w:t>A</w:t>
      </w:r>
      <w:r>
        <w:t>CST 9 January, while the low was crossing the coast. The observer also reported a period when rain and wind stopped for a while as the centre of the low passed overhead. This observation is consistent with the presence of an eye and the Doppler velocities measured at around the same time.</w:t>
      </w:r>
    </w:p>
    <w:p w:rsidR="00122342" w:rsidP="009B4763" w:rsidRDefault="007F2888" w14:paraId="2789C7E1" w14:textId="7E035CDC">
      <w:r>
        <w:t>There we</w:t>
      </w:r>
      <w:r w:rsidR="00D92B6D">
        <w:t>re no other observations capturing the inner region of the circulation.</w:t>
      </w:r>
      <w:r w:rsidR="0026302E">
        <w:t xml:space="preserve"> </w:t>
      </w:r>
      <w:r w:rsidR="00445D4B">
        <w:t xml:space="preserve">Point Stuart </w:t>
      </w:r>
      <w:r w:rsidR="00D00F3B">
        <w:t>AWS</w:t>
      </w:r>
      <w:r w:rsidR="00B716D8">
        <w:t xml:space="preserve">, </w:t>
      </w:r>
      <w:r w:rsidR="0060299A">
        <w:t xml:space="preserve">located </w:t>
      </w:r>
      <w:r w:rsidR="00B716D8">
        <w:t>about 35 km to the east of the cyclone centre</w:t>
      </w:r>
      <w:r w:rsidR="0060299A">
        <w:t xml:space="preserve"> crossing point,</w:t>
      </w:r>
      <w:r w:rsidR="00E31AC7">
        <w:t xml:space="preserve"> </w:t>
      </w:r>
      <w:r w:rsidR="00445D4B">
        <w:t xml:space="preserve">recorded </w:t>
      </w:r>
      <w:proofErr w:type="gramStart"/>
      <w:r w:rsidR="00445D4B">
        <w:t>a</w:t>
      </w:r>
      <w:proofErr w:type="gramEnd"/>
      <w:r w:rsidR="00445D4B">
        <w:t xml:space="preserve"> </w:t>
      </w:r>
      <w:r w:rsidR="009B4763">
        <w:t xml:space="preserve">lowest pressure </w:t>
      </w:r>
      <w:r w:rsidR="00445D4B">
        <w:t xml:space="preserve">of </w:t>
      </w:r>
      <w:r w:rsidR="009B4763">
        <w:t>999.6</w:t>
      </w:r>
      <w:r w:rsidR="00F84C58">
        <w:t xml:space="preserve"> </w:t>
      </w:r>
      <w:proofErr w:type="spellStart"/>
      <w:r w:rsidR="009B4763">
        <w:t>h</w:t>
      </w:r>
      <w:r w:rsidR="00445D4B">
        <w:t>P</w:t>
      </w:r>
      <w:r w:rsidR="009B4763">
        <w:t>a</w:t>
      </w:r>
      <w:proofErr w:type="spellEnd"/>
      <w:r w:rsidR="009B4763">
        <w:t xml:space="preserve"> </w:t>
      </w:r>
      <w:r w:rsidR="0054095F">
        <w:t>and</w:t>
      </w:r>
      <w:r w:rsidR="00D00F3B">
        <w:t xml:space="preserve"> </w:t>
      </w:r>
      <w:r w:rsidR="009B4763">
        <w:t>mean wind</w:t>
      </w:r>
      <w:r w:rsidR="00445D4B">
        <w:t>s</w:t>
      </w:r>
      <w:r w:rsidR="009B4763">
        <w:t xml:space="preserve"> </w:t>
      </w:r>
      <w:r w:rsidR="00445D4B">
        <w:t xml:space="preserve">of just </w:t>
      </w:r>
      <w:r w:rsidR="009B4763">
        <w:t xml:space="preserve">20 kn </w:t>
      </w:r>
      <w:r w:rsidR="001257C6">
        <w:t xml:space="preserve">as the system crossed the coast. </w:t>
      </w:r>
      <w:r w:rsidR="009B4763">
        <w:t xml:space="preserve">The maximum wind recorded was a 10-minute mean of 30 kn at Black Point on Cobourg Peninsula north of the developing low’s centre and 24 kn gusting 30 kn at McCluer Island in a rainband about 150 km </w:t>
      </w:r>
      <w:r w:rsidR="00F84C58">
        <w:t>northeast</w:t>
      </w:r>
      <w:r w:rsidR="009B4763">
        <w:t xml:space="preserve"> of the low.</w:t>
      </w:r>
    </w:p>
    <w:p w:rsidR="00833916" w:rsidP="009B4763" w:rsidRDefault="00516BF2" w14:paraId="2D787C1F" w14:textId="58229647">
      <w:r w:rsidRPr="00F84C58">
        <w:rPr>
          <w:b/>
          <w:bCs/>
        </w:rPr>
        <w:t>Rainfall</w:t>
      </w:r>
      <w:r>
        <w:t xml:space="preserve">: The weekly rainfall distribution is shown in </w:t>
      </w:r>
      <w:r w:rsidR="001E17A3">
        <w:fldChar w:fldCharType="begin"/>
      </w:r>
      <w:r w:rsidR="001E17A3">
        <w:instrText xml:space="preserve"> REF _Ref211515107 \h </w:instrText>
      </w:r>
      <w:r w:rsidR="001E17A3">
        <w:fldChar w:fldCharType="separate"/>
      </w:r>
      <w:r w:rsidR="001E17A3">
        <w:t xml:space="preserve">Figure </w:t>
      </w:r>
      <w:r w:rsidR="001E17A3">
        <w:rPr>
          <w:noProof/>
        </w:rPr>
        <w:t>5</w:t>
      </w:r>
      <w:r w:rsidR="001E17A3">
        <w:fldChar w:fldCharType="end"/>
      </w:r>
      <w:r>
        <w:t xml:space="preserve">. </w:t>
      </w:r>
    </w:p>
    <w:p w:rsidR="00A806BB" w:rsidP="009B4763" w:rsidRDefault="00833916" w14:paraId="5D501349" w14:textId="10CF1D5E">
      <w:r>
        <w:t>Notable d</w:t>
      </w:r>
      <w:r w:rsidR="00A806BB">
        <w:t xml:space="preserve">aily rainfall observations to 0900 ACST </w:t>
      </w:r>
      <w:r w:rsidR="00AC231E">
        <w:t>10</w:t>
      </w:r>
      <w:r>
        <w:t xml:space="preserve"> January</w:t>
      </w:r>
      <w:r w:rsidR="00CC4794">
        <w:t>:</w:t>
      </w:r>
      <w:r>
        <w:t xml:space="preserve"> </w:t>
      </w:r>
    </w:p>
    <w:p w:rsidR="00833916" w:rsidP="009B4763" w:rsidRDefault="00963C16" w14:paraId="5789E043" w14:textId="31FD7180">
      <w:r>
        <w:t>155</w:t>
      </w:r>
      <w:r w:rsidR="00BD7158">
        <w:t xml:space="preserve">.0 Ban </w:t>
      </w:r>
      <w:proofErr w:type="spellStart"/>
      <w:r w:rsidR="00BD7158">
        <w:t>Ban</w:t>
      </w:r>
      <w:proofErr w:type="spellEnd"/>
      <w:r w:rsidR="00BD7158">
        <w:t xml:space="preserve"> Springs</w:t>
      </w:r>
      <w:r w:rsidR="00CC4794">
        <w:t>,</w:t>
      </w:r>
      <w:r w:rsidR="00BD7158">
        <w:t xml:space="preserve"> 152.6 mm Cooinda</w:t>
      </w:r>
      <w:r w:rsidR="00AF368B">
        <w:t>,</w:t>
      </w:r>
      <w:r>
        <w:t>146.8 mm Mary River Rangers</w:t>
      </w:r>
      <w:r w:rsidR="00AF368B">
        <w:t>,</w:t>
      </w:r>
      <w:r w:rsidR="00326298">
        <w:t>144.0 mm Emerald Springs</w:t>
      </w:r>
      <w:r w:rsidR="00AF368B">
        <w:t>,</w:t>
      </w:r>
      <w:r w:rsidR="00326298">
        <w:t xml:space="preserve"> </w:t>
      </w:r>
      <w:r>
        <w:t>144.0 mm Dry River Station</w:t>
      </w:r>
      <w:r w:rsidR="00AF368B">
        <w:t>,</w:t>
      </w:r>
      <w:r>
        <w:t xml:space="preserve"> </w:t>
      </w:r>
      <w:r w:rsidR="00326298">
        <w:t>1</w:t>
      </w:r>
      <w:r w:rsidR="00E15E37">
        <w:t>43.2 mm The Pines</w:t>
      </w:r>
      <w:r w:rsidR="00CC4794">
        <w:t>.</w:t>
      </w:r>
      <w:r w:rsidR="00E15E37">
        <w:t xml:space="preserve"> </w:t>
      </w:r>
    </w:p>
    <w:p w:rsidR="00833916" w:rsidP="00833916" w:rsidRDefault="00833916" w14:paraId="381AD44A" w14:textId="61BD18E3">
      <w:r>
        <w:t xml:space="preserve">Notable daily rainfall observations to 0900 ACST </w:t>
      </w:r>
      <w:r w:rsidR="00047C27">
        <w:t>1</w:t>
      </w:r>
      <w:r w:rsidR="00AC231E">
        <w:t>1</w:t>
      </w:r>
      <w:r>
        <w:t xml:space="preserve"> January</w:t>
      </w:r>
      <w:r w:rsidR="00AF368B">
        <w:t>:</w:t>
      </w:r>
      <w:r>
        <w:t xml:space="preserve"> </w:t>
      </w:r>
    </w:p>
    <w:p w:rsidR="00047C27" w:rsidP="009B4763" w:rsidRDefault="00833916" w14:paraId="7F71D65F" w14:textId="70F06786">
      <w:r>
        <w:t>324.6 mm Doris</w:t>
      </w:r>
      <w:r w:rsidR="0073454F">
        <w:t>vale Crossing</w:t>
      </w:r>
      <w:r w:rsidR="00AF368B">
        <w:t>,</w:t>
      </w:r>
      <w:r w:rsidR="008B50F7">
        <w:t xml:space="preserve"> </w:t>
      </w:r>
      <w:r w:rsidR="0066760F">
        <w:t xml:space="preserve">293.0 mm </w:t>
      </w:r>
      <w:proofErr w:type="spellStart"/>
      <w:r w:rsidR="0066760F">
        <w:t>Jindare</w:t>
      </w:r>
      <w:proofErr w:type="spellEnd"/>
      <w:r w:rsidR="00AF368B">
        <w:t>,</w:t>
      </w:r>
      <w:r w:rsidR="0066760F">
        <w:t xml:space="preserve"> </w:t>
      </w:r>
      <w:r w:rsidR="004E7EF3">
        <w:t>292.6 Fergusson River</w:t>
      </w:r>
      <w:r w:rsidR="00AF368B">
        <w:t>,</w:t>
      </w:r>
      <w:r w:rsidR="004E7EF3">
        <w:t xml:space="preserve"> </w:t>
      </w:r>
      <w:r w:rsidR="008B50F7">
        <w:t xml:space="preserve">279.2 mm </w:t>
      </w:r>
      <w:proofErr w:type="spellStart"/>
      <w:r w:rsidR="008B50F7">
        <w:t>Claravale</w:t>
      </w:r>
      <w:proofErr w:type="spellEnd"/>
      <w:r w:rsidR="00AF368B">
        <w:t>,</w:t>
      </w:r>
      <w:r w:rsidR="008B50F7">
        <w:t xml:space="preserve"> </w:t>
      </w:r>
      <w:r w:rsidR="004E7EF3">
        <w:t>259.2 mm Asylum</w:t>
      </w:r>
      <w:r w:rsidR="00AF368B">
        <w:t>,</w:t>
      </w:r>
      <w:r w:rsidR="0008440E">
        <w:t xml:space="preserve"> </w:t>
      </w:r>
      <w:r w:rsidR="00C04A72">
        <w:t>250.0 mm CDU Katherine</w:t>
      </w:r>
      <w:r w:rsidR="00AF368B">
        <w:t>,</w:t>
      </w:r>
      <w:r w:rsidR="00C04A72">
        <w:t xml:space="preserve"> </w:t>
      </w:r>
      <w:r w:rsidR="0008440E">
        <w:t>244.0 mm Florina</w:t>
      </w:r>
      <w:r w:rsidR="00AF368B">
        <w:t>,</w:t>
      </w:r>
      <w:r w:rsidR="0008440E">
        <w:t xml:space="preserve"> 227.5 mm Katherine Aviation</w:t>
      </w:r>
      <w:r w:rsidR="00AF368B">
        <w:t>,</w:t>
      </w:r>
      <w:r w:rsidR="0008440E">
        <w:t xml:space="preserve"> </w:t>
      </w:r>
      <w:r w:rsidR="00511B71">
        <w:t>215 mm Katherine Bridge</w:t>
      </w:r>
      <w:r w:rsidR="00C04A72">
        <w:t>.</w:t>
      </w:r>
    </w:p>
    <w:p w:rsidR="00F85037" w:rsidP="00F85037" w:rsidRDefault="009A7C43" w14:paraId="7908FF13" w14:textId="7846EEEE">
      <w:pPr>
        <w:pStyle w:val="Caption"/>
      </w:pPr>
      <w:r>
        <w:rPr>
          <w:noProof/>
        </w:rPr>
        <w:lastRenderedPageBreak/>
        <w:drawing>
          <wp:inline distT="0" distB="0" distL="0" distR="0" wp14:anchorId="5449230F" wp14:editId="288D0975">
            <wp:extent cx="4915586" cy="5877745"/>
            <wp:effectExtent l="0" t="0" r="0" b="8890"/>
            <wp:docPr id="413716179" name="Picture 3" descr="Rainfall distribution for the week ending 13 January 2001. This shows rainfall totals exceeding 150 mm near the track of 09U, and exceeding 400 mm near the north coa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16179" name="Picture 3" descr="Rainfall distribution for the week ending 13 January 2001. This shows rainfall totals exceeding 150 mm near the track of 09U, and exceeding 400 mm near the north coast. "/>
                    <pic:cNvPicPr/>
                  </pic:nvPicPr>
                  <pic:blipFill>
                    <a:blip r:embed="rId24">
                      <a:extLst>
                        <a:ext uri="{28A0092B-C50C-407E-A947-70E740481C1C}">
                          <a14:useLocalDpi xmlns:a14="http://schemas.microsoft.com/office/drawing/2010/main" val="0"/>
                        </a:ext>
                      </a:extLst>
                    </a:blip>
                    <a:stretch>
                      <a:fillRect/>
                    </a:stretch>
                  </pic:blipFill>
                  <pic:spPr>
                    <a:xfrm>
                      <a:off x="0" y="0"/>
                      <a:ext cx="4915586" cy="5877745"/>
                    </a:xfrm>
                    <a:prstGeom prst="rect">
                      <a:avLst/>
                    </a:prstGeom>
                  </pic:spPr>
                </pic:pic>
              </a:graphicData>
            </a:graphic>
          </wp:inline>
        </w:drawing>
      </w:r>
    </w:p>
    <w:p w:rsidRPr="00024755" w:rsidR="00F85037" w:rsidP="001E17A3" w:rsidRDefault="00F85037" w14:paraId="36AD51A1" w14:textId="2E0BB864">
      <w:pPr>
        <w:pStyle w:val="Caption"/>
      </w:pPr>
      <w:bookmarkStart w:name="_Ref211515107" w:id="45"/>
      <w:bookmarkStart w:name="_Toc211515374" w:id="46"/>
      <w:r>
        <w:t xml:space="preserve">Figure </w:t>
      </w:r>
      <w:r w:rsidR="001E17A3">
        <w:fldChar w:fldCharType="begin"/>
      </w:r>
      <w:r w:rsidR="001E17A3">
        <w:instrText xml:space="preserve"> SEQ Figure \* ARABIC </w:instrText>
      </w:r>
      <w:r w:rsidR="001E17A3">
        <w:fldChar w:fldCharType="separate"/>
      </w:r>
      <w:r w:rsidR="001E17A3">
        <w:rPr>
          <w:noProof/>
        </w:rPr>
        <w:t>5</w:t>
      </w:r>
      <w:r w:rsidR="001E17A3">
        <w:fldChar w:fldCharType="end"/>
      </w:r>
      <w:bookmarkEnd w:id="45"/>
      <w:r>
        <w:t xml:space="preserve">. Weekly rainfall </w:t>
      </w:r>
      <w:r w:rsidR="009A7C43">
        <w:t>to 0900 ACST 13 January 20</w:t>
      </w:r>
      <w:r>
        <w:t>01.</w:t>
      </w:r>
      <w:bookmarkEnd w:id="46"/>
    </w:p>
    <w:p w:rsidR="00DA3C6A" w:rsidRDefault="00DA3C6A" w14:paraId="243BCBED" w14:textId="77777777">
      <w:pPr>
        <w:spacing w:after="0" w:line="240" w:lineRule="auto"/>
        <w:rPr>
          <w:rFonts w:eastAsiaTheme="majorEastAsia" w:cstheme="majorBidi"/>
          <w:b/>
          <w:color w:val="000000" w:themeColor="text1"/>
          <w:sz w:val="36"/>
          <w:szCs w:val="48"/>
        </w:rPr>
      </w:pPr>
      <w:bookmarkStart w:name="_Toc211515363" w:id="47"/>
      <w:r>
        <w:br w:type="page"/>
      </w:r>
    </w:p>
    <w:p w:rsidR="00FA7F41" w:rsidP="003843C2" w:rsidRDefault="009E4CB8" w14:paraId="2CA7DFDE" w14:textId="5D3A64D9">
      <w:pPr>
        <w:pStyle w:val="Heading1"/>
      </w:pPr>
      <w:r>
        <w:lastRenderedPageBreak/>
        <w:t>Appendix</w:t>
      </w:r>
      <w:r w:rsidR="00316521">
        <w:t xml:space="preserve"> 1</w:t>
      </w:r>
      <w:r>
        <w:t>: List of Abbreviations</w:t>
      </w:r>
      <w:bookmarkEnd w:id="47"/>
    </w:p>
    <w:tbl>
      <w:tblPr>
        <w:tblStyle w:val="TableGrid"/>
        <w:tblW w:w="5000" w:type="pct"/>
        <w:tblLook w:val="04A0" w:firstRow="1" w:lastRow="0" w:firstColumn="1" w:lastColumn="0" w:noHBand="0" w:noVBand="1"/>
      </w:tblPr>
      <w:tblGrid>
        <w:gridCol w:w="2336"/>
        <w:gridCol w:w="7292"/>
      </w:tblGrid>
      <w:tr w:rsidRPr="007A76BC" w:rsidR="009E4CB8" w:rsidTr="006A47A4" w14:paraId="7B1557C4" w14:textId="77777777">
        <w:trPr>
          <w:cnfStyle w:val="100000000000" w:firstRow="1" w:lastRow="0" w:firstColumn="0" w:lastColumn="0" w:oddVBand="0" w:evenVBand="0" w:oddHBand="0" w:evenHBand="0" w:firstRowFirstColumn="0" w:firstRowLastColumn="0" w:lastRowFirstColumn="0" w:lastRowLastColumn="0"/>
          <w:trHeight w:val="484"/>
        </w:trPr>
        <w:tc>
          <w:tcPr>
            <w:tcW w:w="1213" w:type="pct"/>
          </w:tcPr>
          <w:p w:rsidRPr="007A76BC" w:rsidR="009E4CB8" w:rsidP="006A47A4" w:rsidRDefault="009E4CB8" w14:paraId="7C5154D6" w14:textId="77777777">
            <w:pPr>
              <w:pStyle w:val="Tableheadingrow"/>
            </w:pPr>
            <w:r>
              <w:t>Abbreviation</w:t>
            </w:r>
          </w:p>
        </w:tc>
        <w:tc>
          <w:tcPr>
            <w:tcW w:w="3787" w:type="pct"/>
          </w:tcPr>
          <w:p w:rsidRPr="007A76BC" w:rsidR="009E4CB8" w:rsidP="006A47A4" w:rsidRDefault="009E4CB8" w14:paraId="573082C3" w14:textId="77777777">
            <w:pPr>
              <w:pStyle w:val="Tableheadingrow"/>
            </w:pPr>
            <w:r>
              <w:t>Term</w:t>
            </w:r>
          </w:p>
        </w:tc>
      </w:tr>
      <w:tr w:rsidRPr="003F525F" w:rsidR="009E4CB8" w:rsidTr="006A47A4" w14:paraId="3627FB0A"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rsidRPr="000E0E25" w:rsidR="009E4CB8" w:rsidP="006A47A4" w:rsidRDefault="009E4CB8" w14:paraId="1CDE2105" w14:textId="77777777">
            <w:r w:rsidRPr="00FE102B">
              <w:rPr>
                <w:rFonts w:eastAsia="Times New Roman"/>
                <w:sz w:val="20"/>
                <w:szCs w:val="20"/>
                <w:lang w:eastAsia="en-AU"/>
              </w:rPr>
              <w:t xml:space="preserve">ACST             </w:t>
            </w:r>
          </w:p>
        </w:tc>
        <w:tc>
          <w:tcPr>
            <w:tcW w:w="3787" w:type="pct"/>
          </w:tcPr>
          <w:p w:rsidRPr="003F525F" w:rsidR="009E4CB8" w:rsidP="006A47A4" w:rsidRDefault="009E4CB8" w14:paraId="10A5728B" w14:textId="77777777">
            <w:r w:rsidRPr="004F0EDF">
              <w:rPr>
                <w:rFonts w:eastAsia="Times New Roman"/>
                <w:sz w:val="20"/>
                <w:szCs w:val="20"/>
                <w:lang w:eastAsia="en-AU"/>
              </w:rPr>
              <w:t>Australian Central Standard Time</w:t>
            </w:r>
          </w:p>
        </w:tc>
      </w:tr>
      <w:tr w:rsidRPr="003F525F" w:rsidR="009E4CB8" w:rsidTr="006A47A4" w14:paraId="02D04CBE"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rsidRPr="000E0E25" w:rsidR="009E4CB8" w:rsidP="006A47A4" w:rsidRDefault="009E4CB8" w14:paraId="5D5D3AA7" w14:textId="77777777">
            <w:r w:rsidRPr="00FE102B">
              <w:rPr>
                <w:rFonts w:eastAsia="Times New Roman"/>
                <w:sz w:val="20"/>
                <w:szCs w:val="20"/>
                <w:lang w:eastAsia="en-AU"/>
              </w:rPr>
              <w:t>AWS</w:t>
            </w:r>
          </w:p>
        </w:tc>
        <w:tc>
          <w:tcPr>
            <w:tcW w:w="3787" w:type="pct"/>
          </w:tcPr>
          <w:p w:rsidRPr="003F525F" w:rsidR="009E4CB8" w:rsidP="006A47A4" w:rsidRDefault="009E4CB8" w14:paraId="5CA00AEF" w14:textId="77777777">
            <w:r>
              <w:rPr>
                <w:rFonts w:eastAsia="Times New Roman"/>
                <w:bCs/>
                <w:sz w:val="20"/>
                <w:szCs w:val="20"/>
                <w:lang w:eastAsia="en-AU"/>
              </w:rPr>
              <w:t xml:space="preserve">automatic </w:t>
            </w:r>
            <w:r w:rsidRPr="00447DF8">
              <w:rPr>
                <w:rFonts w:eastAsia="Times New Roman"/>
                <w:bCs/>
                <w:sz w:val="20"/>
                <w:szCs w:val="20"/>
                <w:lang w:eastAsia="en-AU"/>
              </w:rPr>
              <w:t>weather</w:t>
            </w:r>
            <w:r>
              <w:rPr>
                <w:rFonts w:eastAsia="Times New Roman"/>
                <w:bCs/>
                <w:sz w:val="20"/>
                <w:szCs w:val="20"/>
                <w:lang w:eastAsia="en-AU"/>
              </w:rPr>
              <w:t xml:space="preserve"> station</w:t>
            </w:r>
          </w:p>
        </w:tc>
      </w:tr>
      <w:tr w:rsidRPr="003F525F" w:rsidR="00F94A5E" w:rsidTr="006A47A4" w14:paraId="3AA68E72"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rsidR="00F94A5E" w:rsidP="006A47A4" w:rsidRDefault="00F94A5E" w14:paraId="07255B0F" w14:textId="2DCB2374">
            <w:pPr>
              <w:rPr>
                <w:rFonts w:eastAsia="Times New Roman"/>
                <w:sz w:val="20"/>
                <w:szCs w:val="20"/>
                <w:lang w:eastAsia="en-AU"/>
              </w:rPr>
            </w:pPr>
            <w:r>
              <w:rPr>
                <w:rFonts w:eastAsia="Times New Roman"/>
                <w:sz w:val="20"/>
                <w:szCs w:val="20"/>
                <w:lang w:eastAsia="en-AU"/>
              </w:rPr>
              <w:t>CDO</w:t>
            </w:r>
          </w:p>
        </w:tc>
        <w:tc>
          <w:tcPr>
            <w:tcW w:w="3787" w:type="pct"/>
          </w:tcPr>
          <w:p w:rsidR="00F94A5E" w:rsidP="006A47A4" w:rsidRDefault="00F94A5E" w14:paraId="3F22F1E4" w14:textId="7034A805">
            <w:pPr>
              <w:rPr>
                <w:rFonts w:eastAsia="Times New Roman"/>
                <w:bCs/>
                <w:sz w:val="20"/>
                <w:szCs w:val="20"/>
                <w:lang w:eastAsia="en-AU"/>
              </w:rPr>
            </w:pPr>
            <w:r>
              <w:rPr>
                <w:rFonts w:eastAsia="Times New Roman"/>
                <w:bCs/>
                <w:sz w:val="20"/>
                <w:szCs w:val="20"/>
                <w:lang w:eastAsia="en-AU"/>
              </w:rPr>
              <w:t>central dense overcast</w:t>
            </w:r>
          </w:p>
        </w:tc>
      </w:tr>
      <w:tr w:rsidRPr="003F525F" w:rsidR="005A4EF2" w:rsidTr="006A47A4" w14:paraId="5C386F75"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rsidRPr="00C90A99" w:rsidR="005A4EF2" w:rsidP="006A47A4" w:rsidRDefault="005A4EF2" w14:paraId="4D0E432C" w14:textId="59FC774C">
            <w:pPr>
              <w:rPr>
                <w:rFonts w:eastAsia="Times New Roman"/>
                <w:sz w:val="20"/>
                <w:szCs w:val="20"/>
                <w:lang w:eastAsia="en-AU"/>
              </w:rPr>
            </w:pPr>
            <w:r>
              <w:rPr>
                <w:rFonts w:eastAsia="Times New Roman"/>
                <w:sz w:val="20"/>
                <w:szCs w:val="20"/>
                <w:lang w:eastAsia="en-AU"/>
              </w:rPr>
              <w:t>DT</w:t>
            </w:r>
          </w:p>
        </w:tc>
        <w:tc>
          <w:tcPr>
            <w:tcW w:w="3787" w:type="pct"/>
          </w:tcPr>
          <w:p w:rsidRPr="00447DF8" w:rsidR="005A4EF2" w:rsidP="006A47A4" w:rsidRDefault="005A4EF2" w14:paraId="3733E080" w14:textId="46AC1419">
            <w:pPr>
              <w:rPr>
                <w:rFonts w:eastAsia="Times New Roman"/>
                <w:bCs/>
                <w:sz w:val="20"/>
                <w:szCs w:val="20"/>
                <w:lang w:eastAsia="en-AU"/>
              </w:rPr>
            </w:pPr>
            <w:r>
              <w:rPr>
                <w:rFonts w:eastAsia="Times New Roman"/>
                <w:bCs/>
                <w:sz w:val="20"/>
                <w:szCs w:val="20"/>
                <w:lang w:eastAsia="en-AU"/>
              </w:rPr>
              <w:t>Dvorak data T-number</w:t>
            </w:r>
          </w:p>
        </w:tc>
      </w:tr>
      <w:tr w:rsidRPr="003F525F" w:rsidR="009E4CB8" w:rsidTr="006A47A4" w14:paraId="7E660511"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rsidRPr="00C90A99" w:rsidR="009E4CB8" w:rsidP="006A47A4" w:rsidRDefault="009E4CB8" w14:paraId="7B1772CE" w14:textId="77777777">
            <w:pPr>
              <w:rPr>
                <w:rFonts w:eastAsia="Times New Roman"/>
                <w:sz w:val="20"/>
                <w:szCs w:val="20"/>
                <w:lang w:eastAsia="en-AU"/>
              </w:rPr>
            </w:pPr>
            <w:r w:rsidRPr="00C90A99">
              <w:rPr>
                <w:rFonts w:eastAsia="Times New Roman"/>
                <w:sz w:val="20"/>
                <w:szCs w:val="20"/>
                <w:lang w:eastAsia="en-AU"/>
              </w:rPr>
              <w:t xml:space="preserve">h                     </w:t>
            </w:r>
          </w:p>
        </w:tc>
        <w:tc>
          <w:tcPr>
            <w:tcW w:w="3787" w:type="pct"/>
          </w:tcPr>
          <w:p w:rsidRPr="003F525F" w:rsidR="009E4CB8" w:rsidP="006A47A4" w:rsidRDefault="009E4CB8" w14:paraId="4D9C4092" w14:textId="77777777">
            <w:r w:rsidRPr="00447DF8">
              <w:rPr>
                <w:rFonts w:eastAsia="Times New Roman"/>
                <w:bCs/>
                <w:sz w:val="20"/>
                <w:szCs w:val="20"/>
                <w:lang w:eastAsia="en-AU"/>
              </w:rPr>
              <w:t>hour</w:t>
            </w:r>
          </w:p>
        </w:tc>
      </w:tr>
      <w:tr w:rsidRPr="003F525F" w:rsidR="009E4CB8" w:rsidTr="006A47A4" w14:paraId="0E2E4551"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rsidRPr="00C90A99" w:rsidR="009E4CB8" w:rsidP="006A47A4" w:rsidRDefault="009E4CB8" w14:paraId="2ADD49D3" w14:textId="77777777">
            <w:pPr>
              <w:rPr>
                <w:rFonts w:eastAsia="Times New Roman"/>
                <w:sz w:val="20"/>
                <w:szCs w:val="20"/>
                <w:lang w:eastAsia="en-AU"/>
              </w:rPr>
            </w:pPr>
            <w:proofErr w:type="spellStart"/>
            <w:r w:rsidRPr="00C90A99">
              <w:rPr>
                <w:rFonts w:eastAsia="Times New Roman"/>
                <w:sz w:val="20"/>
                <w:szCs w:val="20"/>
                <w:lang w:eastAsia="en-AU"/>
              </w:rPr>
              <w:t>hPa</w:t>
            </w:r>
            <w:proofErr w:type="spellEnd"/>
            <w:r w:rsidRPr="00C90A99">
              <w:rPr>
                <w:rFonts w:eastAsia="Times New Roman"/>
                <w:sz w:val="20"/>
                <w:szCs w:val="20"/>
                <w:lang w:eastAsia="en-AU"/>
              </w:rPr>
              <w:t xml:space="preserve">       </w:t>
            </w:r>
          </w:p>
        </w:tc>
        <w:tc>
          <w:tcPr>
            <w:tcW w:w="3787" w:type="pct"/>
          </w:tcPr>
          <w:p w:rsidRPr="003F525F" w:rsidR="009E4CB8" w:rsidP="006A47A4" w:rsidRDefault="009E4CB8" w14:paraId="0665E5D1" w14:textId="77777777">
            <w:r w:rsidRPr="00447DF8">
              <w:rPr>
                <w:rFonts w:eastAsia="Times New Roman"/>
                <w:bCs/>
                <w:sz w:val="20"/>
                <w:szCs w:val="20"/>
                <w:lang w:eastAsia="en-AU"/>
              </w:rPr>
              <w:t>hectopascal</w:t>
            </w:r>
          </w:p>
        </w:tc>
      </w:tr>
      <w:tr w:rsidRPr="003F525F" w:rsidR="009E4CB8" w:rsidTr="006A47A4" w14:paraId="1F3426C9"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rsidRPr="00C90A99" w:rsidR="009E4CB8" w:rsidP="006A47A4" w:rsidRDefault="009E4CB8" w14:paraId="1B599438" w14:textId="77777777">
            <w:pPr>
              <w:rPr>
                <w:rFonts w:eastAsia="Times New Roman"/>
                <w:sz w:val="20"/>
                <w:szCs w:val="20"/>
                <w:lang w:eastAsia="en-AU"/>
              </w:rPr>
            </w:pPr>
            <w:r w:rsidRPr="00C90A99">
              <w:rPr>
                <w:rFonts w:eastAsia="Times New Roman"/>
                <w:sz w:val="20"/>
                <w:szCs w:val="20"/>
                <w:lang w:eastAsia="en-AU"/>
              </w:rPr>
              <w:t xml:space="preserve">km                   </w:t>
            </w:r>
          </w:p>
        </w:tc>
        <w:tc>
          <w:tcPr>
            <w:tcW w:w="3787" w:type="pct"/>
          </w:tcPr>
          <w:p w:rsidRPr="003F525F" w:rsidR="009E4CB8" w:rsidP="006A47A4" w:rsidRDefault="009E4CB8" w14:paraId="5697F8E4" w14:textId="77777777">
            <w:r w:rsidRPr="00447DF8">
              <w:rPr>
                <w:rFonts w:eastAsia="Times New Roman"/>
                <w:bCs/>
                <w:sz w:val="20"/>
                <w:szCs w:val="20"/>
                <w:lang w:eastAsia="en-AU"/>
              </w:rPr>
              <w:t>kilometres</w:t>
            </w:r>
          </w:p>
        </w:tc>
      </w:tr>
      <w:tr w:rsidRPr="003F525F" w:rsidR="009E4CB8" w:rsidTr="006A47A4" w14:paraId="0AC6AE51"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rsidRPr="00C90A99" w:rsidR="009E4CB8" w:rsidP="006A47A4" w:rsidRDefault="009E4CB8" w14:paraId="2EC0AC56" w14:textId="77777777">
            <w:pPr>
              <w:rPr>
                <w:rFonts w:eastAsia="Times New Roman"/>
                <w:sz w:val="20"/>
                <w:szCs w:val="20"/>
                <w:lang w:eastAsia="en-AU"/>
              </w:rPr>
            </w:pPr>
            <w:r w:rsidRPr="00FE102B">
              <w:rPr>
                <w:rFonts w:eastAsia="Times New Roman"/>
                <w:sz w:val="20"/>
                <w:szCs w:val="20"/>
                <w:lang w:eastAsia="en-AU"/>
              </w:rPr>
              <w:t>km/h</w:t>
            </w:r>
          </w:p>
        </w:tc>
        <w:tc>
          <w:tcPr>
            <w:tcW w:w="3787" w:type="pct"/>
          </w:tcPr>
          <w:p w:rsidRPr="003F525F" w:rsidR="009E4CB8" w:rsidP="006A47A4" w:rsidRDefault="009E4CB8" w14:paraId="30A02560" w14:textId="77777777">
            <w:r w:rsidRPr="00FE102B">
              <w:rPr>
                <w:rFonts w:eastAsia="Times New Roman"/>
                <w:sz w:val="20"/>
                <w:szCs w:val="20"/>
                <w:lang w:eastAsia="en-AU"/>
              </w:rPr>
              <w:t>kilometres per hour</w:t>
            </w:r>
          </w:p>
        </w:tc>
      </w:tr>
      <w:tr w:rsidRPr="003F525F" w:rsidR="009E4CB8" w:rsidTr="006A47A4" w14:paraId="1FFD19CD"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rsidRPr="00FE102B" w:rsidR="009E4CB8" w:rsidP="006A47A4" w:rsidRDefault="009E4CB8" w14:paraId="031A161F" w14:textId="77777777">
            <w:pPr>
              <w:rPr>
                <w:rFonts w:eastAsia="Times New Roman"/>
                <w:sz w:val="20"/>
                <w:szCs w:val="20"/>
                <w:lang w:eastAsia="en-AU"/>
              </w:rPr>
            </w:pPr>
            <w:r w:rsidRPr="004F0EDF">
              <w:rPr>
                <w:rFonts w:eastAsia="Times New Roman"/>
                <w:sz w:val="20"/>
                <w:szCs w:val="20"/>
                <w:lang w:eastAsia="en-AU"/>
              </w:rPr>
              <w:t>kn</w:t>
            </w:r>
          </w:p>
        </w:tc>
        <w:tc>
          <w:tcPr>
            <w:tcW w:w="3787" w:type="pct"/>
          </w:tcPr>
          <w:p w:rsidRPr="003F525F" w:rsidR="009E4CB8" w:rsidP="006A47A4" w:rsidRDefault="009E4CB8" w14:paraId="1ACF5BAF" w14:textId="77777777">
            <w:r w:rsidRPr="004F0EDF">
              <w:rPr>
                <w:rFonts w:eastAsia="Times New Roman"/>
                <w:sz w:val="20"/>
                <w:szCs w:val="20"/>
                <w:lang w:eastAsia="en-AU"/>
              </w:rPr>
              <w:t>knot</w:t>
            </w:r>
          </w:p>
        </w:tc>
      </w:tr>
      <w:tr w:rsidRPr="003F525F" w:rsidR="00E4726A" w:rsidTr="006A47A4" w14:paraId="6D61D1B6"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rsidRPr="00447DF8" w:rsidR="00E4726A" w:rsidP="006A47A4" w:rsidRDefault="00E4726A" w14:paraId="1E928414" w14:textId="0D3B6112">
            <w:pPr>
              <w:rPr>
                <w:rFonts w:eastAsia="Times New Roman"/>
                <w:bCs/>
                <w:sz w:val="20"/>
                <w:szCs w:val="20"/>
                <w:lang w:eastAsia="en-AU"/>
              </w:rPr>
            </w:pPr>
            <w:r>
              <w:rPr>
                <w:rFonts w:eastAsia="Times New Roman"/>
                <w:bCs/>
                <w:sz w:val="20"/>
                <w:szCs w:val="20"/>
                <w:lang w:eastAsia="en-AU"/>
              </w:rPr>
              <w:t>m</w:t>
            </w:r>
          </w:p>
        </w:tc>
        <w:tc>
          <w:tcPr>
            <w:tcW w:w="3787" w:type="pct"/>
          </w:tcPr>
          <w:p w:rsidR="00E4726A" w:rsidP="006A47A4" w:rsidRDefault="00E4726A" w14:paraId="75E1AAC9" w14:textId="6FB9F875">
            <w:pPr>
              <w:rPr>
                <w:rFonts w:eastAsia="Times New Roman"/>
                <w:bCs/>
                <w:sz w:val="20"/>
                <w:szCs w:val="20"/>
                <w:lang w:eastAsia="en-AU"/>
              </w:rPr>
            </w:pPr>
            <w:r>
              <w:rPr>
                <w:rFonts w:eastAsia="Times New Roman"/>
                <w:bCs/>
                <w:sz w:val="20"/>
                <w:szCs w:val="20"/>
                <w:lang w:eastAsia="en-AU"/>
              </w:rPr>
              <w:t>metres</w:t>
            </w:r>
          </w:p>
        </w:tc>
      </w:tr>
      <w:tr w:rsidRPr="003F525F" w:rsidR="009E4CB8" w:rsidTr="006A47A4" w14:paraId="1BA50E89"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rsidRPr="004F0EDF" w:rsidR="009E4CB8" w:rsidP="006A47A4" w:rsidRDefault="009E4CB8" w14:paraId="204E3A3E" w14:textId="77777777">
            <w:pPr>
              <w:rPr>
                <w:rFonts w:eastAsia="Times New Roman"/>
                <w:sz w:val="20"/>
                <w:szCs w:val="20"/>
                <w:lang w:eastAsia="en-AU"/>
              </w:rPr>
            </w:pPr>
            <w:r w:rsidRPr="00447DF8">
              <w:rPr>
                <w:rFonts w:eastAsia="Times New Roman"/>
                <w:bCs/>
                <w:sz w:val="20"/>
                <w:szCs w:val="20"/>
                <w:lang w:eastAsia="en-AU"/>
              </w:rPr>
              <w:t>mm</w:t>
            </w:r>
          </w:p>
        </w:tc>
        <w:tc>
          <w:tcPr>
            <w:tcW w:w="3787" w:type="pct"/>
          </w:tcPr>
          <w:p w:rsidRPr="003F525F" w:rsidR="009E4CB8" w:rsidP="006A47A4" w:rsidRDefault="009E4CB8" w14:paraId="741D1B16" w14:textId="77777777">
            <w:r>
              <w:rPr>
                <w:rFonts w:eastAsia="Times New Roman"/>
                <w:bCs/>
                <w:sz w:val="20"/>
                <w:szCs w:val="20"/>
                <w:lang w:eastAsia="en-AU"/>
              </w:rPr>
              <w:t>m</w:t>
            </w:r>
            <w:r w:rsidRPr="00447DF8">
              <w:rPr>
                <w:rFonts w:eastAsia="Times New Roman"/>
                <w:bCs/>
                <w:sz w:val="20"/>
                <w:szCs w:val="20"/>
                <w:lang w:eastAsia="en-AU"/>
              </w:rPr>
              <w:t>illimetres</w:t>
            </w:r>
          </w:p>
        </w:tc>
      </w:tr>
      <w:tr w:rsidRPr="003F525F" w:rsidR="009E4CB8" w:rsidTr="006A47A4" w14:paraId="70746B8B"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rsidRPr="00447DF8" w:rsidR="009E4CB8" w:rsidP="006A47A4" w:rsidRDefault="009E4CB8" w14:paraId="15B30EAF" w14:textId="77777777">
            <w:pPr>
              <w:rPr>
                <w:rFonts w:eastAsia="Times New Roman"/>
                <w:bCs/>
                <w:sz w:val="20"/>
                <w:szCs w:val="20"/>
                <w:lang w:eastAsia="en-AU"/>
              </w:rPr>
            </w:pPr>
            <w:r w:rsidRPr="00447DF8">
              <w:rPr>
                <w:rFonts w:eastAsia="Times New Roman"/>
                <w:bCs/>
                <w:sz w:val="20"/>
                <w:szCs w:val="20"/>
                <w:lang w:eastAsia="en-AU"/>
              </w:rPr>
              <w:t>nm</w:t>
            </w:r>
          </w:p>
        </w:tc>
        <w:tc>
          <w:tcPr>
            <w:tcW w:w="3787" w:type="pct"/>
          </w:tcPr>
          <w:p w:rsidRPr="003F525F" w:rsidR="009E4CB8" w:rsidP="006A47A4" w:rsidRDefault="009E4CB8" w14:paraId="11471EC7" w14:textId="77777777">
            <w:r w:rsidRPr="00447DF8">
              <w:rPr>
                <w:rFonts w:eastAsia="Times New Roman"/>
                <w:bCs/>
                <w:sz w:val="20"/>
                <w:szCs w:val="20"/>
                <w:lang w:eastAsia="en-AU"/>
              </w:rPr>
              <w:t>nautical mile</w:t>
            </w:r>
          </w:p>
        </w:tc>
      </w:tr>
      <w:tr w:rsidRPr="003F525F" w:rsidR="009E4CB8" w:rsidTr="006A47A4" w14:paraId="0BAF9495" w14:textId="77777777">
        <w:trPr>
          <w:cnfStyle w:val="000000100000" w:firstRow="0" w:lastRow="0" w:firstColumn="0" w:lastColumn="0" w:oddVBand="0" w:evenVBand="0" w:oddHBand="1" w:evenHBand="0" w:firstRowFirstColumn="0" w:firstRowLastColumn="0" w:lastRowFirstColumn="0" w:lastRowLastColumn="0"/>
          <w:trHeight w:val="20"/>
        </w:trPr>
        <w:tc>
          <w:tcPr>
            <w:tcW w:w="1213" w:type="pct"/>
          </w:tcPr>
          <w:p w:rsidRPr="00447DF8" w:rsidR="009E4CB8" w:rsidP="006A47A4" w:rsidRDefault="009E4CB8" w14:paraId="44AFAF00" w14:textId="77777777">
            <w:pPr>
              <w:rPr>
                <w:rFonts w:eastAsia="Times New Roman"/>
                <w:bCs/>
                <w:sz w:val="20"/>
                <w:szCs w:val="20"/>
                <w:lang w:eastAsia="en-AU"/>
              </w:rPr>
            </w:pPr>
            <w:r w:rsidRPr="00447DF8">
              <w:rPr>
                <w:rFonts w:eastAsia="Times New Roman"/>
                <w:bCs/>
                <w:sz w:val="20"/>
                <w:szCs w:val="20"/>
                <w:lang w:eastAsia="en-AU"/>
              </w:rPr>
              <w:t>RMW</w:t>
            </w:r>
          </w:p>
        </w:tc>
        <w:tc>
          <w:tcPr>
            <w:tcW w:w="3787" w:type="pct"/>
          </w:tcPr>
          <w:p w:rsidRPr="003F525F" w:rsidR="009E4CB8" w:rsidP="006A47A4" w:rsidRDefault="009E4CB8" w14:paraId="22D976CE" w14:textId="77777777">
            <w:r w:rsidRPr="00447DF8">
              <w:rPr>
                <w:rFonts w:eastAsia="Times New Roman"/>
                <w:bCs/>
                <w:sz w:val="20"/>
                <w:szCs w:val="20"/>
                <w:lang w:eastAsia="en-AU"/>
              </w:rPr>
              <w:t>radius of maximum winds</w:t>
            </w:r>
          </w:p>
        </w:tc>
      </w:tr>
      <w:tr w:rsidRPr="003F525F" w:rsidR="009E4CB8" w:rsidTr="006A47A4" w14:paraId="4D862A61" w14:textId="77777777">
        <w:trPr>
          <w:cnfStyle w:val="000000010000" w:firstRow="0" w:lastRow="0" w:firstColumn="0" w:lastColumn="0" w:oddVBand="0" w:evenVBand="0" w:oddHBand="0" w:evenHBand="1" w:firstRowFirstColumn="0" w:firstRowLastColumn="0" w:lastRowFirstColumn="0" w:lastRowLastColumn="0"/>
          <w:trHeight w:val="20"/>
        </w:trPr>
        <w:tc>
          <w:tcPr>
            <w:tcW w:w="1213" w:type="pct"/>
          </w:tcPr>
          <w:p w:rsidRPr="00447DF8" w:rsidR="009E4CB8" w:rsidP="006A47A4" w:rsidRDefault="009E4CB8" w14:paraId="4A30F42D" w14:textId="77777777">
            <w:pPr>
              <w:rPr>
                <w:rFonts w:eastAsia="Times New Roman"/>
                <w:bCs/>
                <w:sz w:val="20"/>
                <w:szCs w:val="20"/>
                <w:lang w:eastAsia="en-AU"/>
              </w:rPr>
            </w:pPr>
            <w:r w:rsidRPr="00447DF8">
              <w:rPr>
                <w:rFonts w:eastAsia="Times New Roman"/>
                <w:bCs/>
                <w:sz w:val="20"/>
                <w:szCs w:val="20"/>
                <w:lang w:eastAsia="en-AU"/>
              </w:rPr>
              <w:t>UTC</w:t>
            </w:r>
          </w:p>
        </w:tc>
        <w:tc>
          <w:tcPr>
            <w:tcW w:w="3787" w:type="pct"/>
          </w:tcPr>
          <w:p w:rsidRPr="003F525F" w:rsidR="009E4CB8" w:rsidP="006A47A4" w:rsidRDefault="009E4CB8" w14:paraId="53145177" w14:textId="77777777">
            <w:r w:rsidRPr="00447DF8">
              <w:rPr>
                <w:rFonts w:eastAsia="Times New Roman"/>
                <w:bCs/>
                <w:sz w:val="20"/>
                <w:szCs w:val="20"/>
                <w:lang w:eastAsia="en-AU"/>
              </w:rPr>
              <w:t>Universal Time Co-ordinated</w:t>
            </w:r>
          </w:p>
        </w:tc>
      </w:tr>
    </w:tbl>
    <w:p w:rsidRPr="001967C1" w:rsidR="001967C1" w:rsidP="00DA3C6A" w:rsidRDefault="001967C1" w14:paraId="7FBCCA8C" w14:textId="52D844B9"/>
    <w:sectPr w:rsidRPr="001967C1" w:rsidR="001967C1" w:rsidSect="006123F7">
      <w:headerReference w:type="even" r:id="rId25"/>
      <w:headerReference w:type="default" r:id="rId26"/>
      <w:footerReference w:type="even" r:id="rId27"/>
      <w:footerReference w:type="default" r:id="rId28"/>
      <w:headerReference w:type="first" r:id="rId29"/>
      <w:footerReference w:type="first" r:id="rId30"/>
      <w:pgSz w:w="11906" w:h="16838" w:orient="portrait"/>
      <w:pgMar w:top="1667" w:right="1134" w:bottom="851" w:left="1134"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D0C" w:rsidP="001B6BFE" w:rsidRDefault="000E7D0C" w14:paraId="5EC22E8F" w14:textId="77777777">
      <w:pPr>
        <w:spacing w:after="0" w:line="240" w:lineRule="auto"/>
      </w:pPr>
      <w:r>
        <w:separator/>
      </w:r>
    </w:p>
    <w:p w:rsidR="000E7D0C" w:rsidRDefault="000E7D0C" w14:paraId="5A811085" w14:textId="77777777"/>
  </w:endnote>
  <w:endnote w:type="continuationSeparator" w:id="0">
    <w:p w:rsidR="000E7D0C" w:rsidP="001B6BFE" w:rsidRDefault="000E7D0C" w14:paraId="1CF35B25" w14:textId="77777777">
      <w:pPr>
        <w:spacing w:after="0" w:line="240" w:lineRule="auto"/>
      </w:pPr>
      <w:r>
        <w:continuationSeparator/>
      </w:r>
    </w:p>
    <w:p w:rsidR="000E7D0C" w:rsidRDefault="000E7D0C" w14:paraId="3EFC533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ORK SANS MEDIUM ROMAN">
    <w:altName w:val="Calibri"/>
    <w:charset w:val="4D"/>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A76BC" w:rsidP="006A47A4" w:rsidRDefault="00F86D8C" w14:paraId="7CF4AD9B" w14:textId="040F5D75">
    <w:pPr>
      <w:pStyle w:val="Footer"/>
      <w:framePr w:wrap="none" w:hAnchor="margin" w:vAnchor="text" w:xAlign="right" w:y="1"/>
      <w:rPr>
        <w:rStyle w:val="PageNumber"/>
      </w:rPr>
    </w:pPr>
    <w:r>
      <w:rPr>
        <w:noProof/>
      </w:rPr>
      <mc:AlternateContent>
        <mc:Choice Requires="wps">
          <w:drawing>
            <wp:anchor distT="0" distB="0" distL="0" distR="0" simplePos="0" relativeHeight="251658247" behindDoc="0" locked="0" layoutInCell="1" allowOverlap="1" wp14:anchorId="5C80F744" wp14:editId="1CF62894">
              <wp:simplePos x="635" y="635"/>
              <wp:positionH relativeFrom="page">
                <wp:align>center</wp:align>
              </wp:positionH>
              <wp:positionV relativeFrom="page">
                <wp:align>bottom</wp:align>
              </wp:positionV>
              <wp:extent cx="457200" cy="352425"/>
              <wp:effectExtent l="0" t="0" r="0" b="0"/>
              <wp:wrapNone/>
              <wp:docPr id="182983998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F86D8C" w:rsidR="00F86D8C" w:rsidP="00F86D8C" w:rsidRDefault="00F86D8C" w14:paraId="73EA1765" w14:textId="76906817">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C80F744">
              <v:stroke joinstyle="miter"/>
              <v:path gradientshapeok="t" o:connecttype="rect"/>
            </v:shapetype>
            <v:shape id="Text Box 8" style="position:absolute;margin-left:0;margin-top:0;width:36pt;height:27.75pt;z-index:251658247;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16Dg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">
              <v:textbox style="mso-fit-shape-to-text:t" inset="0,0,0,15pt">
                <w:txbxContent>
                  <w:p w:rsidRPr="00F86D8C" w:rsidR="00F86D8C" w:rsidP="00F86D8C" w:rsidRDefault="00F86D8C" w14:paraId="73EA1765" w14:textId="76906817">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v:textbox>
              <w10:wrap anchorx="page" anchory="page"/>
            </v:shape>
          </w:pict>
        </mc:Fallback>
      </mc:AlternateContent>
    </w:r>
  </w:p>
  <w:sdt>
    <w:sdtPr>
      <w:rPr>
        <w:rStyle w:val="PageNumber"/>
      </w:rPr>
      <w:id w:val="-1707252101"/>
      <w:docPartObj>
        <w:docPartGallery w:val="Page Numbers (Bottom of Page)"/>
        <w:docPartUnique/>
      </w:docPartObj>
    </w:sdtPr>
    <w:sdtContent>
      <w:p w:rsidR="007A76BC" w:rsidP="006A47A4" w:rsidRDefault="007A76BC" w14:paraId="514099D3"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EndPr>
      <w:rPr>
        <w:rStyle w:val="PageNumber"/>
      </w:rPr>
    </w:sdtEndPr>
  </w:sdt>
  <w:p w:rsidR="007A76BC" w:rsidP="007A76BC" w:rsidRDefault="007A76BC" w14:paraId="51B50A4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86D8C" w:rsidRDefault="00F86D8C" w14:paraId="616B8597" w14:textId="7614B442">
    <w:pPr>
      <w:pStyle w:val="Footer"/>
    </w:pPr>
    <w:r>
      <w:rPr>
        <w:noProof/>
      </w:rPr>
      <mc:AlternateContent>
        <mc:Choice Requires="wps">
          <w:drawing>
            <wp:anchor distT="0" distB="0" distL="0" distR="0" simplePos="0" relativeHeight="251658248" behindDoc="0" locked="0" layoutInCell="1" allowOverlap="1" wp14:anchorId="1354519F" wp14:editId="0D9E552D">
              <wp:simplePos x="635" y="635"/>
              <wp:positionH relativeFrom="page">
                <wp:align>center</wp:align>
              </wp:positionH>
              <wp:positionV relativeFrom="page">
                <wp:align>bottom</wp:align>
              </wp:positionV>
              <wp:extent cx="457200" cy="352425"/>
              <wp:effectExtent l="0" t="0" r="0" b="0"/>
              <wp:wrapNone/>
              <wp:docPr id="165294632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F86D8C" w:rsidR="00F86D8C" w:rsidP="00F86D8C" w:rsidRDefault="00F86D8C" w14:paraId="42F677F0" w14:textId="04640EF4">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354519F">
              <v:stroke joinstyle="miter"/>
              <v:path gradientshapeok="t" o:connecttype="rect"/>
            </v:shapetype>
            <v:shape id="Text Box 9" style="position:absolute;margin-left:0;margin-top:0;width:36pt;height:27.75pt;z-index:251658248;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9HDQIAABw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zcfpd1CdaCmEgW/v5Lqh1hvhw5NAIpimJdGG&#10;Rzq0ga7kcLY4qwF//M0f8wl3inLWkWBKbknRnJlvlviI2hoNHI1dMqaf83mExx7aOyAZTulFOJlM&#10;8mIwo6kR2heS8yo2opCwktqVfDead2FQLj0HqVarlEQyciJs7NbJWDrCFbF87l8EujPggZh6gFFN&#10;oniF+5Abb3q3OgRCP5ESoR2APCNOEky0np9L1Piv/ynr+qiXPwE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bvUfRw0CAAAcBAAA&#10;DgAAAAAAAAAAAAAAAAAuAgAAZHJzL2Uyb0RvYy54bWxQSwECLQAUAAYACAAAACEAeLlIcNkAAAAD&#10;AQAADwAAAAAAAAAAAAAAAABnBAAAZHJzL2Rvd25yZXYueG1sUEsFBgAAAAAEAAQA8wAAAG0FAAAA&#10;AA==&#10;">
              <v:textbox style="mso-fit-shape-to-text:t" inset="0,0,0,15pt">
                <w:txbxContent>
                  <w:p w:rsidRPr="00F86D8C" w:rsidR="00F86D8C" w:rsidP="00F86D8C" w:rsidRDefault="00F86D8C" w14:paraId="42F677F0" w14:textId="04640EF4">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86D8C" w:rsidRDefault="00F86D8C" w14:paraId="6A1D1730" w14:textId="55C5F1B2">
    <w:pPr>
      <w:pStyle w:val="Footer"/>
    </w:pPr>
    <w:r>
      <w:rPr>
        <w:noProof/>
      </w:rPr>
      <mc:AlternateContent>
        <mc:Choice Requires="wps">
          <w:drawing>
            <wp:anchor distT="0" distB="0" distL="0" distR="0" simplePos="0" relativeHeight="251658246" behindDoc="0" locked="0" layoutInCell="1" allowOverlap="1" wp14:anchorId="25D61FCB" wp14:editId="7F0F9C15">
              <wp:simplePos x="635" y="635"/>
              <wp:positionH relativeFrom="page">
                <wp:align>center</wp:align>
              </wp:positionH>
              <wp:positionV relativeFrom="page">
                <wp:align>bottom</wp:align>
              </wp:positionV>
              <wp:extent cx="457200" cy="352425"/>
              <wp:effectExtent l="0" t="0" r="0" b="0"/>
              <wp:wrapNone/>
              <wp:docPr id="116493259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F86D8C" w:rsidR="00F86D8C" w:rsidP="00F86D8C" w:rsidRDefault="00F86D8C" w14:paraId="0ECEC660" w14:textId="2D9D1A88">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5D61FCB">
              <v:stroke joinstyle="miter"/>
              <v:path gradientshapeok="t" o:connecttype="rect"/>
            </v:shapetype>
            <v:shape id="Text Box 7" style="position:absolute;margin-left:0;margin-top:0;width:36pt;height:27.7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">
              <v:textbox style="mso-fit-shape-to-text:t" inset="0,0,0,15pt">
                <w:txbxContent>
                  <w:p w:rsidRPr="00F86D8C" w:rsidR="00F86D8C" w:rsidP="00F86D8C" w:rsidRDefault="00F86D8C" w14:paraId="0ECEC660" w14:textId="2D9D1A88">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86D8C" w:rsidRDefault="00F86D8C" w14:paraId="1E0018F1" w14:textId="44441013">
    <w:pPr>
      <w:pStyle w:val="Footer"/>
    </w:pPr>
    <w:r>
      <w:rPr>
        <w:noProof/>
      </w:rPr>
      <mc:AlternateContent>
        <mc:Choice Requires="wps">
          <w:drawing>
            <wp:anchor distT="0" distB="0" distL="0" distR="0" simplePos="0" relativeHeight="251658250" behindDoc="0" locked="0" layoutInCell="1" allowOverlap="1" wp14:anchorId="02298631" wp14:editId="35C28909">
              <wp:simplePos x="635" y="635"/>
              <wp:positionH relativeFrom="page">
                <wp:align>center</wp:align>
              </wp:positionH>
              <wp:positionV relativeFrom="page">
                <wp:align>bottom</wp:align>
              </wp:positionV>
              <wp:extent cx="457200" cy="352425"/>
              <wp:effectExtent l="0" t="0" r="0" b="0"/>
              <wp:wrapNone/>
              <wp:docPr id="12631523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F86D8C" w:rsidR="00F86D8C" w:rsidP="00F86D8C" w:rsidRDefault="00F86D8C" w14:paraId="1171B9A5" w14:textId="52EBA916">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2298631">
              <v:stroke joinstyle="miter"/>
              <v:path gradientshapeok="t" o:connecttype="rect"/>
            </v:shapetype>
            <v:shape id="Text Box 11" style="position:absolute;margin-left:0;margin-top:0;width:36pt;height:27.75pt;z-index:251658250;visibility:visible;mso-wrap-style:none;mso-wrap-distance-left:0;mso-wrap-distance-top:0;mso-wrap-distance-right:0;mso-wrap-distance-bottom:0;mso-position-horizontal:center;mso-position-horizontal-relative:page;mso-position-vertical:bottom;mso-position-vertical-relative:page;v-text-anchor:bottom" alt="OFFI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">
              <v:textbox style="mso-fit-shape-to-text:t" inset="0,0,0,15pt">
                <w:txbxContent>
                  <w:p w:rsidRPr="00F86D8C" w:rsidR="00F86D8C" w:rsidP="00F86D8C" w:rsidRDefault="00F86D8C" w14:paraId="1171B9A5" w14:textId="52EBA916">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A76BC" w:rsidP="006A47A4" w:rsidRDefault="00F86D8C" w14:paraId="03B0B55F" w14:textId="1363E1BD">
    <w:pPr>
      <w:pStyle w:val="Footer"/>
      <w:framePr w:wrap="none" w:hAnchor="margin" w:vAnchor="text" w:xAlign="right" w:y="1"/>
      <w:rPr>
        <w:rStyle w:val="PageNumber"/>
      </w:rPr>
    </w:pPr>
    <w:r>
      <w:rPr>
        <w:noProof/>
      </w:rPr>
      <mc:AlternateContent>
        <mc:Choice Requires="wps">
          <w:drawing>
            <wp:anchor distT="0" distB="0" distL="0" distR="0" simplePos="0" relativeHeight="251658251" behindDoc="0" locked="0" layoutInCell="1" allowOverlap="1" wp14:anchorId="79D7D4E5" wp14:editId="225A27EC">
              <wp:simplePos x="635" y="635"/>
              <wp:positionH relativeFrom="page">
                <wp:align>center</wp:align>
              </wp:positionH>
              <wp:positionV relativeFrom="page">
                <wp:align>bottom</wp:align>
              </wp:positionV>
              <wp:extent cx="457200" cy="352425"/>
              <wp:effectExtent l="0" t="0" r="0" b="0"/>
              <wp:wrapNone/>
              <wp:docPr id="204775012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F86D8C" w:rsidR="00F86D8C" w:rsidP="00F86D8C" w:rsidRDefault="00F86D8C" w14:paraId="0DCD5F85" w14:textId="1AD617C2">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9D7D4E5">
              <v:stroke joinstyle="miter"/>
              <v:path gradientshapeok="t" o:connecttype="rect"/>
            </v:shapetype>
            <v:shape id="Text Box 12" style="position:absolute;margin-left:0;margin-top:0;width:36pt;height:27.75pt;z-index:251658251;visibility:visible;mso-wrap-style:none;mso-wrap-distance-left:0;mso-wrap-distance-top:0;mso-wrap-distance-right:0;mso-wrap-distance-bottom:0;mso-position-horizontal:center;mso-position-horizontal-relative:page;mso-position-vertical:bottom;mso-position-vertical-relative:page;v-text-anchor:bottom" alt="OFFI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">
              <v:textbox style="mso-fit-shape-to-text:t" inset="0,0,0,15pt">
                <w:txbxContent>
                  <w:p w:rsidRPr="00F86D8C" w:rsidR="00F86D8C" w:rsidP="00F86D8C" w:rsidRDefault="00F86D8C" w14:paraId="0DCD5F85" w14:textId="1AD617C2">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v:textbox>
              <w10:wrap anchorx="page" anchory="page"/>
            </v:shape>
          </w:pict>
        </mc:Fallback>
      </mc:AlternateContent>
    </w:r>
  </w:p>
  <w:sdt>
    <w:sdtPr>
      <w:rPr>
        <w:rStyle w:val="PageNumber"/>
      </w:rPr>
      <w:id w:val="-1493863505"/>
      <w:docPartObj>
        <w:docPartGallery w:val="Page Numbers (Bottom of Page)"/>
        <w:docPartUnique/>
      </w:docPartObj>
    </w:sdtPr>
    <w:sdtContent>
      <w:p w:rsidR="007A76BC" w:rsidP="006A47A4" w:rsidRDefault="007A76BC" w14:paraId="567D6F6E"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EndPr>
      <w:rPr>
        <w:rStyle w:val="PageNumber"/>
      </w:rPr>
    </w:sdtEndPr>
  </w:sdt>
  <w:p w:rsidR="007A76BC" w:rsidP="00A61D9E" w:rsidRDefault="007A76BC" w14:paraId="2D2AB82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A76BC" w:rsidP="006A47A4" w:rsidRDefault="00F86D8C" w14:paraId="7C04EFED" w14:textId="53EC27A5">
    <w:pPr>
      <w:pStyle w:val="Footer"/>
      <w:framePr w:wrap="none" w:hAnchor="margin" w:vAnchor="text" w:xAlign="right" w:y="1"/>
      <w:rPr>
        <w:rStyle w:val="PageNumber"/>
      </w:rPr>
    </w:pPr>
    <w:r>
      <w:rPr>
        <w:noProof/>
      </w:rPr>
      <mc:AlternateContent>
        <mc:Choice Requires="wps">
          <w:drawing>
            <wp:anchor distT="0" distB="0" distL="0" distR="0" simplePos="0" relativeHeight="251658249" behindDoc="0" locked="0" layoutInCell="1" allowOverlap="1" wp14:anchorId="25B9C0CE" wp14:editId="49286281">
              <wp:simplePos x="635" y="635"/>
              <wp:positionH relativeFrom="page">
                <wp:align>center</wp:align>
              </wp:positionH>
              <wp:positionV relativeFrom="page">
                <wp:align>bottom</wp:align>
              </wp:positionV>
              <wp:extent cx="457200" cy="352425"/>
              <wp:effectExtent l="0" t="0" r="0" b="0"/>
              <wp:wrapNone/>
              <wp:docPr id="40826314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F86D8C" w:rsidR="00F86D8C" w:rsidP="00F86D8C" w:rsidRDefault="00F86D8C" w14:paraId="27BEAAFC" w14:textId="58B23F04">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5B9C0CE">
              <v:stroke joinstyle="miter"/>
              <v:path gradientshapeok="t" o:connecttype="rect"/>
            </v:shapetype>
            <v:shape id="Text Box 10" style="position:absolute;margin-left:0;margin-top:0;width:36pt;height:27.75pt;z-index:251658249;visibility:visible;mso-wrap-style:none;mso-wrap-distance-left:0;mso-wrap-distance-top:0;mso-wrap-distance-right:0;mso-wrap-distance-bottom:0;mso-position-horizontal:center;mso-position-horizontal-relative:page;mso-position-vertical:bottom;mso-position-vertical-relative:page;v-text-anchor:bottom" alt="OFFIC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">
              <v:textbox style="mso-fit-shape-to-text:t" inset="0,0,0,15pt">
                <w:txbxContent>
                  <w:p w:rsidRPr="00F86D8C" w:rsidR="00F86D8C" w:rsidP="00F86D8C" w:rsidRDefault="00F86D8C" w14:paraId="27BEAAFC" w14:textId="58B23F04">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v:textbox>
              <w10:wrap anchorx="page" anchory="page"/>
            </v:shape>
          </w:pict>
        </mc:Fallback>
      </mc:AlternateContent>
    </w:r>
  </w:p>
  <w:sdt>
    <w:sdtPr>
      <w:rPr>
        <w:rStyle w:val="PageNumber"/>
      </w:rPr>
      <w:id w:val="687804176"/>
      <w:docPartObj>
        <w:docPartGallery w:val="Page Numbers (Bottom of Page)"/>
        <w:docPartUnique/>
      </w:docPartObj>
    </w:sdtPr>
    <w:sdtContent>
      <w:p w:rsidR="007A76BC" w:rsidP="006A47A4" w:rsidRDefault="007A76BC" w14:paraId="21DCB677"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EndPr>
      <w:rPr>
        <w:rStyle w:val="PageNumber"/>
      </w:rPr>
    </w:sdtEndPr>
  </w:sdt>
  <w:p w:rsidR="007A76BC" w:rsidP="00F1364E" w:rsidRDefault="007A76BC" w14:paraId="64755D84" w14:textId="77777777">
    <w:pPr>
      <w:pStyle w:val="SecurityClassificatio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D0C" w:rsidP="001B6BFE" w:rsidRDefault="000E7D0C" w14:paraId="160F6CB0" w14:textId="77777777">
      <w:pPr>
        <w:spacing w:after="0" w:line="240" w:lineRule="auto"/>
      </w:pPr>
      <w:r>
        <w:separator/>
      </w:r>
    </w:p>
    <w:p w:rsidR="000E7D0C" w:rsidRDefault="000E7D0C" w14:paraId="68C9624B" w14:textId="77777777"/>
  </w:footnote>
  <w:footnote w:type="continuationSeparator" w:id="0">
    <w:p w:rsidR="000E7D0C" w:rsidP="001B6BFE" w:rsidRDefault="000E7D0C" w14:paraId="1AEB658D" w14:textId="77777777">
      <w:pPr>
        <w:spacing w:after="0" w:line="240" w:lineRule="auto"/>
      </w:pPr>
      <w:r>
        <w:continuationSeparator/>
      </w:r>
    </w:p>
    <w:p w:rsidR="000E7D0C" w:rsidRDefault="000E7D0C" w14:paraId="53A38BC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86D8C" w:rsidRDefault="00F86D8C" w14:paraId="72E56C4A" w14:textId="0593926B">
    <w:pPr>
      <w:pStyle w:val="Header"/>
    </w:pPr>
    <w:r>
      <w:rPr>
        <w:noProof/>
      </w:rPr>
      <mc:AlternateContent>
        <mc:Choice Requires="wps">
          <w:drawing>
            <wp:anchor distT="0" distB="0" distL="0" distR="0" simplePos="0" relativeHeight="251658241" behindDoc="0" locked="0" layoutInCell="1" allowOverlap="1" wp14:anchorId="0964D2DD" wp14:editId="358496C7">
              <wp:simplePos x="635" y="635"/>
              <wp:positionH relativeFrom="page">
                <wp:align>center</wp:align>
              </wp:positionH>
              <wp:positionV relativeFrom="page">
                <wp:align>top</wp:align>
              </wp:positionV>
              <wp:extent cx="457200" cy="352425"/>
              <wp:effectExtent l="0" t="0" r="0" b="9525"/>
              <wp:wrapNone/>
              <wp:docPr id="2042524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F86D8C" w:rsidR="00F86D8C" w:rsidP="00F86D8C" w:rsidRDefault="00F86D8C" w14:paraId="0E3DF534" w14:textId="79F48AFA">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964D2DD">
              <v:stroke joinstyle="miter"/>
              <v:path gradientshapeok="t" o:connecttype="rect"/>
            </v:shapetype>
            <v:shape id="Text Box 2" style="position:absolute;margin-left:0;margin-top:0;width:36pt;height:27.7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">
              <v:textbox style="mso-fit-shape-to-text:t" inset="0,15pt,0,0">
                <w:txbxContent>
                  <w:p w:rsidRPr="00F86D8C" w:rsidR="00F86D8C" w:rsidP="00F86D8C" w:rsidRDefault="00F86D8C" w14:paraId="0E3DF534" w14:textId="79F48AFA">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00D7613D" w:rsidP="00A61D9E" w:rsidRDefault="00F86D8C" w14:paraId="64F82D15" w14:textId="1D2697BD">
    <w:pPr>
      <w:jc w:val="right"/>
    </w:pPr>
    <w:r>
      <w:rPr>
        <w:noProof/>
      </w:rPr>
      <mc:AlternateContent>
        <mc:Choice Requires="wps">
          <w:drawing>
            <wp:anchor distT="0" distB="0" distL="0" distR="0" simplePos="0" relativeHeight="251658242" behindDoc="0" locked="0" layoutInCell="1" allowOverlap="1" wp14:anchorId="6C97EC86" wp14:editId="5B677097">
              <wp:simplePos x="635" y="635"/>
              <wp:positionH relativeFrom="page">
                <wp:align>center</wp:align>
              </wp:positionH>
              <wp:positionV relativeFrom="page">
                <wp:align>top</wp:align>
              </wp:positionV>
              <wp:extent cx="457200" cy="352425"/>
              <wp:effectExtent l="0" t="0" r="0" b="9525"/>
              <wp:wrapNone/>
              <wp:docPr id="1440007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F86D8C" w:rsidR="00F86D8C" w:rsidP="00F86D8C" w:rsidRDefault="00F86D8C" w14:paraId="463657D8" w14:textId="2DD4E524">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C97EC86">
              <v:stroke joinstyle="miter"/>
              <v:path gradientshapeok="t" o:connecttype="rect"/>
            </v:shapetype>
            <v:shape id="Text Box 3" style="position:absolute;left:0;text-align:left;margin-left:0;margin-top:0;width:36pt;height:27.7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">
              <v:textbox style="mso-fit-shape-to-text:t" inset="0,15pt,0,0">
                <w:txbxContent>
                  <w:p w:rsidRPr="00F86D8C" w:rsidR="00F86D8C" w:rsidP="00F86D8C" w:rsidRDefault="00F86D8C" w14:paraId="463657D8" w14:textId="2DD4E524">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v:textbox>
              <w10:wrap anchorx="page" anchory="page"/>
            </v:shape>
          </w:pict>
        </mc:Fallback>
      </mc:AlternateContent>
    </w:r>
    <w:r w:rsidRPr="00713F2F" w:rsidR="00D7613D">
      <w:rPr>
        <w:noProof/>
      </w:rPr>
      <w:drawing>
        <wp:inline distT="0" distB="0" distL="0" distR="0" wp14:anchorId="4F1F0398" wp14:editId="73D9B342">
          <wp:extent cx="3028640" cy="431772"/>
          <wp:effectExtent l="0" t="0" r="0" b="635"/>
          <wp:docPr id="1939031215" name="Picture 1939031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59917"/>
                  <a:stretch/>
                </pic:blipFill>
                <pic:spPr bwMode="auto">
                  <a:xfrm>
                    <a:off x="0" y="0"/>
                    <a:ext cx="3028640" cy="43177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1B6BFE" w:rsidP="0080058B" w:rsidRDefault="00F86D8C" w14:paraId="393B13CA" w14:textId="2EC34D74">
    <w:pPr>
      <w:pStyle w:val="Header"/>
      <w:tabs>
        <w:tab w:val="clear" w:pos="4513"/>
        <w:tab w:val="center" w:pos="4253"/>
      </w:tabs>
    </w:pPr>
    <w:r>
      <w:rPr>
        <w:noProof/>
      </w:rPr>
      <mc:AlternateContent>
        <mc:Choice Requires="wps">
          <w:drawing>
            <wp:anchor distT="0" distB="0" distL="0" distR="0" simplePos="0" relativeHeight="251658240" behindDoc="0" locked="0" layoutInCell="1" allowOverlap="1" wp14:anchorId="157F1A29" wp14:editId="2DA0C4F2">
              <wp:simplePos x="635" y="635"/>
              <wp:positionH relativeFrom="page">
                <wp:align>center</wp:align>
              </wp:positionH>
              <wp:positionV relativeFrom="page">
                <wp:align>top</wp:align>
              </wp:positionV>
              <wp:extent cx="457200" cy="352425"/>
              <wp:effectExtent l="0" t="0" r="0" b="9525"/>
              <wp:wrapNone/>
              <wp:docPr id="18819458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F86D8C" w:rsidR="00F86D8C" w:rsidP="00F86D8C" w:rsidRDefault="00F86D8C" w14:paraId="753633E9" w14:textId="3B725E84">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57F1A29">
              <v:stroke joinstyle="miter"/>
              <v:path gradientshapeok="t" o:connecttype="rect"/>
            </v:shapetype>
            <v:shape id="Text Box 1" style="position:absolute;margin-left:0;margin-top:0;width:36pt;height:27.7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8w5TQw0CAAAcBAAA&#10;DgAAAAAAAAAAAAAAAAAuAgAAZHJzL2Uyb0RvYy54bWxQSwECLQAUAAYACAAAACEAm0qUz9kAAAAD&#10;AQAADwAAAAAAAAAAAAAAAABnBAAAZHJzL2Rvd25yZXYueG1sUEsFBgAAAAAEAAQA8wAAAG0FAAAA&#10;AA==&#10;">
              <v:textbox style="mso-fit-shape-to-text:t" inset="0,15pt,0,0">
                <w:txbxContent>
                  <w:p w:rsidRPr="00F86D8C" w:rsidR="00F86D8C" w:rsidP="00F86D8C" w:rsidRDefault="00F86D8C" w14:paraId="753633E9" w14:textId="3B725E84">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v:textbox>
              <w10:wrap anchorx="page" anchory="page"/>
            </v:shape>
          </w:pict>
        </mc:Fallback>
      </mc:AlternateContent>
    </w:r>
    <w:r w:rsidR="007A76BC">
      <w:rPr>
        <w:noProof/>
      </w:rPr>
      <w:drawing>
        <wp:inline distT="0" distB="0" distL="0" distR="0" wp14:anchorId="01BEF167" wp14:editId="153FAACD">
          <wp:extent cx="2898012" cy="798087"/>
          <wp:effectExtent l="0" t="0" r="0" b="2540"/>
          <wp:docPr id="328566083" name="Picture 328566083" descr="The Bureau of Meteor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Bureau of Meteorology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0911" t="9720" b="27002"/>
                  <a:stretch/>
                </pic:blipFill>
                <pic:spPr bwMode="auto">
                  <a:xfrm>
                    <a:off x="0" y="0"/>
                    <a:ext cx="2962746" cy="8159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86D8C" w:rsidRDefault="00F86D8C" w14:paraId="55B7246F" w14:textId="32A79768">
    <w:pPr>
      <w:pStyle w:val="Header"/>
    </w:pPr>
    <w:r>
      <w:rPr>
        <w:noProof/>
      </w:rPr>
      <mc:AlternateContent>
        <mc:Choice Requires="wps">
          <w:drawing>
            <wp:anchor distT="0" distB="0" distL="0" distR="0" simplePos="0" relativeHeight="251658244" behindDoc="0" locked="0" layoutInCell="1" allowOverlap="1" wp14:anchorId="62683EC8" wp14:editId="76AA82FC">
              <wp:simplePos x="635" y="635"/>
              <wp:positionH relativeFrom="page">
                <wp:align>center</wp:align>
              </wp:positionH>
              <wp:positionV relativeFrom="page">
                <wp:align>top</wp:align>
              </wp:positionV>
              <wp:extent cx="457200" cy="352425"/>
              <wp:effectExtent l="0" t="0" r="0" b="9525"/>
              <wp:wrapNone/>
              <wp:docPr id="194941549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F86D8C" w:rsidR="00F86D8C" w:rsidP="00F86D8C" w:rsidRDefault="00F86D8C" w14:paraId="287668AC" w14:textId="619A4734">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2683EC8">
              <v:stroke joinstyle="miter"/>
              <v:path gradientshapeok="t" o:connecttype="rect"/>
            </v:shapetype>
            <v:shape id="Text Box 5" style="position:absolute;margin-left:0;margin-top:0;width:36pt;height:27.7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KXA2OA0CAAAcBAAA&#10;DgAAAAAAAAAAAAAAAAAuAgAAZHJzL2Uyb0RvYy54bWxQSwECLQAUAAYACAAAACEAm0qUz9kAAAAD&#10;AQAADwAAAAAAAAAAAAAAAABnBAAAZHJzL2Rvd25yZXYueG1sUEsFBgAAAAAEAAQA8wAAAG0FAAAA&#10;AA==&#10;">
              <v:textbox style="mso-fit-shape-to-text:t" inset="0,15pt,0,0">
                <w:txbxContent>
                  <w:p w:rsidRPr="00F86D8C" w:rsidR="00F86D8C" w:rsidP="00F86D8C" w:rsidRDefault="00F86D8C" w14:paraId="287668AC" w14:textId="619A4734">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86D8C" w:rsidRDefault="00F86D8C" w14:paraId="0E58A3AD" w14:textId="070C6318">
    <w:pPr>
      <w:pStyle w:val="Header"/>
    </w:pPr>
    <w:r>
      <w:rPr>
        <w:noProof/>
      </w:rPr>
      <mc:AlternateContent>
        <mc:Choice Requires="wps">
          <w:drawing>
            <wp:anchor distT="0" distB="0" distL="0" distR="0" simplePos="0" relativeHeight="251658245" behindDoc="0" locked="0" layoutInCell="1" allowOverlap="1" wp14:anchorId="0142345D" wp14:editId="78066C16">
              <wp:simplePos x="635" y="635"/>
              <wp:positionH relativeFrom="page">
                <wp:align>center</wp:align>
              </wp:positionH>
              <wp:positionV relativeFrom="page">
                <wp:align>top</wp:align>
              </wp:positionV>
              <wp:extent cx="457200" cy="352425"/>
              <wp:effectExtent l="0" t="0" r="0" b="9525"/>
              <wp:wrapNone/>
              <wp:docPr id="105989936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F86D8C" w:rsidR="00F86D8C" w:rsidP="00F86D8C" w:rsidRDefault="00F86D8C" w14:paraId="4E279EE4" w14:textId="610781AB">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142345D">
              <v:stroke joinstyle="miter"/>
              <v:path gradientshapeok="t" o:connecttype="rect"/>
            </v:shapetype>
            <v:shape id="Text Box 6" style="position:absolute;margin-left:0;margin-top:0;width:36pt;height:27.75pt;z-index:251658245;visibility:visible;mso-wrap-style:none;mso-wrap-distance-left:0;mso-wrap-distance-top:0;mso-wrap-distance-right:0;mso-wrap-distance-bottom:0;mso-position-horizontal:center;mso-position-horizontal-relative:page;mso-position-vertical:top;mso-position-vertical-relative:page;v-text-anchor:top"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RM+EBQ0CAAAcBAAA&#10;DgAAAAAAAAAAAAAAAAAuAgAAZHJzL2Uyb0RvYy54bWxQSwECLQAUAAYACAAAACEAm0qUz9kAAAAD&#10;AQAADwAAAAAAAAAAAAAAAABnBAAAZHJzL2Rvd25yZXYueG1sUEsFBgAAAAAEAAQA8wAAAG0FAAAA&#10;AA==&#10;">
              <v:textbox style="mso-fit-shape-to-text:t" inset="0,15pt,0,0">
                <w:txbxContent>
                  <w:p w:rsidRPr="00F86D8C" w:rsidR="00F86D8C" w:rsidP="00F86D8C" w:rsidRDefault="00F86D8C" w14:paraId="4E279EE4" w14:textId="610781AB">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00F80A1B" w:rsidP="00F80A1B" w:rsidRDefault="00F86D8C" w14:paraId="0B6D6C03" w14:textId="6F7AA466">
    <w:pPr>
      <w:jc w:val="right"/>
    </w:pPr>
    <w:r>
      <w:rPr>
        <w:noProof/>
      </w:rPr>
      <mc:AlternateContent>
        <mc:Choice Requires="wps">
          <w:drawing>
            <wp:anchor distT="0" distB="0" distL="0" distR="0" simplePos="0" relativeHeight="251658243" behindDoc="0" locked="0" layoutInCell="1" allowOverlap="1" wp14:anchorId="4F01D504" wp14:editId="701E5AC4">
              <wp:simplePos x="635" y="635"/>
              <wp:positionH relativeFrom="page">
                <wp:align>center</wp:align>
              </wp:positionH>
              <wp:positionV relativeFrom="page">
                <wp:align>top</wp:align>
              </wp:positionV>
              <wp:extent cx="457200" cy="352425"/>
              <wp:effectExtent l="0" t="0" r="0" b="9525"/>
              <wp:wrapNone/>
              <wp:docPr id="6783524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rsidRPr="00F86D8C" w:rsidR="00F86D8C" w:rsidP="00F86D8C" w:rsidRDefault="00F86D8C" w14:paraId="4EF4117A" w14:textId="044F4533">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F01D504">
              <v:stroke joinstyle="miter"/>
              <v:path gradientshapeok="t" o:connecttype="rect"/>
            </v:shapetype>
            <v:shape id="Text Box 4" style="position:absolute;left:0;text-align:left;margin-left:0;margin-top:0;width:36pt;height:27.7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">
              <v:textbox style="mso-fit-shape-to-text:t" inset="0,15pt,0,0">
                <w:txbxContent>
                  <w:p w:rsidRPr="00F86D8C" w:rsidR="00F86D8C" w:rsidP="00F86D8C" w:rsidRDefault="00F86D8C" w14:paraId="4EF4117A" w14:textId="044F4533">
                    <w:pPr>
                      <w:spacing w:after="0"/>
                      <w:rPr>
                        <w:rFonts w:ascii="Calibri" w:hAnsi="Calibri" w:eastAsia="Calibri" w:cs="Calibri"/>
                        <w:noProof/>
                        <w:color w:val="FF0000"/>
                        <w:sz w:val="20"/>
                        <w:szCs w:val="20"/>
                      </w:rPr>
                    </w:pPr>
                    <w:r w:rsidRPr="00F86D8C">
                      <w:rPr>
                        <w:rFonts w:ascii="Calibri" w:hAnsi="Calibri" w:eastAsia="Calibri" w:cs="Calibri"/>
                        <w:noProof/>
                        <w:color w:val="FF0000"/>
                        <w:sz w:val="20"/>
                        <w:szCs w:val="20"/>
                      </w:rPr>
                      <w:t>OFFICIAL</w:t>
                    </w:r>
                  </w:p>
                </w:txbxContent>
              </v:textbox>
              <w10:wrap anchorx="page" anchory="page"/>
            </v:shape>
          </w:pict>
        </mc:Fallback>
      </mc:AlternateContent>
    </w:r>
    <w:r w:rsidRPr="00713F2F" w:rsidR="00EE24B7">
      <w:rPr>
        <w:noProof/>
      </w:rPr>
      <w:drawing>
        <wp:inline distT="0" distB="0" distL="0" distR="0" wp14:anchorId="46883EA9" wp14:editId="73D8AF1C">
          <wp:extent cx="3028640" cy="431772"/>
          <wp:effectExtent l="0" t="0" r="0" b="635"/>
          <wp:docPr id="115085631" name="Picture 115085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59917"/>
                  <a:stretch/>
                </pic:blipFill>
                <pic:spPr bwMode="auto">
                  <a:xfrm>
                    <a:off x="0" y="0"/>
                    <a:ext cx="3028640" cy="43177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94EF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960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1E1B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9061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3E157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438FE1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1AE139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F50E386"/>
    <w:lvl w:ilvl="0">
      <w:start w:val="1"/>
      <w:numFmt w:val="bullet"/>
      <w:lvlText w:val=""/>
      <w:lvlJc w:val="left"/>
      <w:pPr>
        <w:tabs>
          <w:tab w:val="num" w:pos="644"/>
        </w:tabs>
        <w:ind w:left="644" w:hanging="360"/>
      </w:pPr>
      <w:rPr>
        <w:rFonts w:hint="default" w:ascii="Symbol" w:hAnsi="Symbol"/>
      </w:rPr>
    </w:lvl>
  </w:abstractNum>
  <w:abstractNum w:abstractNumId="8" w15:restartNumberingAfterBreak="0">
    <w:nsid w:val="FFFFFF88"/>
    <w:multiLevelType w:val="singleLevel"/>
    <w:tmpl w:val="E7762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DCD88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5C5643"/>
    <w:multiLevelType w:val="multilevel"/>
    <w:tmpl w:val="91D2A6CE"/>
    <w:styleLink w:val="CurrentList9"/>
    <w:lvl w:ilvl="0">
      <w:start w:val="1"/>
      <w:numFmt w:val="decimal"/>
      <w:lvlText w:val="%1."/>
      <w:lvlJc w:val="left"/>
      <w:pPr>
        <w:ind w:left="284" w:hanging="284"/>
      </w:pPr>
      <w:rPr>
        <w:rFonts w:hint="default"/>
      </w:rPr>
    </w:lvl>
    <w:lvl w:ilvl="1">
      <w:start w:val="1"/>
      <w:numFmt w:val="decimal"/>
      <w:suff w:val="space"/>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601AA6"/>
    <w:multiLevelType w:val="multilevel"/>
    <w:tmpl w:val="5264372E"/>
    <w:styleLink w:val="CurrentList5"/>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284452"/>
    <w:multiLevelType w:val="multilevel"/>
    <w:tmpl w:val="08E232B4"/>
    <w:styleLink w:val="CurrentList2"/>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683400"/>
    <w:multiLevelType w:val="multilevel"/>
    <w:tmpl w:val="61E88748"/>
    <w:styleLink w:val="CurrentList12"/>
    <w:lvl w:ilvl="0">
      <w:start w:val="1"/>
      <w:numFmt w:val="decimal"/>
      <w:suff w:val="space"/>
      <w:lvlText w:val="%1."/>
      <w:lvlJc w:val="left"/>
      <w:pPr>
        <w:ind w:left="284" w:hanging="284"/>
      </w:pPr>
      <w:rPr>
        <w:rFonts w:hint="default"/>
      </w:rPr>
    </w:lvl>
    <w:lvl w:ilvl="1">
      <w:start w:val="1"/>
      <w:numFmt w:val="decimal"/>
      <w:suff w:val="space"/>
      <w:lvlText w:val="%1.%2."/>
      <w:lvlJc w:val="left"/>
      <w:pPr>
        <w:ind w:left="284" w:hanging="284"/>
      </w:pPr>
      <w:rPr>
        <w:rFonts w:hint="default"/>
      </w:rPr>
    </w:lvl>
    <w:lvl w:ilvl="2">
      <w:start w:val="1"/>
      <w:numFmt w:val="decimal"/>
      <w:suff w:val="space"/>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F56561"/>
    <w:multiLevelType w:val="multilevel"/>
    <w:tmpl w:val="48541862"/>
    <w:styleLink w:val="CurrentList11"/>
    <w:lvl w:ilvl="0">
      <w:start w:val="1"/>
      <w:numFmt w:val="decimal"/>
      <w:lvlText w:val="%1."/>
      <w:lvlJc w:val="left"/>
      <w:pPr>
        <w:ind w:left="284" w:hanging="284"/>
      </w:pPr>
      <w:rPr>
        <w:rFonts w:hint="default"/>
      </w:rPr>
    </w:lvl>
    <w:lvl w:ilvl="1">
      <w:start w:val="1"/>
      <w:numFmt w:val="decimal"/>
      <w:suff w:val="space"/>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FB52E6"/>
    <w:multiLevelType w:val="multilevel"/>
    <w:tmpl w:val="AC4C639A"/>
    <w:styleLink w:val="CurrentList1"/>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A33FFD"/>
    <w:multiLevelType w:val="multilevel"/>
    <w:tmpl w:val="AA16AAFE"/>
    <w:styleLink w:val="CurrentList13"/>
    <w:lvl w:ilvl="0">
      <w:start w:val="1"/>
      <w:numFmt w:val="lowerLetter"/>
      <w:suff w:val="space"/>
      <w:lvlText w:val="%1."/>
      <w:lvlJc w:val="left"/>
      <w:pPr>
        <w:ind w:left="284" w:hanging="284"/>
      </w:pPr>
      <w:rPr>
        <w:rFonts w:hint="default"/>
      </w:rPr>
    </w:lvl>
    <w:lvl w:ilvl="1">
      <w:start w:val="1"/>
      <w:numFmt w:val="lowerLetter"/>
      <w:suff w:val="space"/>
      <w:lvlText w:val="%2."/>
      <w:lvlJc w:val="left"/>
      <w:pPr>
        <w:ind w:left="284" w:firstLine="0"/>
      </w:pPr>
      <w:rPr>
        <w:rFonts w:hint="default"/>
      </w:rPr>
    </w:lvl>
    <w:lvl w:ilvl="2">
      <w:start w:val="1"/>
      <w:numFmt w:val="lowerLetter"/>
      <w:suff w:val="space"/>
      <w:lvlText w:val="%3."/>
      <w:lvlJc w:val="left"/>
      <w:pPr>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E5B5C86"/>
    <w:multiLevelType w:val="multilevel"/>
    <w:tmpl w:val="5E6AA092"/>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9679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A865A0"/>
    <w:multiLevelType w:val="multilevel"/>
    <w:tmpl w:val="33489C44"/>
    <w:lvl w:ilvl="0">
      <w:start w:val="1"/>
      <w:numFmt w:val="bullet"/>
      <w:pStyle w:val="ListBullet"/>
      <w:lvlText w:val="•"/>
      <w:lvlJc w:val="left"/>
      <w:pPr>
        <w:ind w:left="284" w:hanging="284"/>
      </w:pPr>
      <w:rPr>
        <w:rFonts w:hint="default" w:ascii="Arial" w:hAnsi="Arial"/>
      </w:rPr>
    </w:lvl>
    <w:lvl w:ilvl="1">
      <w:start w:val="1"/>
      <w:numFmt w:val="bullet"/>
      <w:pStyle w:val="ListBullet2"/>
      <w:lvlText w:val="‒"/>
      <w:lvlJc w:val="left"/>
      <w:pPr>
        <w:ind w:left="567" w:hanging="283"/>
      </w:pPr>
      <w:rPr>
        <w:rFonts w:hint="default" w:ascii="Arial" w:hAnsi="Arial"/>
      </w:rPr>
    </w:lvl>
    <w:lvl w:ilvl="2">
      <w:start w:val="1"/>
      <w:numFmt w:val="bullet"/>
      <w:lvlText w:val="‒"/>
      <w:lvlJc w:val="left"/>
      <w:pPr>
        <w:ind w:left="851" w:hanging="284"/>
      </w:pPr>
      <w:rPr>
        <w:rFonts w:hint="default" w:ascii="Arial" w:hAnsi="Arial"/>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15:restartNumberingAfterBreak="0">
    <w:nsid w:val="4B096515"/>
    <w:multiLevelType w:val="multilevel"/>
    <w:tmpl w:val="AC6C41C4"/>
    <w:styleLink w:val="CurrentList16"/>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suff w:val="space"/>
      <w:lvlText w:val="%1.%2.%3.%4."/>
      <w:lvlJc w:val="left"/>
      <w:pPr>
        <w:ind w:left="1134" w:hanging="28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D90DF2"/>
    <w:multiLevelType w:val="multilevel"/>
    <w:tmpl w:val="4F668474"/>
    <w:lvl w:ilvl="0">
      <w:start w:val="1"/>
      <w:numFmt w:val="decimal"/>
      <w:suff w:val="space"/>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AB6CFF"/>
    <w:multiLevelType w:val="multilevel"/>
    <w:tmpl w:val="73842876"/>
    <w:styleLink w:val="CurrentList14"/>
    <w:lvl w:ilvl="0">
      <w:start w:val="1"/>
      <w:numFmt w:val="decimal"/>
      <w:suff w:val="space"/>
      <w:lvlText w:val="%1."/>
      <w:lvlJc w:val="left"/>
      <w:pPr>
        <w:ind w:left="284" w:hanging="284"/>
      </w:pPr>
      <w:rPr>
        <w:rFonts w:hint="default"/>
      </w:rPr>
    </w:lvl>
    <w:lvl w:ilvl="1">
      <w:start w:val="1"/>
      <w:numFmt w:val="decimal"/>
      <w:suff w:val="space"/>
      <w:lvlText w:val="%1.%2."/>
      <w:lvlJc w:val="left"/>
      <w:pPr>
        <w:ind w:left="284" w:hanging="284"/>
      </w:pPr>
      <w:rPr>
        <w:rFonts w:hint="default"/>
      </w:rPr>
    </w:lvl>
    <w:lvl w:ilvl="2">
      <w:start w:val="1"/>
      <w:numFmt w:val="decimal"/>
      <w:suff w:val="space"/>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suff w:val="space"/>
      <w:lvlText w:val="%1.%2.%3.%4.%5."/>
      <w:lvlJc w:val="left"/>
      <w:pPr>
        <w:ind w:left="284"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C50348"/>
    <w:multiLevelType w:val="multilevel"/>
    <w:tmpl w:val="0AE42936"/>
    <w:styleLink w:val="CurrentList6"/>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3A0D38"/>
    <w:multiLevelType w:val="multilevel"/>
    <w:tmpl w:val="0C243928"/>
    <w:styleLink w:val="CurrentList8"/>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081937"/>
    <w:multiLevelType w:val="multilevel"/>
    <w:tmpl w:val="03EA90A4"/>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261B2"/>
    <w:multiLevelType w:val="multilevel"/>
    <w:tmpl w:val="0AE42936"/>
    <w:styleLink w:val="CurrentList7"/>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9E1A0A"/>
    <w:multiLevelType w:val="multilevel"/>
    <w:tmpl w:val="224C3204"/>
    <w:styleLink w:val="CurrentList3"/>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685D5A"/>
    <w:multiLevelType w:val="multilevel"/>
    <w:tmpl w:val="808ABC3A"/>
    <w:styleLink w:val="CurrentList10"/>
    <w:lvl w:ilvl="0">
      <w:start w:val="1"/>
      <w:numFmt w:val="decimal"/>
      <w:lvlText w:val="%1."/>
      <w:lvlJc w:val="left"/>
      <w:pPr>
        <w:ind w:left="284" w:hanging="284"/>
      </w:pPr>
      <w:rPr>
        <w:rFonts w:hint="default"/>
      </w:rPr>
    </w:lvl>
    <w:lvl w:ilvl="1">
      <w:start w:val="1"/>
      <w:numFmt w:val="decimal"/>
      <w:suff w:val="space"/>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812AA4"/>
    <w:multiLevelType w:val="multilevel"/>
    <w:tmpl w:val="518E0FC4"/>
    <w:lvl w:ilvl="0">
      <w:start w:val="1"/>
      <w:numFmt w:val="lowerLetter"/>
      <w:suff w:val="space"/>
      <w:lvlText w:val="%1."/>
      <w:lvlJc w:val="left"/>
      <w:pPr>
        <w:ind w:left="284" w:hanging="284"/>
      </w:pPr>
      <w:rPr>
        <w:rFonts w:hint="default"/>
      </w:rPr>
    </w:lvl>
    <w:lvl w:ilvl="1">
      <w:start w:val="1"/>
      <w:numFmt w:val="lowerLetter"/>
      <w:suff w:val="space"/>
      <w:lvlText w:val="%2.a"/>
      <w:lvlJc w:val="left"/>
      <w:pPr>
        <w:ind w:left="284" w:firstLine="0"/>
      </w:pPr>
      <w:rPr>
        <w:rFonts w:hint="default"/>
      </w:rPr>
    </w:lvl>
    <w:lvl w:ilvl="2">
      <w:start w:val="1"/>
      <w:numFmt w:val="lowerLetter"/>
      <w:suff w:val="space"/>
      <w:lvlText w:val="%3.a.a."/>
      <w:lvlJc w:val="left"/>
      <w:pPr>
        <w:ind w:left="851" w:hanging="284"/>
      </w:pPr>
      <w:rPr>
        <w:rFonts w:hint="default"/>
      </w:rPr>
    </w:lvl>
    <w:lvl w:ilvl="3">
      <w:start w:val="1"/>
      <w:numFmt w:val="lowerLetter"/>
      <w:suff w:val="space"/>
      <w:lvlText w:val="%4.a.a.a."/>
      <w:lvlJc w:val="left"/>
      <w:pPr>
        <w:ind w:left="1134" w:hanging="283"/>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61AE1B07"/>
    <w:multiLevelType w:val="multilevel"/>
    <w:tmpl w:val="CF0A699A"/>
    <w:lvl w:ilvl="0">
      <w:start w:val="1"/>
      <w:numFmt w:val="decimal"/>
      <w:pStyle w:val="NumberedHeading1"/>
      <w:suff w:val="space"/>
      <w:lvlText w:val="%1."/>
      <w:lvlJc w:val="left"/>
      <w:pPr>
        <w:ind w:left="284" w:hanging="284"/>
      </w:pPr>
    </w:lvl>
    <w:lvl w:ilvl="1">
      <w:start w:val="1"/>
      <w:numFmt w:val="decimal"/>
      <w:pStyle w:val="NumberedHeading2"/>
      <w:suff w:val="space"/>
      <w:lvlText w:val="%1.%2."/>
      <w:lvlJc w:val="left"/>
      <w:pPr>
        <w:ind w:left="284" w:hanging="284"/>
      </w:pPr>
      <w:rPr>
        <w:rFonts w:hint="default"/>
      </w:rPr>
    </w:lvl>
    <w:lvl w:ilvl="2">
      <w:start w:val="1"/>
      <w:numFmt w:val="decimal"/>
      <w:pStyle w:val="NumberedHeading3"/>
      <w:suff w:val="space"/>
      <w:lvlText w:val="%1.%2.%3."/>
      <w:lvlJc w:val="left"/>
      <w:pPr>
        <w:ind w:left="284" w:hanging="284"/>
      </w:pPr>
      <w:rPr>
        <w:rFonts w:hint="default"/>
      </w:rPr>
    </w:lvl>
    <w:lvl w:ilvl="3">
      <w:start w:val="1"/>
      <w:numFmt w:val="decimal"/>
      <w:pStyle w:val="NumberedHeading4"/>
      <w:suff w:val="space"/>
      <w:lvlText w:val="%1.%2.%3.%4."/>
      <w:lvlJc w:val="left"/>
      <w:pPr>
        <w:ind w:left="284" w:hanging="284"/>
      </w:pPr>
      <w:rPr>
        <w:rFonts w:hint="default"/>
      </w:rPr>
    </w:lvl>
    <w:lvl w:ilvl="4">
      <w:start w:val="1"/>
      <w:numFmt w:val="decimal"/>
      <w:suff w:val="space"/>
      <w:lvlText w:val="%1.%2.%3.%4.%5."/>
      <w:lvlJc w:val="left"/>
      <w:pPr>
        <w:ind w:left="284"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B11AE5"/>
    <w:multiLevelType w:val="multilevel"/>
    <w:tmpl w:val="1FCE654A"/>
    <w:styleLink w:val="CurrentList4"/>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766C67"/>
    <w:multiLevelType w:val="multilevel"/>
    <w:tmpl w:val="172AF614"/>
    <w:lvl w:ilvl="0">
      <w:start w:val="1"/>
      <w:numFmt w:val="decimal"/>
      <w:pStyle w:val="NumberedList1"/>
      <w:suff w:val="space"/>
      <w:lvlText w:val="%1."/>
      <w:lvlJc w:val="left"/>
      <w:pPr>
        <w:ind w:left="284" w:hanging="284"/>
      </w:pPr>
      <w:rPr>
        <w:rFonts w:hint="default"/>
      </w:rPr>
    </w:lvl>
    <w:lvl w:ilvl="1">
      <w:start w:val="1"/>
      <w:numFmt w:val="decimal"/>
      <w:pStyle w:val="NumberedList2"/>
      <w:suff w:val="space"/>
      <w:lvlText w:val="%1.%2."/>
      <w:lvlJc w:val="left"/>
      <w:pPr>
        <w:ind w:left="567" w:hanging="283"/>
      </w:pPr>
      <w:rPr>
        <w:rFonts w:hint="default"/>
      </w:rPr>
    </w:lvl>
    <w:lvl w:ilvl="2">
      <w:start w:val="1"/>
      <w:numFmt w:val="decimal"/>
      <w:pStyle w:val="NumberedList3"/>
      <w:suff w:val="space"/>
      <w:lvlText w:val="%1.%2.%3."/>
      <w:lvlJc w:val="left"/>
      <w:pPr>
        <w:ind w:left="851" w:hanging="284"/>
      </w:pPr>
      <w:rPr>
        <w:rFonts w:hint="default"/>
      </w:rPr>
    </w:lvl>
    <w:lvl w:ilvl="3">
      <w:start w:val="1"/>
      <w:numFmt w:val="decimal"/>
      <w:suff w:val="space"/>
      <w:lvlText w:val="%1.%2.%3.%4."/>
      <w:lvlJc w:val="left"/>
      <w:pPr>
        <w:ind w:left="1134" w:hanging="28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B1013B"/>
    <w:multiLevelType w:val="multilevel"/>
    <w:tmpl w:val="263890F6"/>
    <w:styleLink w:val="CurrentList15"/>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ascii="Arial" w:hAnsi="Arial"/>
      </w:rPr>
    </w:lvl>
    <w:lvl w:ilvl="2">
      <w:start w:val="1"/>
      <w:numFmt w:val="bullet"/>
      <w:lvlText w:val="‒"/>
      <w:lvlJc w:val="left"/>
      <w:pPr>
        <w:ind w:left="851" w:hanging="284"/>
      </w:pPr>
      <w:rPr>
        <w:rFonts w:hint="default" w:ascii="Arial" w:hAnsi="Arial"/>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7C8E39E0"/>
    <w:multiLevelType w:val="multilevel"/>
    <w:tmpl w:val="D92AA0D6"/>
    <w:lvl w:ilvl="0">
      <w:start w:val="1"/>
      <w:numFmt w:val="decimal"/>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suff w:val="space"/>
      <w:lvlText w:val="%1.%2.%3."/>
      <w:lvlJc w:val="left"/>
      <w:pPr>
        <w:ind w:left="284"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F92556"/>
    <w:multiLevelType w:val="multilevel"/>
    <w:tmpl w:val="57E0A300"/>
    <w:lvl w:ilvl="0">
      <w:start w:val="1"/>
      <w:numFmt w:val="decimal"/>
      <w:lvlText w:val="%1."/>
      <w:lvlJc w:val="left"/>
      <w:pPr>
        <w:ind w:left="284" w:hanging="284"/>
      </w:pPr>
      <w:rPr>
        <w:rFonts w:hint="default"/>
      </w:rPr>
    </w:lvl>
    <w:lvl w:ilvl="1">
      <w:start w:val="1"/>
      <w:numFmt w:val="decimal"/>
      <w:suff w:val="space"/>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3917149">
    <w:abstractNumId w:val="7"/>
  </w:num>
  <w:num w:numId="2" w16cid:durableId="1107697297">
    <w:abstractNumId w:val="9"/>
  </w:num>
  <w:num w:numId="3" w16cid:durableId="1565219531">
    <w:abstractNumId w:val="17"/>
  </w:num>
  <w:num w:numId="4" w16cid:durableId="1546990968">
    <w:abstractNumId w:val="21"/>
  </w:num>
  <w:num w:numId="5" w16cid:durableId="1157914446">
    <w:abstractNumId w:val="34"/>
  </w:num>
  <w:num w:numId="6" w16cid:durableId="389422738">
    <w:abstractNumId w:val="15"/>
  </w:num>
  <w:num w:numId="7" w16cid:durableId="1330408031">
    <w:abstractNumId w:val="12"/>
  </w:num>
  <w:num w:numId="8" w16cid:durableId="568882300">
    <w:abstractNumId w:val="35"/>
  </w:num>
  <w:num w:numId="9" w16cid:durableId="765155713">
    <w:abstractNumId w:val="27"/>
  </w:num>
  <w:num w:numId="10" w16cid:durableId="88040525">
    <w:abstractNumId w:val="31"/>
  </w:num>
  <w:num w:numId="11" w16cid:durableId="201594287">
    <w:abstractNumId w:val="11"/>
  </w:num>
  <w:num w:numId="12" w16cid:durableId="536284660">
    <w:abstractNumId w:val="23"/>
  </w:num>
  <w:num w:numId="13" w16cid:durableId="994604226">
    <w:abstractNumId w:val="26"/>
  </w:num>
  <w:num w:numId="14" w16cid:durableId="1497114421">
    <w:abstractNumId w:val="24"/>
  </w:num>
  <w:num w:numId="15" w16cid:durableId="164517643">
    <w:abstractNumId w:val="10"/>
  </w:num>
  <w:num w:numId="16" w16cid:durableId="572088808">
    <w:abstractNumId w:val="28"/>
  </w:num>
  <w:num w:numId="17" w16cid:durableId="370690582">
    <w:abstractNumId w:val="14"/>
  </w:num>
  <w:num w:numId="18" w16cid:durableId="750200896">
    <w:abstractNumId w:val="18"/>
  </w:num>
  <w:num w:numId="19" w16cid:durableId="431826878">
    <w:abstractNumId w:val="30"/>
  </w:num>
  <w:num w:numId="20" w16cid:durableId="564992491">
    <w:abstractNumId w:val="13"/>
  </w:num>
  <w:num w:numId="21" w16cid:durableId="2131124249">
    <w:abstractNumId w:val="29"/>
  </w:num>
  <w:num w:numId="22" w16cid:durableId="534079393">
    <w:abstractNumId w:val="16"/>
  </w:num>
  <w:num w:numId="23" w16cid:durableId="902528530">
    <w:abstractNumId w:val="22"/>
  </w:num>
  <w:num w:numId="24" w16cid:durableId="638924401">
    <w:abstractNumId w:val="19"/>
  </w:num>
  <w:num w:numId="25" w16cid:durableId="1936203236">
    <w:abstractNumId w:val="33"/>
  </w:num>
  <w:num w:numId="26" w16cid:durableId="612328318">
    <w:abstractNumId w:val="4"/>
  </w:num>
  <w:num w:numId="27" w16cid:durableId="159321058">
    <w:abstractNumId w:val="25"/>
  </w:num>
  <w:num w:numId="28" w16cid:durableId="1706131316">
    <w:abstractNumId w:val="32"/>
  </w:num>
  <w:num w:numId="29" w16cid:durableId="885993449">
    <w:abstractNumId w:val="20"/>
  </w:num>
  <w:num w:numId="30" w16cid:durableId="1742828304">
    <w:abstractNumId w:val="0"/>
  </w:num>
  <w:num w:numId="31" w16cid:durableId="537739370">
    <w:abstractNumId w:val="1"/>
  </w:num>
  <w:num w:numId="32" w16cid:durableId="1723864625">
    <w:abstractNumId w:val="2"/>
  </w:num>
  <w:num w:numId="33" w16cid:durableId="1902522171">
    <w:abstractNumId w:val="3"/>
  </w:num>
  <w:num w:numId="34" w16cid:durableId="579366518">
    <w:abstractNumId w:val="8"/>
  </w:num>
  <w:num w:numId="35" w16cid:durableId="2041320233">
    <w:abstractNumId w:val="5"/>
  </w:num>
  <w:num w:numId="36" w16cid:durableId="1880505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43"/>
    <w:rsid w:val="000004DE"/>
    <w:rsid w:val="000024AA"/>
    <w:rsid w:val="00004279"/>
    <w:rsid w:val="000119EC"/>
    <w:rsid w:val="00011BF8"/>
    <w:rsid w:val="0001569D"/>
    <w:rsid w:val="000158D8"/>
    <w:rsid w:val="0001711A"/>
    <w:rsid w:val="0001714D"/>
    <w:rsid w:val="00022653"/>
    <w:rsid w:val="00024755"/>
    <w:rsid w:val="000249D6"/>
    <w:rsid w:val="00031B2E"/>
    <w:rsid w:val="00034131"/>
    <w:rsid w:val="00041184"/>
    <w:rsid w:val="00047C27"/>
    <w:rsid w:val="00052920"/>
    <w:rsid w:val="000534C0"/>
    <w:rsid w:val="000572D6"/>
    <w:rsid w:val="00061011"/>
    <w:rsid w:val="000666BE"/>
    <w:rsid w:val="00071C22"/>
    <w:rsid w:val="00073F4D"/>
    <w:rsid w:val="00077B44"/>
    <w:rsid w:val="0008440E"/>
    <w:rsid w:val="000A09D3"/>
    <w:rsid w:val="000A36BA"/>
    <w:rsid w:val="000B1011"/>
    <w:rsid w:val="000C5BC7"/>
    <w:rsid w:val="000D0125"/>
    <w:rsid w:val="000D3E02"/>
    <w:rsid w:val="000D74B0"/>
    <w:rsid w:val="000E0991"/>
    <w:rsid w:val="000E392B"/>
    <w:rsid w:val="000E6479"/>
    <w:rsid w:val="000E6A39"/>
    <w:rsid w:val="000E7067"/>
    <w:rsid w:val="000E7D0C"/>
    <w:rsid w:val="001046BC"/>
    <w:rsid w:val="001052EB"/>
    <w:rsid w:val="0010646F"/>
    <w:rsid w:val="001126B6"/>
    <w:rsid w:val="00115950"/>
    <w:rsid w:val="00116AF8"/>
    <w:rsid w:val="00117CC2"/>
    <w:rsid w:val="001219D6"/>
    <w:rsid w:val="00122342"/>
    <w:rsid w:val="00124C69"/>
    <w:rsid w:val="001257C6"/>
    <w:rsid w:val="00125A35"/>
    <w:rsid w:val="001271D4"/>
    <w:rsid w:val="00130339"/>
    <w:rsid w:val="0013071B"/>
    <w:rsid w:val="001377FC"/>
    <w:rsid w:val="001415D3"/>
    <w:rsid w:val="00155FB1"/>
    <w:rsid w:val="001576BE"/>
    <w:rsid w:val="001653A4"/>
    <w:rsid w:val="001671B5"/>
    <w:rsid w:val="00172F7A"/>
    <w:rsid w:val="001775EF"/>
    <w:rsid w:val="00180EA1"/>
    <w:rsid w:val="00182AD3"/>
    <w:rsid w:val="00186975"/>
    <w:rsid w:val="001967C1"/>
    <w:rsid w:val="001972F2"/>
    <w:rsid w:val="001B6A25"/>
    <w:rsid w:val="001B6BFE"/>
    <w:rsid w:val="001C058F"/>
    <w:rsid w:val="001C3803"/>
    <w:rsid w:val="001C5B96"/>
    <w:rsid w:val="001C73D5"/>
    <w:rsid w:val="001D152D"/>
    <w:rsid w:val="001D3C40"/>
    <w:rsid w:val="001D40A0"/>
    <w:rsid w:val="001D4628"/>
    <w:rsid w:val="001D514A"/>
    <w:rsid w:val="001D62BB"/>
    <w:rsid w:val="001E018D"/>
    <w:rsid w:val="001E17A3"/>
    <w:rsid w:val="001E3918"/>
    <w:rsid w:val="001E42F2"/>
    <w:rsid w:val="001E4DF2"/>
    <w:rsid w:val="001E5E1E"/>
    <w:rsid w:val="001E7496"/>
    <w:rsid w:val="001E77B2"/>
    <w:rsid w:val="001E7C20"/>
    <w:rsid w:val="001F0EC3"/>
    <w:rsid w:val="001F588D"/>
    <w:rsid w:val="00201661"/>
    <w:rsid w:val="002018C4"/>
    <w:rsid w:val="00203058"/>
    <w:rsid w:val="00210C39"/>
    <w:rsid w:val="002110EC"/>
    <w:rsid w:val="00212C8A"/>
    <w:rsid w:val="002152EA"/>
    <w:rsid w:val="00227867"/>
    <w:rsid w:val="00227E1A"/>
    <w:rsid w:val="00230AFE"/>
    <w:rsid w:val="00233E63"/>
    <w:rsid w:val="00237A00"/>
    <w:rsid w:val="002426AE"/>
    <w:rsid w:val="00243382"/>
    <w:rsid w:val="00244C8F"/>
    <w:rsid w:val="002524EC"/>
    <w:rsid w:val="00261D56"/>
    <w:rsid w:val="00262CAA"/>
    <w:rsid w:val="00262DDE"/>
    <w:rsid w:val="0026302E"/>
    <w:rsid w:val="00265250"/>
    <w:rsid w:val="0027092C"/>
    <w:rsid w:val="00271FAE"/>
    <w:rsid w:val="00272819"/>
    <w:rsid w:val="00276988"/>
    <w:rsid w:val="00277231"/>
    <w:rsid w:val="002811B4"/>
    <w:rsid w:val="00281368"/>
    <w:rsid w:val="00284CDB"/>
    <w:rsid w:val="002868F8"/>
    <w:rsid w:val="00286E0F"/>
    <w:rsid w:val="00287666"/>
    <w:rsid w:val="00291179"/>
    <w:rsid w:val="002A2623"/>
    <w:rsid w:val="002A7B1F"/>
    <w:rsid w:val="002C1765"/>
    <w:rsid w:val="002C3AA4"/>
    <w:rsid w:val="002C79C4"/>
    <w:rsid w:val="002C7C1F"/>
    <w:rsid w:val="002D13F1"/>
    <w:rsid w:val="002D1F5F"/>
    <w:rsid w:val="002D2B51"/>
    <w:rsid w:val="002E3376"/>
    <w:rsid w:val="002E3E10"/>
    <w:rsid w:val="002E66A9"/>
    <w:rsid w:val="002F199F"/>
    <w:rsid w:val="002F2A14"/>
    <w:rsid w:val="002F43A1"/>
    <w:rsid w:val="002F7450"/>
    <w:rsid w:val="00302ADA"/>
    <w:rsid w:val="00312D43"/>
    <w:rsid w:val="00314848"/>
    <w:rsid w:val="00316521"/>
    <w:rsid w:val="003168C4"/>
    <w:rsid w:val="0032000B"/>
    <w:rsid w:val="00321E4B"/>
    <w:rsid w:val="0032480A"/>
    <w:rsid w:val="00325257"/>
    <w:rsid w:val="00326298"/>
    <w:rsid w:val="00326825"/>
    <w:rsid w:val="00344DDF"/>
    <w:rsid w:val="00347D47"/>
    <w:rsid w:val="00350DAF"/>
    <w:rsid w:val="0035751D"/>
    <w:rsid w:val="00364439"/>
    <w:rsid w:val="00365601"/>
    <w:rsid w:val="00365F64"/>
    <w:rsid w:val="00370F16"/>
    <w:rsid w:val="00375139"/>
    <w:rsid w:val="00377579"/>
    <w:rsid w:val="003777DB"/>
    <w:rsid w:val="003843C2"/>
    <w:rsid w:val="003849B3"/>
    <w:rsid w:val="003855FC"/>
    <w:rsid w:val="0038759B"/>
    <w:rsid w:val="003877D4"/>
    <w:rsid w:val="00390800"/>
    <w:rsid w:val="00390983"/>
    <w:rsid w:val="003968B1"/>
    <w:rsid w:val="003979AA"/>
    <w:rsid w:val="003A1508"/>
    <w:rsid w:val="003A1DF1"/>
    <w:rsid w:val="003A2134"/>
    <w:rsid w:val="003A6023"/>
    <w:rsid w:val="003A7B50"/>
    <w:rsid w:val="003A7D44"/>
    <w:rsid w:val="003B3CF3"/>
    <w:rsid w:val="003C284E"/>
    <w:rsid w:val="003C7C71"/>
    <w:rsid w:val="003D0974"/>
    <w:rsid w:val="003D1F41"/>
    <w:rsid w:val="003D6384"/>
    <w:rsid w:val="003E45EF"/>
    <w:rsid w:val="003E5FF3"/>
    <w:rsid w:val="003F6D13"/>
    <w:rsid w:val="00400FCE"/>
    <w:rsid w:val="0040219D"/>
    <w:rsid w:val="00413645"/>
    <w:rsid w:val="004249D5"/>
    <w:rsid w:val="00424D45"/>
    <w:rsid w:val="00425D0D"/>
    <w:rsid w:val="00426607"/>
    <w:rsid w:val="0043773D"/>
    <w:rsid w:val="00444500"/>
    <w:rsid w:val="00445D4B"/>
    <w:rsid w:val="00455714"/>
    <w:rsid w:val="0046376E"/>
    <w:rsid w:val="004665AC"/>
    <w:rsid w:val="00466FF7"/>
    <w:rsid w:val="00472D1D"/>
    <w:rsid w:val="00473E95"/>
    <w:rsid w:val="00474D0C"/>
    <w:rsid w:val="0047570D"/>
    <w:rsid w:val="00480AEB"/>
    <w:rsid w:val="0048318A"/>
    <w:rsid w:val="004839D0"/>
    <w:rsid w:val="0048798F"/>
    <w:rsid w:val="00490DAF"/>
    <w:rsid w:val="0049109C"/>
    <w:rsid w:val="004A31B8"/>
    <w:rsid w:val="004A414A"/>
    <w:rsid w:val="004B196C"/>
    <w:rsid w:val="004B5FAC"/>
    <w:rsid w:val="004B7114"/>
    <w:rsid w:val="004B7FEC"/>
    <w:rsid w:val="004C0541"/>
    <w:rsid w:val="004C10CF"/>
    <w:rsid w:val="004C5A6B"/>
    <w:rsid w:val="004C651B"/>
    <w:rsid w:val="004D1CCD"/>
    <w:rsid w:val="004D2778"/>
    <w:rsid w:val="004D3116"/>
    <w:rsid w:val="004D3EA5"/>
    <w:rsid w:val="004E0395"/>
    <w:rsid w:val="004E0446"/>
    <w:rsid w:val="004E7EF3"/>
    <w:rsid w:val="004F5968"/>
    <w:rsid w:val="00503511"/>
    <w:rsid w:val="00503D2E"/>
    <w:rsid w:val="005050C4"/>
    <w:rsid w:val="00506DB0"/>
    <w:rsid w:val="00511B71"/>
    <w:rsid w:val="00511F79"/>
    <w:rsid w:val="005124AB"/>
    <w:rsid w:val="00512635"/>
    <w:rsid w:val="00516BF2"/>
    <w:rsid w:val="00523CDF"/>
    <w:rsid w:val="00532889"/>
    <w:rsid w:val="005329DA"/>
    <w:rsid w:val="00536DED"/>
    <w:rsid w:val="00537C6C"/>
    <w:rsid w:val="00537E8F"/>
    <w:rsid w:val="0054095F"/>
    <w:rsid w:val="00552A5D"/>
    <w:rsid w:val="0055432F"/>
    <w:rsid w:val="0055484E"/>
    <w:rsid w:val="00556A3F"/>
    <w:rsid w:val="00557797"/>
    <w:rsid w:val="00561B14"/>
    <w:rsid w:val="00561C9A"/>
    <w:rsid w:val="00562369"/>
    <w:rsid w:val="00562E38"/>
    <w:rsid w:val="00572624"/>
    <w:rsid w:val="00573062"/>
    <w:rsid w:val="00576E31"/>
    <w:rsid w:val="00584165"/>
    <w:rsid w:val="00586861"/>
    <w:rsid w:val="005938A5"/>
    <w:rsid w:val="00594C8B"/>
    <w:rsid w:val="005A362D"/>
    <w:rsid w:val="005A4490"/>
    <w:rsid w:val="005A4EF2"/>
    <w:rsid w:val="005A60EA"/>
    <w:rsid w:val="005A74D4"/>
    <w:rsid w:val="005B0801"/>
    <w:rsid w:val="005B0D02"/>
    <w:rsid w:val="005C2A60"/>
    <w:rsid w:val="005C2E02"/>
    <w:rsid w:val="005C336F"/>
    <w:rsid w:val="005C5A8D"/>
    <w:rsid w:val="005D2E03"/>
    <w:rsid w:val="005D38C2"/>
    <w:rsid w:val="005E1431"/>
    <w:rsid w:val="005E6396"/>
    <w:rsid w:val="005E664E"/>
    <w:rsid w:val="005F14B7"/>
    <w:rsid w:val="005F5B9D"/>
    <w:rsid w:val="005F5BB6"/>
    <w:rsid w:val="005F5E95"/>
    <w:rsid w:val="0060299A"/>
    <w:rsid w:val="00603769"/>
    <w:rsid w:val="00605042"/>
    <w:rsid w:val="00605443"/>
    <w:rsid w:val="00610D37"/>
    <w:rsid w:val="006123F7"/>
    <w:rsid w:val="00612607"/>
    <w:rsid w:val="00613272"/>
    <w:rsid w:val="0061643D"/>
    <w:rsid w:val="00624D39"/>
    <w:rsid w:val="00624EEE"/>
    <w:rsid w:val="006261C9"/>
    <w:rsid w:val="00630037"/>
    <w:rsid w:val="00641ADC"/>
    <w:rsid w:val="0064273F"/>
    <w:rsid w:val="006435F0"/>
    <w:rsid w:val="00643704"/>
    <w:rsid w:val="00655F04"/>
    <w:rsid w:val="006635C8"/>
    <w:rsid w:val="00663CE2"/>
    <w:rsid w:val="00663FC5"/>
    <w:rsid w:val="00664168"/>
    <w:rsid w:val="0066441F"/>
    <w:rsid w:val="00664D3C"/>
    <w:rsid w:val="00666033"/>
    <w:rsid w:val="0066760F"/>
    <w:rsid w:val="006717E8"/>
    <w:rsid w:val="00675BB4"/>
    <w:rsid w:val="00677381"/>
    <w:rsid w:val="006805B3"/>
    <w:rsid w:val="0068439D"/>
    <w:rsid w:val="00691CF7"/>
    <w:rsid w:val="006A0C6A"/>
    <w:rsid w:val="006A1845"/>
    <w:rsid w:val="006A3F94"/>
    <w:rsid w:val="006A43D8"/>
    <w:rsid w:val="006A47A4"/>
    <w:rsid w:val="006A77DF"/>
    <w:rsid w:val="006B4C05"/>
    <w:rsid w:val="006B4D98"/>
    <w:rsid w:val="006C288F"/>
    <w:rsid w:val="006C323E"/>
    <w:rsid w:val="006C4F0A"/>
    <w:rsid w:val="006D0CED"/>
    <w:rsid w:val="006D1835"/>
    <w:rsid w:val="006D2335"/>
    <w:rsid w:val="006E05D1"/>
    <w:rsid w:val="006E3B06"/>
    <w:rsid w:val="006E3E7A"/>
    <w:rsid w:val="006E5648"/>
    <w:rsid w:val="006E6006"/>
    <w:rsid w:val="007032A6"/>
    <w:rsid w:val="007071CD"/>
    <w:rsid w:val="00715857"/>
    <w:rsid w:val="00722184"/>
    <w:rsid w:val="007228A0"/>
    <w:rsid w:val="00732ADC"/>
    <w:rsid w:val="0073454F"/>
    <w:rsid w:val="00737780"/>
    <w:rsid w:val="00747EFA"/>
    <w:rsid w:val="007551BB"/>
    <w:rsid w:val="00763235"/>
    <w:rsid w:val="00766F5D"/>
    <w:rsid w:val="00767741"/>
    <w:rsid w:val="0077246D"/>
    <w:rsid w:val="00775ECA"/>
    <w:rsid w:val="007811FB"/>
    <w:rsid w:val="007820DC"/>
    <w:rsid w:val="00782AC9"/>
    <w:rsid w:val="00793112"/>
    <w:rsid w:val="00796025"/>
    <w:rsid w:val="007A0AB0"/>
    <w:rsid w:val="007A725B"/>
    <w:rsid w:val="007A76BC"/>
    <w:rsid w:val="007B00AD"/>
    <w:rsid w:val="007B1F10"/>
    <w:rsid w:val="007B5525"/>
    <w:rsid w:val="007B7008"/>
    <w:rsid w:val="007C45F3"/>
    <w:rsid w:val="007C4BA3"/>
    <w:rsid w:val="007D06F0"/>
    <w:rsid w:val="007D3BDE"/>
    <w:rsid w:val="007E3CC9"/>
    <w:rsid w:val="007F2833"/>
    <w:rsid w:val="007F2888"/>
    <w:rsid w:val="007F2A72"/>
    <w:rsid w:val="007F3648"/>
    <w:rsid w:val="007F7E5B"/>
    <w:rsid w:val="0080058B"/>
    <w:rsid w:val="00801492"/>
    <w:rsid w:val="00803B44"/>
    <w:rsid w:val="008070A2"/>
    <w:rsid w:val="00807622"/>
    <w:rsid w:val="00812782"/>
    <w:rsid w:val="00814971"/>
    <w:rsid w:val="00816704"/>
    <w:rsid w:val="0081777B"/>
    <w:rsid w:val="00820B9A"/>
    <w:rsid w:val="00826EA9"/>
    <w:rsid w:val="008271ED"/>
    <w:rsid w:val="00827879"/>
    <w:rsid w:val="00830C43"/>
    <w:rsid w:val="00833916"/>
    <w:rsid w:val="00843254"/>
    <w:rsid w:val="008435B2"/>
    <w:rsid w:val="00844DF2"/>
    <w:rsid w:val="00847869"/>
    <w:rsid w:val="00854F1A"/>
    <w:rsid w:val="00856DB0"/>
    <w:rsid w:val="00862089"/>
    <w:rsid w:val="008629FA"/>
    <w:rsid w:val="00864435"/>
    <w:rsid w:val="00871157"/>
    <w:rsid w:val="008764B0"/>
    <w:rsid w:val="008768FA"/>
    <w:rsid w:val="00894F12"/>
    <w:rsid w:val="008A19B0"/>
    <w:rsid w:val="008A2E4B"/>
    <w:rsid w:val="008A3635"/>
    <w:rsid w:val="008A37B3"/>
    <w:rsid w:val="008A5B53"/>
    <w:rsid w:val="008A75F0"/>
    <w:rsid w:val="008B379A"/>
    <w:rsid w:val="008B50F7"/>
    <w:rsid w:val="008C4C7F"/>
    <w:rsid w:val="008C5143"/>
    <w:rsid w:val="008C5AB8"/>
    <w:rsid w:val="008D4A4C"/>
    <w:rsid w:val="008D4BE3"/>
    <w:rsid w:val="008E494B"/>
    <w:rsid w:val="008F0F99"/>
    <w:rsid w:val="008F46C2"/>
    <w:rsid w:val="008F7E10"/>
    <w:rsid w:val="00900050"/>
    <w:rsid w:val="00902FD8"/>
    <w:rsid w:val="00903439"/>
    <w:rsid w:val="00906A71"/>
    <w:rsid w:val="00913EFC"/>
    <w:rsid w:val="00923198"/>
    <w:rsid w:val="00930069"/>
    <w:rsid w:val="00930739"/>
    <w:rsid w:val="00930EFE"/>
    <w:rsid w:val="00931E9C"/>
    <w:rsid w:val="009334EF"/>
    <w:rsid w:val="00933A01"/>
    <w:rsid w:val="00934608"/>
    <w:rsid w:val="00935D20"/>
    <w:rsid w:val="00947AE4"/>
    <w:rsid w:val="00954B0E"/>
    <w:rsid w:val="009550B5"/>
    <w:rsid w:val="0096197C"/>
    <w:rsid w:val="00963C16"/>
    <w:rsid w:val="0096518D"/>
    <w:rsid w:val="00980A2B"/>
    <w:rsid w:val="00982D29"/>
    <w:rsid w:val="009834E8"/>
    <w:rsid w:val="00983E9C"/>
    <w:rsid w:val="009909BA"/>
    <w:rsid w:val="00993126"/>
    <w:rsid w:val="00996D9E"/>
    <w:rsid w:val="009A0DE4"/>
    <w:rsid w:val="009A63B2"/>
    <w:rsid w:val="009A70BB"/>
    <w:rsid w:val="009A7507"/>
    <w:rsid w:val="009A7C43"/>
    <w:rsid w:val="009B2B2E"/>
    <w:rsid w:val="009B45AF"/>
    <w:rsid w:val="009B4763"/>
    <w:rsid w:val="009B5954"/>
    <w:rsid w:val="009C39DF"/>
    <w:rsid w:val="009C771F"/>
    <w:rsid w:val="009D1FB1"/>
    <w:rsid w:val="009D24F6"/>
    <w:rsid w:val="009D31A9"/>
    <w:rsid w:val="009D4162"/>
    <w:rsid w:val="009D5224"/>
    <w:rsid w:val="009D52B6"/>
    <w:rsid w:val="009E4CB8"/>
    <w:rsid w:val="009E60DD"/>
    <w:rsid w:val="009F1E0E"/>
    <w:rsid w:val="009F3FE6"/>
    <w:rsid w:val="00A00995"/>
    <w:rsid w:val="00A01E49"/>
    <w:rsid w:val="00A057E1"/>
    <w:rsid w:val="00A074F2"/>
    <w:rsid w:val="00A1013D"/>
    <w:rsid w:val="00A162E5"/>
    <w:rsid w:val="00A22886"/>
    <w:rsid w:val="00A30257"/>
    <w:rsid w:val="00A36A20"/>
    <w:rsid w:val="00A40971"/>
    <w:rsid w:val="00A4146C"/>
    <w:rsid w:val="00A41BD0"/>
    <w:rsid w:val="00A53D14"/>
    <w:rsid w:val="00A57876"/>
    <w:rsid w:val="00A61D9E"/>
    <w:rsid w:val="00A70CFE"/>
    <w:rsid w:val="00A72FF8"/>
    <w:rsid w:val="00A76BA9"/>
    <w:rsid w:val="00A805A1"/>
    <w:rsid w:val="00A806BB"/>
    <w:rsid w:val="00A81079"/>
    <w:rsid w:val="00A84FAE"/>
    <w:rsid w:val="00A92CC4"/>
    <w:rsid w:val="00A97016"/>
    <w:rsid w:val="00AA18E0"/>
    <w:rsid w:val="00AA5609"/>
    <w:rsid w:val="00AA6C7B"/>
    <w:rsid w:val="00AA7DA6"/>
    <w:rsid w:val="00AB3DF7"/>
    <w:rsid w:val="00AB7351"/>
    <w:rsid w:val="00AC231E"/>
    <w:rsid w:val="00AC3B7B"/>
    <w:rsid w:val="00AC779F"/>
    <w:rsid w:val="00AD02D9"/>
    <w:rsid w:val="00AD151A"/>
    <w:rsid w:val="00AE3F35"/>
    <w:rsid w:val="00AF368B"/>
    <w:rsid w:val="00B036E0"/>
    <w:rsid w:val="00B051E4"/>
    <w:rsid w:val="00B16909"/>
    <w:rsid w:val="00B17318"/>
    <w:rsid w:val="00B20572"/>
    <w:rsid w:val="00B20B3B"/>
    <w:rsid w:val="00B20F42"/>
    <w:rsid w:val="00B23FFF"/>
    <w:rsid w:val="00B27DBB"/>
    <w:rsid w:val="00B3032E"/>
    <w:rsid w:val="00B30F70"/>
    <w:rsid w:val="00B32874"/>
    <w:rsid w:val="00B328E9"/>
    <w:rsid w:val="00B34D43"/>
    <w:rsid w:val="00B41E8A"/>
    <w:rsid w:val="00B42DBF"/>
    <w:rsid w:val="00B45370"/>
    <w:rsid w:val="00B47FE2"/>
    <w:rsid w:val="00B5571A"/>
    <w:rsid w:val="00B57767"/>
    <w:rsid w:val="00B70993"/>
    <w:rsid w:val="00B716D8"/>
    <w:rsid w:val="00B7352B"/>
    <w:rsid w:val="00B74126"/>
    <w:rsid w:val="00B8303D"/>
    <w:rsid w:val="00B83F66"/>
    <w:rsid w:val="00B86549"/>
    <w:rsid w:val="00B8782C"/>
    <w:rsid w:val="00B91F2C"/>
    <w:rsid w:val="00BA143F"/>
    <w:rsid w:val="00BA7248"/>
    <w:rsid w:val="00BB0492"/>
    <w:rsid w:val="00BB7032"/>
    <w:rsid w:val="00BC0AE6"/>
    <w:rsid w:val="00BC11A6"/>
    <w:rsid w:val="00BC26C8"/>
    <w:rsid w:val="00BC2716"/>
    <w:rsid w:val="00BD2314"/>
    <w:rsid w:val="00BD25C3"/>
    <w:rsid w:val="00BD5EA1"/>
    <w:rsid w:val="00BD6F35"/>
    <w:rsid w:val="00BD7158"/>
    <w:rsid w:val="00BE561F"/>
    <w:rsid w:val="00BF6BC7"/>
    <w:rsid w:val="00BF7FB1"/>
    <w:rsid w:val="00C01E12"/>
    <w:rsid w:val="00C04A72"/>
    <w:rsid w:val="00C062DA"/>
    <w:rsid w:val="00C07D69"/>
    <w:rsid w:val="00C13FD4"/>
    <w:rsid w:val="00C158F5"/>
    <w:rsid w:val="00C178C1"/>
    <w:rsid w:val="00C17FA0"/>
    <w:rsid w:val="00C218CC"/>
    <w:rsid w:val="00C22480"/>
    <w:rsid w:val="00C22DDC"/>
    <w:rsid w:val="00C235F5"/>
    <w:rsid w:val="00C331E4"/>
    <w:rsid w:val="00C352D3"/>
    <w:rsid w:val="00C362E1"/>
    <w:rsid w:val="00C4263B"/>
    <w:rsid w:val="00C452F2"/>
    <w:rsid w:val="00C543ED"/>
    <w:rsid w:val="00C57342"/>
    <w:rsid w:val="00C612B6"/>
    <w:rsid w:val="00C6199B"/>
    <w:rsid w:val="00C623B5"/>
    <w:rsid w:val="00C6276F"/>
    <w:rsid w:val="00C63967"/>
    <w:rsid w:val="00C63BAD"/>
    <w:rsid w:val="00C63C74"/>
    <w:rsid w:val="00C724AD"/>
    <w:rsid w:val="00C76B71"/>
    <w:rsid w:val="00C8336A"/>
    <w:rsid w:val="00C85476"/>
    <w:rsid w:val="00C87B80"/>
    <w:rsid w:val="00CA064B"/>
    <w:rsid w:val="00CA1FB6"/>
    <w:rsid w:val="00CA4E86"/>
    <w:rsid w:val="00CA6F6B"/>
    <w:rsid w:val="00CA7D91"/>
    <w:rsid w:val="00CC435D"/>
    <w:rsid w:val="00CC4794"/>
    <w:rsid w:val="00CC5559"/>
    <w:rsid w:val="00CD7AB1"/>
    <w:rsid w:val="00CE06E2"/>
    <w:rsid w:val="00CE28A2"/>
    <w:rsid w:val="00CE6044"/>
    <w:rsid w:val="00CF078F"/>
    <w:rsid w:val="00CF72D4"/>
    <w:rsid w:val="00CF7420"/>
    <w:rsid w:val="00D00F3B"/>
    <w:rsid w:val="00D05DD7"/>
    <w:rsid w:val="00D062A9"/>
    <w:rsid w:val="00D07B82"/>
    <w:rsid w:val="00D10D8F"/>
    <w:rsid w:val="00D11281"/>
    <w:rsid w:val="00D1486A"/>
    <w:rsid w:val="00D15CD2"/>
    <w:rsid w:val="00D171CE"/>
    <w:rsid w:val="00D200F3"/>
    <w:rsid w:val="00D20CDE"/>
    <w:rsid w:val="00D2645A"/>
    <w:rsid w:val="00D32BB6"/>
    <w:rsid w:val="00D41F09"/>
    <w:rsid w:val="00D440D5"/>
    <w:rsid w:val="00D451EC"/>
    <w:rsid w:val="00D515E6"/>
    <w:rsid w:val="00D5234D"/>
    <w:rsid w:val="00D5348C"/>
    <w:rsid w:val="00D66B42"/>
    <w:rsid w:val="00D66B5B"/>
    <w:rsid w:val="00D701F6"/>
    <w:rsid w:val="00D704BC"/>
    <w:rsid w:val="00D7243F"/>
    <w:rsid w:val="00D73F97"/>
    <w:rsid w:val="00D76079"/>
    <w:rsid w:val="00D7613D"/>
    <w:rsid w:val="00D8202E"/>
    <w:rsid w:val="00D86676"/>
    <w:rsid w:val="00D92B6D"/>
    <w:rsid w:val="00D96B89"/>
    <w:rsid w:val="00DA0FD2"/>
    <w:rsid w:val="00DA3C6A"/>
    <w:rsid w:val="00DA41CF"/>
    <w:rsid w:val="00DB22EC"/>
    <w:rsid w:val="00DC186E"/>
    <w:rsid w:val="00DC2267"/>
    <w:rsid w:val="00DC3116"/>
    <w:rsid w:val="00DD3670"/>
    <w:rsid w:val="00DD781E"/>
    <w:rsid w:val="00DD7A92"/>
    <w:rsid w:val="00DE1045"/>
    <w:rsid w:val="00DE4CAA"/>
    <w:rsid w:val="00DE4F3E"/>
    <w:rsid w:val="00DF60B6"/>
    <w:rsid w:val="00DF6643"/>
    <w:rsid w:val="00DF7731"/>
    <w:rsid w:val="00E01D2D"/>
    <w:rsid w:val="00E01FB0"/>
    <w:rsid w:val="00E03651"/>
    <w:rsid w:val="00E15311"/>
    <w:rsid w:val="00E15E37"/>
    <w:rsid w:val="00E23A36"/>
    <w:rsid w:val="00E23B7C"/>
    <w:rsid w:val="00E279C9"/>
    <w:rsid w:val="00E31679"/>
    <w:rsid w:val="00E31AC7"/>
    <w:rsid w:val="00E36B8E"/>
    <w:rsid w:val="00E45F8F"/>
    <w:rsid w:val="00E46D68"/>
    <w:rsid w:val="00E4726A"/>
    <w:rsid w:val="00E505CE"/>
    <w:rsid w:val="00E5576C"/>
    <w:rsid w:val="00E57693"/>
    <w:rsid w:val="00E663EE"/>
    <w:rsid w:val="00E7135A"/>
    <w:rsid w:val="00E74AAA"/>
    <w:rsid w:val="00E843D5"/>
    <w:rsid w:val="00E8674E"/>
    <w:rsid w:val="00E901C5"/>
    <w:rsid w:val="00E9602E"/>
    <w:rsid w:val="00E96394"/>
    <w:rsid w:val="00EA02E3"/>
    <w:rsid w:val="00EA11A2"/>
    <w:rsid w:val="00EA37BC"/>
    <w:rsid w:val="00EA61D6"/>
    <w:rsid w:val="00EA665E"/>
    <w:rsid w:val="00EB4F8A"/>
    <w:rsid w:val="00EB7300"/>
    <w:rsid w:val="00EC037E"/>
    <w:rsid w:val="00EC16DC"/>
    <w:rsid w:val="00EC6009"/>
    <w:rsid w:val="00ED19BA"/>
    <w:rsid w:val="00ED2F82"/>
    <w:rsid w:val="00ED2FC2"/>
    <w:rsid w:val="00EE01F5"/>
    <w:rsid w:val="00EE24B7"/>
    <w:rsid w:val="00EF6197"/>
    <w:rsid w:val="00EF6E3D"/>
    <w:rsid w:val="00F0304A"/>
    <w:rsid w:val="00F07596"/>
    <w:rsid w:val="00F11FD6"/>
    <w:rsid w:val="00F1364E"/>
    <w:rsid w:val="00F1560A"/>
    <w:rsid w:val="00F251EC"/>
    <w:rsid w:val="00F27867"/>
    <w:rsid w:val="00F3000A"/>
    <w:rsid w:val="00F30B1A"/>
    <w:rsid w:val="00F33ECA"/>
    <w:rsid w:val="00F3790B"/>
    <w:rsid w:val="00F47601"/>
    <w:rsid w:val="00F50B09"/>
    <w:rsid w:val="00F60300"/>
    <w:rsid w:val="00F60829"/>
    <w:rsid w:val="00F624BF"/>
    <w:rsid w:val="00F6473E"/>
    <w:rsid w:val="00F705A6"/>
    <w:rsid w:val="00F708C4"/>
    <w:rsid w:val="00F722E1"/>
    <w:rsid w:val="00F73676"/>
    <w:rsid w:val="00F7484B"/>
    <w:rsid w:val="00F80A1B"/>
    <w:rsid w:val="00F84C58"/>
    <w:rsid w:val="00F85037"/>
    <w:rsid w:val="00F86669"/>
    <w:rsid w:val="00F86CB0"/>
    <w:rsid w:val="00F86D8C"/>
    <w:rsid w:val="00F87D2E"/>
    <w:rsid w:val="00F92B01"/>
    <w:rsid w:val="00F93E7A"/>
    <w:rsid w:val="00F94A5E"/>
    <w:rsid w:val="00FA222A"/>
    <w:rsid w:val="00FA4E6E"/>
    <w:rsid w:val="00FA505B"/>
    <w:rsid w:val="00FA5175"/>
    <w:rsid w:val="00FA7C75"/>
    <w:rsid w:val="00FA7F41"/>
    <w:rsid w:val="00FB1FB8"/>
    <w:rsid w:val="00FB27B0"/>
    <w:rsid w:val="00FD0F0B"/>
    <w:rsid w:val="00FD17DC"/>
    <w:rsid w:val="00FD43E2"/>
    <w:rsid w:val="00FD47E4"/>
    <w:rsid w:val="00FE1371"/>
    <w:rsid w:val="00FF024F"/>
    <w:rsid w:val="00FF0E05"/>
    <w:rsid w:val="00FF3C98"/>
    <w:rsid w:val="00FF6CC3"/>
    <w:rsid w:val="01028E9B"/>
    <w:rsid w:val="0129F75B"/>
    <w:rsid w:val="017BDC84"/>
    <w:rsid w:val="01854069"/>
    <w:rsid w:val="02752382"/>
    <w:rsid w:val="02B7EBFA"/>
    <w:rsid w:val="037A55D4"/>
    <w:rsid w:val="041DF8F5"/>
    <w:rsid w:val="04243ECA"/>
    <w:rsid w:val="04DAC97E"/>
    <w:rsid w:val="058A43FD"/>
    <w:rsid w:val="0673AA5B"/>
    <w:rsid w:val="06BA7106"/>
    <w:rsid w:val="070D6ADB"/>
    <w:rsid w:val="0862FF9B"/>
    <w:rsid w:val="086E6396"/>
    <w:rsid w:val="08755EBB"/>
    <w:rsid w:val="08DD422E"/>
    <w:rsid w:val="0954998E"/>
    <w:rsid w:val="09AD1990"/>
    <w:rsid w:val="0A44F18D"/>
    <w:rsid w:val="0ACD8F58"/>
    <w:rsid w:val="0AD37555"/>
    <w:rsid w:val="0BC60E26"/>
    <w:rsid w:val="0BF1E384"/>
    <w:rsid w:val="0C0E94B1"/>
    <w:rsid w:val="0C26CFD4"/>
    <w:rsid w:val="0CB0D5C3"/>
    <w:rsid w:val="0CDB4238"/>
    <w:rsid w:val="0D6C9B3B"/>
    <w:rsid w:val="0DC5F4DC"/>
    <w:rsid w:val="0E4B08BE"/>
    <w:rsid w:val="0E7876B7"/>
    <w:rsid w:val="1020E5C5"/>
    <w:rsid w:val="10653054"/>
    <w:rsid w:val="1162C02A"/>
    <w:rsid w:val="11C1E6BB"/>
    <w:rsid w:val="11EB2D58"/>
    <w:rsid w:val="1221954E"/>
    <w:rsid w:val="12720B42"/>
    <w:rsid w:val="14F817B3"/>
    <w:rsid w:val="1545D32B"/>
    <w:rsid w:val="1580D3C8"/>
    <w:rsid w:val="159EBAAD"/>
    <w:rsid w:val="15DBD812"/>
    <w:rsid w:val="15F45FAF"/>
    <w:rsid w:val="16561A67"/>
    <w:rsid w:val="165A42D5"/>
    <w:rsid w:val="16D9ECAC"/>
    <w:rsid w:val="177BCCA5"/>
    <w:rsid w:val="1786B4E4"/>
    <w:rsid w:val="17B8DD9B"/>
    <w:rsid w:val="1813E3D7"/>
    <w:rsid w:val="18890077"/>
    <w:rsid w:val="18B308C6"/>
    <w:rsid w:val="197A4735"/>
    <w:rsid w:val="19B976AF"/>
    <w:rsid w:val="1A4CEA01"/>
    <w:rsid w:val="1B9C7038"/>
    <w:rsid w:val="1BE9ABE7"/>
    <w:rsid w:val="1C0702AB"/>
    <w:rsid w:val="1C8C0865"/>
    <w:rsid w:val="1D0C74F6"/>
    <w:rsid w:val="1D30B64E"/>
    <w:rsid w:val="1D937398"/>
    <w:rsid w:val="1E82AA20"/>
    <w:rsid w:val="1FDA1654"/>
    <w:rsid w:val="217D3255"/>
    <w:rsid w:val="21A23E70"/>
    <w:rsid w:val="2248B50F"/>
    <w:rsid w:val="22B79AC2"/>
    <w:rsid w:val="23535095"/>
    <w:rsid w:val="23CDEB89"/>
    <w:rsid w:val="23EA74C9"/>
    <w:rsid w:val="24061B4C"/>
    <w:rsid w:val="265C7CF8"/>
    <w:rsid w:val="27A33467"/>
    <w:rsid w:val="28071690"/>
    <w:rsid w:val="28541761"/>
    <w:rsid w:val="289EFD39"/>
    <w:rsid w:val="28CB9790"/>
    <w:rsid w:val="293A686B"/>
    <w:rsid w:val="29C02AFC"/>
    <w:rsid w:val="2A7993D1"/>
    <w:rsid w:val="2ABC204C"/>
    <w:rsid w:val="2AFEF169"/>
    <w:rsid w:val="2B5ED990"/>
    <w:rsid w:val="2B664802"/>
    <w:rsid w:val="2CBC6DE1"/>
    <w:rsid w:val="2D7D8153"/>
    <w:rsid w:val="2E1668AB"/>
    <w:rsid w:val="2EBBD655"/>
    <w:rsid w:val="2F78DCB7"/>
    <w:rsid w:val="2F86A239"/>
    <w:rsid w:val="303917A7"/>
    <w:rsid w:val="3044FC7D"/>
    <w:rsid w:val="3051932B"/>
    <w:rsid w:val="30EF0DE3"/>
    <w:rsid w:val="312FE8DC"/>
    <w:rsid w:val="31F76BF0"/>
    <w:rsid w:val="32954CB2"/>
    <w:rsid w:val="333B953B"/>
    <w:rsid w:val="34C69B50"/>
    <w:rsid w:val="35449B85"/>
    <w:rsid w:val="359F1E70"/>
    <w:rsid w:val="361C4202"/>
    <w:rsid w:val="372870E2"/>
    <w:rsid w:val="375F30B1"/>
    <w:rsid w:val="3761D355"/>
    <w:rsid w:val="37C5C83F"/>
    <w:rsid w:val="38048AF1"/>
    <w:rsid w:val="38D526C1"/>
    <w:rsid w:val="38F4A9F4"/>
    <w:rsid w:val="38F99629"/>
    <w:rsid w:val="38FA4F6E"/>
    <w:rsid w:val="39389731"/>
    <w:rsid w:val="398C9FD2"/>
    <w:rsid w:val="39B5CD80"/>
    <w:rsid w:val="39FF3788"/>
    <w:rsid w:val="3A2D868B"/>
    <w:rsid w:val="3A357691"/>
    <w:rsid w:val="3A420029"/>
    <w:rsid w:val="3A505AD4"/>
    <w:rsid w:val="3AD767BB"/>
    <w:rsid w:val="3B30A63D"/>
    <w:rsid w:val="3B9175FA"/>
    <w:rsid w:val="3BF5DEF0"/>
    <w:rsid w:val="3C496FDF"/>
    <w:rsid w:val="3C885213"/>
    <w:rsid w:val="3CC33EED"/>
    <w:rsid w:val="3CCB6FF5"/>
    <w:rsid w:val="3CEED4D8"/>
    <w:rsid w:val="3DB58AF8"/>
    <w:rsid w:val="3EF92C5E"/>
    <w:rsid w:val="3F3C7BF0"/>
    <w:rsid w:val="3F592F13"/>
    <w:rsid w:val="3FAC78A0"/>
    <w:rsid w:val="41FB04C8"/>
    <w:rsid w:val="42AC111A"/>
    <w:rsid w:val="4396D529"/>
    <w:rsid w:val="43D1F91D"/>
    <w:rsid w:val="44893291"/>
    <w:rsid w:val="44F3BC00"/>
    <w:rsid w:val="45E6CDA2"/>
    <w:rsid w:val="45F1ED3C"/>
    <w:rsid w:val="46498983"/>
    <w:rsid w:val="477BD453"/>
    <w:rsid w:val="47854825"/>
    <w:rsid w:val="48A96B17"/>
    <w:rsid w:val="48E28D8A"/>
    <w:rsid w:val="4BB2F106"/>
    <w:rsid w:val="4C859091"/>
    <w:rsid w:val="4CD7C7A1"/>
    <w:rsid w:val="4E85C1D7"/>
    <w:rsid w:val="4FABA230"/>
    <w:rsid w:val="502A42C2"/>
    <w:rsid w:val="50DF3060"/>
    <w:rsid w:val="5126C6E5"/>
    <w:rsid w:val="5158457B"/>
    <w:rsid w:val="521740A7"/>
    <w:rsid w:val="5462960B"/>
    <w:rsid w:val="5468B535"/>
    <w:rsid w:val="5559630E"/>
    <w:rsid w:val="556A7D61"/>
    <w:rsid w:val="55E79091"/>
    <w:rsid w:val="57094DCB"/>
    <w:rsid w:val="57F88D5C"/>
    <w:rsid w:val="580DCC09"/>
    <w:rsid w:val="5812956A"/>
    <w:rsid w:val="58277814"/>
    <w:rsid w:val="58F13A85"/>
    <w:rsid w:val="590E15D4"/>
    <w:rsid w:val="593A0A87"/>
    <w:rsid w:val="59E7B223"/>
    <w:rsid w:val="5A3A2D39"/>
    <w:rsid w:val="5A97F379"/>
    <w:rsid w:val="5AE8487B"/>
    <w:rsid w:val="5BA2F239"/>
    <w:rsid w:val="5BD33763"/>
    <w:rsid w:val="5BD91D87"/>
    <w:rsid w:val="5C95CC09"/>
    <w:rsid w:val="5D5C629E"/>
    <w:rsid w:val="5D730AD5"/>
    <w:rsid w:val="5D74170F"/>
    <w:rsid w:val="5DEC323F"/>
    <w:rsid w:val="5E3574B7"/>
    <w:rsid w:val="5E6D379C"/>
    <w:rsid w:val="5F56E502"/>
    <w:rsid w:val="5F75AB67"/>
    <w:rsid w:val="5FD3F881"/>
    <w:rsid w:val="60849B13"/>
    <w:rsid w:val="611C0D1D"/>
    <w:rsid w:val="61698989"/>
    <w:rsid w:val="619AA80B"/>
    <w:rsid w:val="6248C138"/>
    <w:rsid w:val="6280D157"/>
    <w:rsid w:val="63189386"/>
    <w:rsid w:val="63AE5BD1"/>
    <w:rsid w:val="6411C096"/>
    <w:rsid w:val="64301C46"/>
    <w:rsid w:val="6441B6EC"/>
    <w:rsid w:val="648DC246"/>
    <w:rsid w:val="6493AFD2"/>
    <w:rsid w:val="64F56BE2"/>
    <w:rsid w:val="65562E15"/>
    <w:rsid w:val="65DA24DB"/>
    <w:rsid w:val="663FEBE4"/>
    <w:rsid w:val="66D2DEE9"/>
    <w:rsid w:val="6715F952"/>
    <w:rsid w:val="679D805B"/>
    <w:rsid w:val="67A9D059"/>
    <w:rsid w:val="67B1A1D8"/>
    <w:rsid w:val="681879F4"/>
    <w:rsid w:val="68A8A231"/>
    <w:rsid w:val="6A27140F"/>
    <w:rsid w:val="6A62B2C4"/>
    <w:rsid w:val="6ACC765E"/>
    <w:rsid w:val="6AF7F3A5"/>
    <w:rsid w:val="6BA1E5E2"/>
    <w:rsid w:val="6BBD5EF0"/>
    <w:rsid w:val="6C6B1110"/>
    <w:rsid w:val="6D098B9E"/>
    <w:rsid w:val="6DD3F6E6"/>
    <w:rsid w:val="6E337F8A"/>
    <w:rsid w:val="6EFA6421"/>
    <w:rsid w:val="6F756EDC"/>
    <w:rsid w:val="6FFC9226"/>
    <w:rsid w:val="70F0ADC1"/>
    <w:rsid w:val="71F1142F"/>
    <w:rsid w:val="72509E73"/>
    <w:rsid w:val="72F2DCD8"/>
    <w:rsid w:val="72FD113B"/>
    <w:rsid w:val="7414C9DC"/>
    <w:rsid w:val="74891AB9"/>
    <w:rsid w:val="74E52B20"/>
    <w:rsid w:val="783AE8B5"/>
    <w:rsid w:val="786F8F36"/>
    <w:rsid w:val="78F7431F"/>
    <w:rsid w:val="79DF5645"/>
    <w:rsid w:val="7A1632A8"/>
    <w:rsid w:val="7A1924E4"/>
    <w:rsid w:val="7A2EB03F"/>
    <w:rsid w:val="7B0B2747"/>
    <w:rsid w:val="7B4A9A79"/>
    <w:rsid w:val="7BDA94D9"/>
    <w:rsid w:val="7BEC116E"/>
    <w:rsid w:val="7C4B2D7F"/>
    <w:rsid w:val="7CF6B1AF"/>
    <w:rsid w:val="7D1065E3"/>
    <w:rsid w:val="7DF87C83"/>
    <w:rsid w:val="7E1E896F"/>
    <w:rsid w:val="7E49828C"/>
    <w:rsid w:val="7EB1BA5C"/>
    <w:rsid w:val="7F0B45D7"/>
    <w:rsid w:val="7F33F313"/>
    <w:rsid w:val="7F3BC3D9"/>
    <w:rsid w:val="7F4E2B71"/>
    <w:rsid w:val="7F6BF72D"/>
    <w:rsid w:val="7FBCF61D"/>
    <w:rsid w:val="7FD2F7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3EB6E"/>
  <w15:chartTrackingRefBased/>
  <w15:docId w15:val="{30C5C723-1C1D-45B1-BD85-E3BFD08E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6BFE"/>
    <w:pPr>
      <w:spacing w:after="120" w:line="276" w:lineRule="auto"/>
    </w:pPr>
    <w:rPr>
      <w:rFonts w:ascii="Arial" w:hAnsi="Arial"/>
      <w:sz w:val="22"/>
    </w:rPr>
  </w:style>
  <w:style w:type="paragraph" w:styleId="Heading1">
    <w:name w:val="heading 1"/>
    <w:basedOn w:val="Normal"/>
    <w:next w:val="Normal"/>
    <w:link w:val="Heading1Char"/>
    <w:uiPriority w:val="9"/>
    <w:qFormat/>
    <w:rsid w:val="001B6BFE"/>
    <w:pPr>
      <w:keepNext/>
      <w:keepLines/>
      <w:spacing w:before="240"/>
      <w:outlineLvl w:val="0"/>
    </w:pPr>
    <w:rPr>
      <w:rFonts w:eastAsiaTheme="majorEastAsia" w:cstheme="majorBidi"/>
      <w:b/>
      <w:color w:val="000000" w:themeColor="text1"/>
      <w:sz w:val="36"/>
      <w:szCs w:val="48"/>
    </w:rPr>
  </w:style>
  <w:style w:type="paragraph" w:styleId="Heading2">
    <w:name w:val="heading 2"/>
    <w:basedOn w:val="Normal"/>
    <w:next w:val="Normal"/>
    <w:link w:val="Heading2Char"/>
    <w:uiPriority w:val="9"/>
    <w:unhideWhenUsed/>
    <w:qFormat/>
    <w:rsid w:val="007A76BC"/>
    <w:pPr>
      <w:keepNext/>
      <w:keepLines/>
      <w:spacing w:before="240"/>
      <w:outlineLvl w:val="1"/>
    </w:pPr>
    <w:rPr>
      <w:rFonts w:eastAsiaTheme="majorEastAsia" w:cstheme="majorBidi"/>
      <w:b/>
      <w:color w:val="000000" w:themeColor="text1"/>
      <w:sz w:val="30"/>
      <w:szCs w:val="26"/>
    </w:rPr>
  </w:style>
  <w:style w:type="paragraph" w:styleId="Heading3">
    <w:name w:val="heading 3"/>
    <w:basedOn w:val="Normal"/>
    <w:next w:val="Normal"/>
    <w:link w:val="Heading3Char"/>
    <w:uiPriority w:val="9"/>
    <w:unhideWhenUsed/>
    <w:qFormat/>
    <w:rsid w:val="001B6BFE"/>
    <w:pPr>
      <w:keepNext/>
      <w:keepLines/>
      <w:spacing w:before="240"/>
      <w:outlineLvl w:val="2"/>
    </w:pPr>
    <w:rPr>
      <w:rFonts w:eastAsiaTheme="majorEastAsia" w:cstheme="majorBidi"/>
      <w:b/>
      <w:color w:val="000000" w:themeColor="text1"/>
      <w:sz w:val="24"/>
    </w:rPr>
  </w:style>
  <w:style w:type="paragraph" w:styleId="Heading4">
    <w:name w:val="heading 4"/>
    <w:basedOn w:val="Normal"/>
    <w:next w:val="Normal"/>
    <w:link w:val="Heading4Char"/>
    <w:uiPriority w:val="9"/>
    <w:semiHidden/>
    <w:unhideWhenUsed/>
    <w:qFormat/>
    <w:rsid w:val="00F1364E"/>
    <w:pPr>
      <w:keepNext/>
      <w:keepLines/>
      <w:spacing w:before="240"/>
      <w:outlineLvl w:val="3"/>
    </w:pPr>
    <w:rPr>
      <w:rFonts w:eastAsiaTheme="majorEastAsia" w:cstheme="majorBidi"/>
      <w:b/>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6BFE"/>
    <w:rPr>
      <w:rFonts w:ascii="Arial" w:hAnsi="Arial" w:eastAsiaTheme="majorEastAsia" w:cstheme="majorBidi"/>
      <w:b/>
      <w:color w:val="000000" w:themeColor="text1"/>
      <w:sz w:val="36"/>
      <w:szCs w:val="48"/>
    </w:rPr>
  </w:style>
  <w:style w:type="character" w:styleId="Heading2Char" w:customStyle="1">
    <w:name w:val="Heading 2 Char"/>
    <w:basedOn w:val="DefaultParagraphFont"/>
    <w:link w:val="Heading2"/>
    <w:uiPriority w:val="9"/>
    <w:rsid w:val="007A76BC"/>
    <w:rPr>
      <w:rFonts w:ascii="Arial" w:hAnsi="Arial" w:eastAsiaTheme="majorEastAsia" w:cstheme="majorBidi"/>
      <w:b/>
      <w:color w:val="000000" w:themeColor="text1"/>
      <w:sz w:val="30"/>
      <w:szCs w:val="26"/>
    </w:rPr>
  </w:style>
  <w:style w:type="table" w:styleId="TableGrid">
    <w:name w:val="Table Grid"/>
    <w:aliases w:val="The Bureau Standard Table"/>
    <w:basedOn w:val="TableNormal"/>
    <w:uiPriority w:val="39"/>
    <w:rsid w:val="00FA7F41"/>
    <w:pPr>
      <w:spacing w:before="40" w:after="40"/>
    </w:p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Arial" w:hAnsi="Arial"/>
        <w:b w:val="0"/>
        <w:color w:val="FFFFFF" w:themeColor="background1"/>
      </w:rPr>
      <w:tblPr/>
      <w:tcPr>
        <w:shd w:val="clear" w:color="auto" w:fill="2461E5"/>
      </w:tcPr>
    </w:tblStylePr>
    <w:tblStylePr w:type="band1Horz">
      <w:rPr>
        <w:rFonts w:ascii="Arial" w:hAnsi="Arial"/>
      </w:rPr>
    </w:tblStylePr>
    <w:tblStylePr w:type="band2Horz">
      <w:rPr>
        <w:rFonts w:ascii="Arial" w:hAnsi="Arial"/>
      </w:rPr>
      <w:tblPr/>
      <w:tcPr>
        <w:shd w:val="clear" w:color="auto" w:fill="F2F2F2" w:themeFill="background2"/>
      </w:tcPr>
    </w:tblStylePr>
  </w:style>
  <w:style w:type="paragraph" w:styleId="Title">
    <w:name w:val="Title"/>
    <w:basedOn w:val="Normal"/>
    <w:next w:val="Normal"/>
    <w:link w:val="TitleChar"/>
    <w:uiPriority w:val="10"/>
    <w:qFormat/>
    <w:rsid w:val="001B6BFE"/>
    <w:pPr>
      <w:spacing w:before="360" w:after="360"/>
    </w:pPr>
    <w:rPr>
      <w:b/>
      <w:color w:val="2461E5"/>
      <w:sz w:val="60"/>
    </w:rPr>
  </w:style>
  <w:style w:type="character" w:styleId="TitleChar" w:customStyle="1">
    <w:name w:val="Title Char"/>
    <w:basedOn w:val="DefaultParagraphFont"/>
    <w:link w:val="Title"/>
    <w:uiPriority w:val="10"/>
    <w:rsid w:val="001B6BFE"/>
    <w:rPr>
      <w:rFonts w:ascii="Arial" w:hAnsi="Arial"/>
      <w:b/>
      <w:color w:val="2461E5"/>
      <w:sz w:val="60"/>
    </w:rPr>
  </w:style>
  <w:style w:type="paragraph" w:styleId="Caption">
    <w:name w:val="caption"/>
    <w:basedOn w:val="Normal"/>
    <w:next w:val="Normal"/>
    <w:uiPriority w:val="35"/>
    <w:unhideWhenUsed/>
    <w:qFormat/>
    <w:rsid w:val="001B6BFE"/>
    <w:pPr>
      <w:spacing w:before="120" w:after="200"/>
    </w:pPr>
    <w:rPr>
      <w:iCs/>
      <w:sz w:val="18"/>
      <w:szCs w:val="18"/>
    </w:rPr>
  </w:style>
  <w:style w:type="paragraph" w:styleId="Header">
    <w:name w:val="header"/>
    <w:basedOn w:val="Normal"/>
    <w:link w:val="HeaderChar"/>
    <w:uiPriority w:val="99"/>
    <w:unhideWhenUsed/>
    <w:rsid w:val="001B6BFE"/>
    <w:pPr>
      <w:tabs>
        <w:tab w:val="center" w:pos="4513"/>
        <w:tab w:val="right" w:pos="9026"/>
      </w:tabs>
      <w:spacing w:after="0" w:line="240" w:lineRule="auto"/>
    </w:pPr>
  </w:style>
  <w:style w:type="character" w:styleId="HeaderChar" w:customStyle="1">
    <w:name w:val="Header Char"/>
    <w:basedOn w:val="DefaultParagraphFont"/>
    <w:link w:val="Header"/>
    <w:uiPriority w:val="99"/>
    <w:rsid w:val="001B6BFE"/>
    <w:rPr>
      <w:rFonts w:ascii="Arial" w:hAnsi="Arial"/>
      <w:sz w:val="22"/>
    </w:rPr>
  </w:style>
  <w:style w:type="paragraph" w:styleId="Footer">
    <w:name w:val="footer"/>
    <w:basedOn w:val="Normal"/>
    <w:link w:val="FooterChar"/>
    <w:uiPriority w:val="99"/>
    <w:unhideWhenUsed/>
    <w:rsid w:val="00A41BD0"/>
    <w:pPr>
      <w:tabs>
        <w:tab w:val="center" w:pos="4513"/>
        <w:tab w:val="right" w:pos="9026"/>
      </w:tabs>
      <w:spacing w:before="420" w:after="0" w:line="240" w:lineRule="auto"/>
    </w:pPr>
    <w:rPr>
      <w:sz w:val="20"/>
    </w:rPr>
  </w:style>
  <w:style w:type="character" w:styleId="FooterChar" w:customStyle="1">
    <w:name w:val="Footer Char"/>
    <w:basedOn w:val="DefaultParagraphFont"/>
    <w:link w:val="Footer"/>
    <w:uiPriority w:val="99"/>
    <w:rsid w:val="00A41BD0"/>
    <w:rPr>
      <w:rFonts w:ascii="Arial" w:hAnsi="Arial"/>
      <w:sz w:val="20"/>
    </w:rPr>
  </w:style>
  <w:style w:type="paragraph" w:styleId="SecurityClassification" w:customStyle="1">
    <w:name w:val="Security Classification"/>
    <w:basedOn w:val="Header"/>
    <w:qFormat/>
    <w:rsid w:val="004C0541"/>
    <w:pPr>
      <w:tabs>
        <w:tab w:val="clear" w:pos="4513"/>
        <w:tab w:val="center" w:pos="4253"/>
      </w:tabs>
      <w:spacing w:before="120" w:after="120" w:line="276" w:lineRule="auto"/>
      <w:ind w:left="426" w:hanging="284"/>
      <w:jc w:val="center"/>
    </w:pPr>
    <w:rPr>
      <w:b/>
      <w:color w:val="FF0000"/>
      <w:sz w:val="24"/>
    </w:rPr>
  </w:style>
  <w:style w:type="character" w:styleId="PlaceholderText">
    <w:name w:val="Placeholder Text"/>
    <w:basedOn w:val="DefaultParagraphFont"/>
    <w:uiPriority w:val="99"/>
    <w:semiHidden/>
    <w:rsid w:val="001B6BFE"/>
    <w:rPr>
      <w:color w:val="808080"/>
    </w:rPr>
  </w:style>
  <w:style w:type="character" w:styleId="Heading3Char" w:customStyle="1">
    <w:name w:val="Heading 3 Char"/>
    <w:basedOn w:val="DefaultParagraphFont"/>
    <w:link w:val="Heading3"/>
    <w:uiPriority w:val="9"/>
    <w:rsid w:val="001B6BFE"/>
    <w:rPr>
      <w:rFonts w:ascii="Arial" w:hAnsi="Arial" w:eastAsiaTheme="majorEastAsia" w:cstheme="majorBidi"/>
      <w:b/>
      <w:color w:val="000000" w:themeColor="text1"/>
    </w:rPr>
  </w:style>
  <w:style w:type="character" w:styleId="PageNumber">
    <w:name w:val="page number"/>
    <w:basedOn w:val="DefaultParagraphFont"/>
    <w:uiPriority w:val="99"/>
    <w:semiHidden/>
    <w:unhideWhenUsed/>
    <w:rsid w:val="00F1364E"/>
  </w:style>
  <w:style w:type="paragraph" w:styleId="ListBullet">
    <w:name w:val="List Bullet"/>
    <w:basedOn w:val="Normal"/>
    <w:uiPriority w:val="99"/>
    <w:unhideWhenUsed/>
    <w:rsid w:val="00C13FD4"/>
    <w:pPr>
      <w:numPr>
        <w:numId w:val="24"/>
      </w:numPr>
      <w:spacing w:after="40"/>
      <w:contextualSpacing/>
    </w:pPr>
  </w:style>
  <w:style w:type="paragraph" w:styleId="ListBullet2">
    <w:name w:val="List Bullet 2"/>
    <w:basedOn w:val="Normal"/>
    <w:uiPriority w:val="99"/>
    <w:unhideWhenUsed/>
    <w:rsid w:val="00C13FD4"/>
    <w:pPr>
      <w:numPr>
        <w:ilvl w:val="1"/>
        <w:numId w:val="24"/>
      </w:numPr>
      <w:contextualSpacing/>
    </w:pPr>
  </w:style>
  <w:style w:type="paragraph" w:styleId="NumberedHeading1" w:customStyle="1">
    <w:name w:val="Numbered Heading 1"/>
    <w:basedOn w:val="Normal"/>
    <w:qFormat/>
    <w:rsid w:val="00E74AAA"/>
    <w:pPr>
      <w:keepNext/>
      <w:keepLines/>
      <w:numPr>
        <w:numId w:val="19"/>
      </w:numPr>
      <w:spacing w:before="240"/>
      <w:outlineLvl w:val="1"/>
    </w:pPr>
    <w:rPr>
      <w:rFonts w:eastAsiaTheme="majorEastAsia" w:cstheme="majorBidi"/>
      <w:b/>
      <w:color w:val="000000" w:themeColor="text1"/>
      <w:sz w:val="36"/>
      <w:szCs w:val="36"/>
    </w:rPr>
  </w:style>
  <w:style w:type="paragraph" w:styleId="NumberedHeading2" w:customStyle="1">
    <w:name w:val="Numbered Heading 2"/>
    <w:basedOn w:val="NumberedHeading1"/>
    <w:qFormat/>
    <w:rsid w:val="00E74AAA"/>
    <w:pPr>
      <w:numPr>
        <w:ilvl w:val="1"/>
      </w:numPr>
    </w:pPr>
    <w:rPr>
      <w:sz w:val="30"/>
    </w:rPr>
  </w:style>
  <w:style w:type="character" w:styleId="Heading4Char" w:customStyle="1">
    <w:name w:val="Heading 4 Char"/>
    <w:basedOn w:val="DefaultParagraphFont"/>
    <w:link w:val="Heading4"/>
    <w:uiPriority w:val="9"/>
    <w:semiHidden/>
    <w:rsid w:val="00F1364E"/>
    <w:rPr>
      <w:rFonts w:ascii="Arial" w:hAnsi="Arial" w:eastAsiaTheme="majorEastAsia" w:cstheme="majorBidi"/>
      <w:b/>
      <w:iCs/>
      <w:color w:val="000000" w:themeColor="text1"/>
      <w:sz w:val="22"/>
    </w:rPr>
  </w:style>
  <w:style w:type="paragraph" w:styleId="NumberedHeading3" w:customStyle="1">
    <w:name w:val="Numbered Heading 3"/>
    <w:basedOn w:val="NumberedHeading2"/>
    <w:qFormat/>
    <w:rsid w:val="00E74AAA"/>
    <w:pPr>
      <w:numPr>
        <w:ilvl w:val="2"/>
      </w:numPr>
    </w:pPr>
    <w:rPr>
      <w:sz w:val="24"/>
      <w:szCs w:val="24"/>
    </w:rPr>
  </w:style>
  <w:style w:type="paragraph" w:styleId="NumberedHeading4" w:customStyle="1">
    <w:name w:val="Numbered Heading 4"/>
    <w:basedOn w:val="NumberedHeading3"/>
    <w:qFormat/>
    <w:rsid w:val="00E74AAA"/>
    <w:pPr>
      <w:numPr>
        <w:ilvl w:val="3"/>
      </w:numPr>
    </w:pPr>
    <w:rPr>
      <w:sz w:val="22"/>
      <w:szCs w:val="22"/>
    </w:rPr>
  </w:style>
  <w:style w:type="numbering" w:styleId="CurrentList1" w:customStyle="1">
    <w:name w:val="Current List1"/>
    <w:uiPriority w:val="99"/>
    <w:rsid w:val="00F1364E"/>
    <w:pPr>
      <w:numPr>
        <w:numId w:val="6"/>
      </w:numPr>
    </w:pPr>
  </w:style>
  <w:style w:type="numbering" w:styleId="CurrentList12" w:customStyle="1">
    <w:name w:val="Current List12"/>
    <w:uiPriority w:val="99"/>
    <w:rsid w:val="00E74AAA"/>
    <w:pPr>
      <w:numPr>
        <w:numId w:val="20"/>
      </w:numPr>
    </w:pPr>
  </w:style>
  <w:style w:type="numbering" w:styleId="CurrentList2" w:customStyle="1">
    <w:name w:val="Current List2"/>
    <w:uiPriority w:val="99"/>
    <w:rsid w:val="00F1364E"/>
    <w:pPr>
      <w:numPr>
        <w:numId w:val="7"/>
      </w:numPr>
    </w:pPr>
  </w:style>
  <w:style w:type="numbering" w:styleId="CurrentList3" w:customStyle="1">
    <w:name w:val="Current List3"/>
    <w:uiPriority w:val="99"/>
    <w:rsid w:val="00F1364E"/>
    <w:pPr>
      <w:numPr>
        <w:numId w:val="9"/>
      </w:numPr>
    </w:pPr>
  </w:style>
  <w:style w:type="numbering" w:styleId="CurrentList4" w:customStyle="1">
    <w:name w:val="Current List4"/>
    <w:uiPriority w:val="99"/>
    <w:rsid w:val="00982D29"/>
    <w:pPr>
      <w:numPr>
        <w:numId w:val="10"/>
      </w:numPr>
    </w:pPr>
  </w:style>
  <w:style w:type="numbering" w:styleId="CurrentList5" w:customStyle="1">
    <w:name w:val="Current List5"/>
    <w:uiPriority w:val="99"/>
    <w:rsid w:val="00982D29"/>
    <w:pPr>
      <w:numPr>
        <w:numId w:val="11"/>
      </w:numPr>
    </w:pPr>
  </w:style>
  <w:style w:type="numbering" w:styleId="CurrentList6" w:customStyle="1">
    <w:name w:val="Current List6"/>
    <w:uiPriority w:val="99"/>
    <w:rsid w:val="00982D29"/>
    <w:pPr>
      <w:numPr>
        <w:numId w:val="12"/>
      </w:numPr>
    </w:pPr>
  </w:style>
  <w:style w:type="numbering" w:styleId="CurrentList7" w:customStyle="1">
    <w:name w:val="Current List7"/>
    <w:uiPriority w:val="99"/>
    <w:rsid w:val="00982D29"/>
    <w:pPr>
      <w:numPr>
        <w:numId w:val="13"/>
      </w:numPr>
    </w:pPr>
  </w:style>
  <w:style w:type="numbering" w:styleId="CurrentList8" w:customStyle="1">
    <w:name w:val="Current List8"/>
    <w:uiPriority w:val="99"/>
    <w:rsid w:val="00982D29"/>
    <w:pPr>
      <w:numPr>
        <w:numId w:val="14"/>
      </w:numPr>
    </w:pPr>
  </w:style>
  <w:style w:type="numbering" w:styleId="CurrentList9" w:customStyle="1">
    <w:name w:val="Current List9"/>
    <w:uiPriority w:val="99"/>
    <w:rsid w:val="00982D29"/>
    <w:pPr>
      <w:numPr>
        <w:numId w:val="15"/>
      </w:numPr>
    </w:pPr>
  </w:style>
  <w:style w:type="numbering" w:styleId="CurrentList10" w:customStyle="1">
    <w:name w:val="Current List10"/>
    <w:uiPriority w:val="99"/>
    <w:rsid w:val="00982D29"/>
    <w:pPr>
      <w:numPr>
        <w:numId w:val="16"/>
      </w:numPr>
    </w:pPr>
  </w:style>
  <w:style w:type="numbering" w:styleId="CurrentList11" w:customStyle="1">
    <w:name w:val="Current List11"/>
    <w:uiPriority w:val="99"/>
    <w:rsid w:val="00982D29"/>
    <w:pPr>
      <w:numPr>
        <w:numId w:val="17"/>
      </w:numPr>
    </w:pPr>
  </w:style>
  <w:style w:type="numbering" w:styleId="CurrentList13" w:customStyle="1">
    <w:name w:val="Current List13"/>
    <w:uiPriority w:val="99"/>
    <w:rsid w:val="00FA505B"/>
    <w:pPr>
      <w:numPr>
        <w:numId w:val="22"/>
      </w:numPr>
    </w:pPr>
  </w:style>
  <w:style w:type="numbering" w:styleId="CurrentList14" w:customStyle="1">
    <w:name w:val="Current List14"/>
    <w:uiPriority w:val="99"/>
    <w:rsid w:val="00FA505B"/>
    <w:pPr>
      <w:numPr>
        <w:numId w:val="23"/>
      </w:numPr>
    </w:pPr>
  </w:style>
  <w:style w:type="numbering" w:styleId="CurrentList15" w:customStyle="1">
    <w:name w:val="Current List15"/>
    <w:uiPriority w:val="99"/>
    <w:rsid w:val="00FA505B"/>
    <w:pPr>
      <w:numPr>
        <w:numId w:val="25"/>
      </w:numPr>
    </w:pPr>
  </w:style>
  <w:style w:type="paragraph" w:styleId="TOC1">
    <w:name w:val="toc 1"/>
    <w:basedOn w:val="Heading1"/>
    <w:next w:val="Normal"/>
    <w:autoRedefine/>
    <w:uiPriority w:val="39"/>
    <w:unhideWhenUsed/>
    <w:rsid w:val="00BD2314"/>
    <w:pPr>
      <w:tabs>
        <w:tab w:val="right" w:leader="dot" w:pos="9628"/>
      </w:tabs>
      <w:spacing w:after="100"/>
    </w:pPr>
    <w:rPr>
      <w:noProof/>
      <w:sz w:val="28"/>
      <w:szCs w:val="40"/>
    </w:rPr>
  </w:style>
  <w:style w:type="paragraph" w:styleId="TOC2">
    <w:name w:val="toc 2"/>
    <w:basedOn w:val="Heading2"/>
    <w:next w:val="Normal"/>
    <w:autoRedefine/>
    <w:uiPriority w:val="39"/>
    <w:unhideWhenUsed/>
    <w:rsid w:val="00C13FD4"/>
    <w:pPr>
      <w:spacing w:after="100"/>
      <w:ind w:left="220"/>
    </w:pPr>
  </w:style>
  <w:style w:type="paragraph" w:styleId="TOC3">
    <w:name w:val="toc 3"/>
    <w:basedOn w:val="Heading3"/>
    <w:next w:val="Normal"/>
    <w:autoRedefine/>
    <w:uiPriority w:val="39"/>
    <w:unhideWhenUsed/>
    <w:rsid w:val="00C13FD4"/>
    <w:pPr>
      <w:spacing w:after="100"/>
      <w:ind w:left="440"/>
    </w:pPr>
  </w:style>
  <w:style w:type="character" w:styleId="Hyperlink">
    <w:name w:val="Hyperlink"/>
    <w:basedOn w:val="DefaultParagraphFont"/>
    <w:uiPriority w:val="99"/>
    <w:unhideWhenUsed/>
    <w:rsid w:val="00BC26C8"/>
    <w:rPr>
      <w:color w:val="2461E5"/>
      <w:u w:val="single"/>
    </w:rPr>
  </w:style>
  <w:style w:type="paragraph" w:styleId="Tableheadingrow" w:customStyle="1">
    <w:name w:val="Table heading row"/>
    <w:basedOn w:val="Normal"/>
    <w:qFormat/>
    <w:rsid w:val="00BC26C8"/>
    <w:pPr>
      <w:spacing w:before="60" w:after="60"/>
    </w:pPr>
    <w:rPr>
      <w:b/>
      <w:color w:val="FFFFFF" w:themeColor="background1"/>
      <w:sz w:val="24"/>
    </w:rPr>
  </w:style>
  <w:style w:type="paragraph" w:styleId="TOC4">
    <w:name w:val="toc 4"/>
    <w:basedOn w:val="Heading4"/>
    <w:next w:val="Normal"/>
    <w:autoRedefine/>
    <w:uiPriority w:val="39"/>
    <w:semiHidden/>
    <w:unhideWhenUsed/>
    <w:rsid w:val="00C13FD4"/>
    <w:pPr>
      <w:spacing w:after="100"/>
      <w:ind w:left="660"/>
    </w:pPr>
  </w:style>
  <w:style w:type="paragraph" w:styleId="Tablebodytext" w:customStyle="1">
    <w:name w:val="Table body text"/>
    <w:basedOn w:val="Tableheadingrow"/>
    <w:qFormat/>
    <w:rsid w:val="005B0D02"/>
    <w:pPr>
      <w:spacing w:before="40" w:after="40"/>
    </w:pPr>
    <w:rPr>
      <w:b w:val="0"/>
      <w:color w:val="auto"/>
      <w:sz w:val="22"/>
    </w:rPr>
  </w:style>
  <w:style w:type="paragraph" w:styleId="Tabletitle" w:customStyle="1">
    <w:name w:val="Table title"/>
    <w:basedOn w:val="Normal"/>
    <w:qFormat/>
    <w:rsid w:val="00C13FD4"/>
    <w:pPr>
      <w:spacing w:before="240"/>
    </w:pPr>
    <w:rPr>
      <w:b/>
    </w:rPr>
  </w:style>
  <w:style w:type="paragraph" w:styleId="ContactusHeading2" w:customStyle="1">
    <w:name w:val="Contact us Heading 2"/>
    <w:basedOn w:val="Heading2"/>
    <w:rsid w:val="00BC26C8"/>
    <w:pPr>
      <w:spacing w:before="720"/>
    </w:pPr>
    <w:rPr>
      <w:rFonts w:eastAsia="Times New Roman" w:cs="Times New Roman"/>
      <w:bCs/>
      <w:color w:val="2461E5"/>
      <w:szCs w:val="20"/>
    </w:rPr>
  </w:style>
  <w:style w:type="table" w:styleId="TableGridLight">
    <w:name w:val="Grid Table Light"/>
    <w:basedOn w:val="TableNormal"/>
    <w:uiPriority w:val="40"/>
    <w:rsid w:val="00BC26C8"/>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5">
    <w:name w:val="Plain Table 5"/>
    <w:basedOn w:val="TableNormal"/>
    <w:uiPriority w:val="45"/>
    <w:rsid w:val="00BC26C8"/>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C26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rsid w:val="007A76BC"/>
    <w:tblPr>
      <w:tblStyleRowBandSize w:val="1"/>
      <w:tblStyleColBandSize w:val="1"/>
      <w:tblBorders>
        <w:top w:val="single" w:color="F9F9F1" w:themeColor="accent6" w:themeTint="66" w:sz="4" w:space="0"/>
        <w:left w:val="single" w:color="F9F9F1" w:themeColor="accent6" w:themeTint="66" w:sz="4" w:space="0"/>
        <w:bottom w:val="single" w:color="F9F9F1" w:themeColor="accent6" w:themeTint="66" w:sz="4" w:space="0"/>
        <w:right w:val="single" w:color="F9F9F1" w:themeColor="accent6" w:themeTint="66" w:sz="4" w:space="0"/>
        <w:insideH w:val="single" w:color="F9F9F1" w:themeColor="accent6" w:themeTint="66" w:sz="4" w:space="0"/>
        <w:insideV w:val="single" w:color="F9F9F1" w:themeColor="accent6" w:themeTint="66" w:sz="4" w:space="0"/>
      </w:tblBorders>
    </w:tblPr>
    <w:tblStylePr w:type="firstRow">
      <w:rPr>
        <w:b/>
        <w:bCs/>
      </w:rPr>
      <w:tblPr/>
      <w:tcPr>
        <w:tcBorders>
          <w:bottom w:val="single" w:color="F7F7EA" w:themeColor="accent6" w:themeTint="99" w:sz="12" w:space="0"/>
        </w:tcBorders>
      </w:tcPr>
    </w:tblStylePr>
    <w:tblStylePr w:type="lastRow">
      <w:rPr>
        <w:b/>
        <w:bCs/>
      </w:rPr>
      <w:tblPr/>
      <w:tcPr>
        <w:tcBorders>
          <w:top w:val="double" w:color="F7F7EA" w:themeColor="accent6" w:themeTint="99" w:sz="2" w:space="0"/>
        </w:tcBorders>
      </w:tcPr>
    </w:tblStylePr>
    <w:tblStylePr w:type="firstCol">
      <w:rPr>
        <w:b/>
        <w:bCs/>
      </w:rPr>
    </w:tblStylePr>
    <w:tblStylePr w:type="lastCol">
      <w:rPr>
        <w:b/>
        <w:bCs/>
      </w:rPr>
    </w:tblStylePr>
  </w:style>
  <w:style w:type="paragraph" w:styleId="NumberedList1" w:customStyle="1">
    <w:name w:val="Numbered List 1"/>
    <w:basedOn w:val="ListBullet"/>
    <w:qFormat/>
    <w:rsid w:val="008629FA"/>
    <w:pPr>
      <w:numPr>
        <w:numId w:val="28"/>
      </w:numPr>
    </w:pPr>
  </w:style>
  <w:style w:type="paragraph" w:styleId="NumberedList2" w:customStyle="1">
    <w:name w:val="Numbered List 2"/>
    <w:basedOn w:val="NumberedList1"/>
    <w:next w:val="Normal"/>
    <w:qFormat/>
    <w:rsid w:val="008629FA"/>
    <w:pPr>
      <w:numPr>
        <w:ilvl w:val="1"/>
      </w:numPr>
    </w:pPr>
  </w:style>
  <w:style w:type="paragraph" w:styleId="NumberedList3" w:customStyle="1">
    <w:name w:val="Numbered List 3"/>
    <w:basedOn w:val="NumberedList2"/>
    <w:qFormat/>
    <w:rsid w:val="008629FA"/>
    <w:pPr>
      <w:numPr>
        <w:ilvl w:val="2"/>
      </w:numPr>
    </w:pPr>
  </w:style>
  <w:style w:type="numbering" w:styleId="CurrentList16" w:customStyle="1">
    <w:name w:val="Current List16"/>
    <w:uiPriority w:val="99"/>
    <w:rsid w:val="008629FA"/>
    <w:pPr>
      <w:numPr>
        <w:numId w:val="29"/>
      </w:numPr>
    </w:pPr>
  </w:style>
  <w:style w:type="paragraph" w:styleId="Figuretitle" w:customStyle="1">
    <w:name w:val="Figure title"/>
    <w:basedOn w:val="Tabletitle"/>
    <w:qFormat/>
    <w:rsid w:val="00630037"/>
  </w:style>
  <w:style w:type="paragraph" w:styleId="Pa36" w:customStyle="1">
    <w:name w:val="Pa36"/>
    <w:basedOn w:val="Normal"/>
    <w:next w:val="Normal"/>
    <w:uiPriority w:val="99"/>
    <w:rsid w:val="00FA7F41"/>
    <w:pPr>
      <w:autoSpaceDE w:val="0"/>
      <w:autoSpaceDN w:val="0"/>
      <w:adjustRightInd w:val="0"/>
      <w:spacing w:after="0" w:line="181" w:lineRule="atLeast"/>
    </w:pPr>
    <w:rPr>
      <w:rFonts w:ascii="WORK SANS MEDIUM ROMAN" w:hAnsi="WORK SANS MEDIUM ROMAN"/>
      <w:sz w:val="24"/>
      <w:lang w:val="en-GB"/>
    </w:rPr>
  </w:style>
  <w:style w:type="paragraph" w:styleId="TOCHeading">
    <w:name w:val="TOC Heading"/>
    <w:basedOn w:val="Heading1"/>
    <w:next w:val="Normal"/>
    <w:uiPriority w:val="39"/>
    <w:unhideWhenUsed/>
    <w:qFormat/>
    <w:rsid w:val="00FA7F41"/>
    <w:pPr>
      <w:outlineLvl w:val="9"/>
    </w:pPr>
    <w:rPr>
      <w:rFonts w:asciiTheme="majorHAnsi" w:hAnsiTheme="majorHAnsi"/>
      <w:szCs w:val="32"/>
    </w:rPr>
  </w:style>
  <w:style w:type="paragraph" w:styleId="TableofFigures">
    <w:name w:val="table of figures"/>
    <w:basedOn w:val="Normal"/>
    <w:next w:val="Normal"/>
    <w:uiPriority w:val="99"/>
    <w:unhideWhenUsed/>
    <w:rsid w:val="00FA7F41"/>
    <w:pPr>
      <w:spacing w:after="0"/>
    </w:pPr>
  </w:style>
  <w:style w:type="character" w:styleId="CommentReference">
    <w:name w:val="annotation reference"/>
    <w:basedOn w:val="DefaultParagraphFont"/>
    <w:uiPriority w:val="99"/>
    <w:semiHidden/>
    <w:unhideWhenUsed/>
    <w:rsid w:val="00605443"/>
    <w:rPr>
      <w:sz w:val="16"/>
      <w:szCs w:val="16"/>
    </w:rPr>
  </w:style>
  <w:style w:type="paragraph" w:styleId="CommentText">
    <w:name w:val="annotation text"/>
    <w:basedOn w:val="Normal"/>
    <w:link w:val="CommentTextChar"/>
    <w:uiPriority w:val="99"/>
    <w:unhideWhenUsed/>
    <w:rsid w:val="00605443"/>
    <w:pPr>
      <w:spacing w:line="240" w:lineRule="auto"/>
    </w:pPr>
    <w:rPr>
      <w:sz w:val="20"/>
      <w:szCs w:val="20"/>
    </w:rPr>
  </w:style>
  <w:style w:type="character" w:styleId="CommentTextChar" w:customStyle="1">
    <w:name w:val="Comment Text Char"/>
    <w:basedOn w:val="DefaultParagraphFont"/>
    <w:link w:val="CommentText"/>
    <w:uiPriority w:val="99"/>
    <w:rsid w:val="0060544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05443"/>
    <w:rPr>
      <w:b/>
      <w:bCs/>
    </w:rPr>
  </w:style>
  <w:style w:type="character" w:styleId="CommentSubjectChar" w:customStyle="1">
    <w:name w:val="Comment Subject Char"/>
    <w:basedOn w:val="CommentTextChar"/>
    <w:link w:val="CommentSubject"/>
    <w:uiPriority w:val="99"/>
    <w:semiHidden/>
    <w:rsid w:val="00605443"/>
    <w:rPr>
      <w:rFonts w:ascii="Arial" w:hAnsi="Arial"/>
      <w:b/>
      <w:bCs/>
      <w:sz w:val="20"/>
      <w:szCs w:val="20"/>
    </w:rPr>
  </w:style>
  <w:style w:type="character" w:styleId="UnresolvedMention">
    <w:name w:val="Unresolved Mention"/>
    <w:basedOn w:val="DefaultParagraphFont"/>
    <w:uiPriority w:val="99"/>
    <w:semiHidden/>
    <w:unhideWhenUsed/>
    <w:rsid w:val="00605443"/>
    <w:rPr>
      <w:color w:val="605E5C"/>
      <w:shd w:val="clear" w:color="auto" w:fill="E1DFDD"/>
    </w:rPr>
  </w:style>
  <w:style w:type="paragraph" w:styleId="ListParagraph">
    <w:name w:val="List Paragraph"/>
    <w:basedOn w:val="Normal"/>
    <w:uiPriority w:val="34"/>
    <w:qFormat/>
    <w:rsid w:val="00F93E7A"/>
    <w:pPr>
      <w:ind w:left="720"/>
      <w:contextualSpacing/>
    </w:pPr>
  </w:style>
  <w:style w:type="character" w:styleId="FollowedHyperlink">
    <w:name w:val="FollowedHyperlink"/>
    <w:basedOn w:val="DefaultParagraphFont"/>
    <w:uiPriority w:val="99"/>
    <w:semiHidden/>
    <w:unhideWhenUsed/>
    <w:rsid w:val="00350DAF"/>
    <w:rPr>
      <w:color w:val="B64916" w:themeColor="followedHyperlink"/>
      <w:u w:val="single"/>
    </w:rPr>
  </w:style>
  <w:style w:type="paragraph" w:styleId="Revision">
    <w:name w:val="Revision"/>
    <w:hidden/>
    <w:uiPriority w:val="99"/>
    <w:semiHidden/>
    <w:rsid w:val="007E3CC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334534">
      <w:bodyDiv w:val="1"/>
      <w:marLeft w:val="0"/>
      <w:marRight w:val="0"/>
      <w:marTop w:val="0"/>
      <w:marBottom w:val="0"/>
      <w:divBdr>
        <w:top w:val="none" w:sz="0" w:space="0" w:color="auto"/>
        <w:left w:val="none" w:sz="0" w:space="0" w:color="auto"/>
        <w:bottom w:val="none" w:sz="0" w:space="0" w:color="auto"/>
        <w:right w:val="none" w:sz="0" w:space="0" w:color="auto"/>
      </w:divBdr>
    </w:div>
    <w:div w:id="581304524">
      <w:bodyDiv w:val="1"/>
      <w:marLeft w:val="0"/>
      <w:marRight w:val="0"/>
      <w:marTop w:val="0"/>
      <w:marBottom w:val="0"/>
      <w:divBdr>
        <w:top w:val="none" w:sz="0" w:space="0" w:color="auto"/>
        <w:left w:val="none" w:sz="0" w:space="0" w:color="auto"/>
        <w:bottom w:val="none" w:sz="0" w:space="0" w:color="auto"/>
        <w:right w:val="none" w:sz="0" w:space="0" w:color="auto"/>
      </w:divBdr>
    </w:div>
    <w:div w:id="625892682">
      <w:bodyDiv w:val="1"/>
      <w:marLeft w:val="0"/>
      <w:marRight w:val="0"/>
      <w:marTop w:val="0"/>
      <w:marBottom w:val="0"/>
      <w:divBdr>
        <w:top w:val="none" w:sz="0" w:space="0" w:color="auto"/>
        <w:left w:val="none" w:sz="0" w:space="0" w:color="auto"/>
        <w:bottom w:val="none" w:sz="0" w:space="0" w:color="auto"/>
        <w:right w:val="none" w:sz="0" w:space="0" w:color="auto"/>
      </w:divBdr>
    </w:div>
    <w:div w:id="1045913038">
      <w:bodyDiv w:val="1"/>
      <w:marLeft w:val="0"/>
      <w:marRight w:val="0"/>
      <w:marTop w:val="0"/>
      <w:marBottom w:val="0"/>
      <w:divBdr>
        <w:top w:val="none" w:sz="0" w:space="0" w:color="auto"/>
        <w:left w:val="none" w:sz="0" w:space="0" w:color="auto"/>
        <w:bottom w:val="none" w:sz="0" w:space="0" w:color="auto"/>
        <w:right w:val="none" w:sz="0" w:space="0" w:color="auto"/>
      </w:divBdr>
    </w:div>
    <w:div w:id="2099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g" Id="rId13" /><Relationship Type="http://schemas.openxmlformats.org/officeDocument/2006/relationships/header" Target="header3.xml" Id="rId18" /><Relationship Type="http://schemas.openxmlformats.org/officeDocument/2006/relationships/header" Target="header5.xml" Id="rId26" /><Relationship Type="http://schemas.openxmlformats.org/officeDocument/2006/relationships/customXml" Target="../customXml/item3.xml" Id="rId3" /><Relationship Type="http://schemas.openxmlformats.org/officeDocument/2006/relationships/image" Target="media/image6.png"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header" Target="header4.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image" Target="media/image5.png" Id="rId20" /><Relationship Type="http://schemas.openxmlformats.org/officeDocument/2006/relationships/header" Target="header6.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9.png"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image" Target="media/image8.gif" Id="rId23" /><Relationship Type="http://schemas.openxmlformats.org/officeDocument/2006/relationships/footer" Target="footer5.xml" Id="rId28"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image" Target="media/image7.jpg" Id="rId22" /><Relationship Type="http://schemas.openxmlformats.org/officeDocument/2006/relationships/footer" Target="footer4.xml" Id="rId27" /><Relationship Type="http://schemas.openxmlformats.org/officeDocument/2006/relationships/footer" Target="footer6.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he Bureau of Meteorology_Word Theme">
  <a:themeElements>
    <a:clrScheme name="The Bureau of Meteorology">
      <a:dk1>
        <a:srgbClr val="000000"/>
      </a:dk1>
      <a:lt1>
        <a:srgbClr val="FFFFFF"/>
      </a:lt1>
      <a:dk2>
        <a:srgbClr val="424242"/>
      </a:dk2>
      <a:lt2>
        <a:srgbClr val="F2F2F2"/>
      </a:lt2>
      <a:accent1>
        <a:srgbClr val="2461E5"/>
      </a:accent1>
      <a:accent2>
        <a:srgbClr val="00C689"/>
      </a:accent2>
      <a:accent3>
        <a:srgbClr val="243700"/>
      </a:accent3>
      <a:accent4>
        <a:srgbClr val="001F43"/>
      </a:accent4>
      <a:accent5>
        <a:srgbClr val="B64916"/>
      </a:accent5>
      <a:accent6>
        <a:srgbClr val="F2F2DD"/>
      </a:accent6>
      <a:hlink>
        <a:srgbClr val="0563C1"/>
      </a:hlink>
      <a:folHlink>
        <a:srgbClr val="B6491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Specify the security classification for this document</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01eb1a-bf51-4187-96a6-0857fe21f5ac" xsi:nil="true"/>
    <FileClass xmlns="9001eb1a-bf51-4187-96a6-0857fe21f5ac">
      <Value>report</Value>
    </FileClass>
    <FileCategory xmlns="9001eb1a-bf51-4187-96a6-0857fe21f5ac">
      <Value>Climate</Value>
      <Value>Hazards Warnings and Forecasts</Value>
      <Value>Research</Value>
    </FileCategory>
    <lcf76f155ced4ddcb4097134ff3c332f xmlns="033baca5-4e20-4515-816c-6a87a8375b1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03BE58E3ECFD5438C812B312EE4414F" ma:contentTypeVersion="21" ma:contentTypeDescription="Create a new document." ma:contentTypeScope="" ma:versionID="974de4eeedeba858061980738c509da5">
  <xsd:schema xmlns:xsd="http://www.w3.org/2001/XMLSchema" xmlns:xs="http://www.w3.org/2001/XMLSchema" xmlns:p="http://schemas.microsoft.com/office/2006/metadata/properties" xmlns:ns2="033baca5-4e20-4515-816c-6a87a8375b13" xmlns:ns3="9001eb1a-bf51-4187-96a6-0857fe21f5ac" targetNamespace="http://schemas.microsoft.com/office/2006/metadata/properties" ma:root="true" ma:fieldsID="7d1dc8264c38d6300c7fc03393e9bc31" ns2:_="" ns3:_="">
    <xsd:import namespace="033baca5-4e20-4515-816c-6a87a8375b13"/>
    <xsd:import namespace="9001eb1a-bf51-4187-96a6-0857fe21f5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3:FileCategory" minOccurs="0"/>
                <xsd:element ref="ns3:FileClas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baca5-4e20-4515-816c-6a87a8375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9612d0-dc94-4ffe-ad7d-ed54524ecfd4"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1eb1a-bf51-4187-96a6-0857fe21f5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FileCategory" ma:index="19"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FileClass" ma:index="20"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TaxCatchAll" ma:index="24" nillable="true" ma:displayName="Taxonomy Catch All Column" ma:hidden="true" ma:list="{2bec24f9-31a0-44b7-93d6-6ad80f57761a}" ma:internalName="TaxCatchAll" ma:showField="CatchAllData" ma:web="9001eb1a-bf51-4187-96a6-0857fe21f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F77F57-C6F6-4958-8466-2C4EFEBA458C}">
  <ds:schemaRefs>
    <ds:schemaRef ds:uri="http://schemas.microsoft.com/sharepoint/v3/contenttype/forms"/>
  </ds:schemaRefs>
</ds:datastoreItem>
</file>

<file path=customXml/itemProps3.xml><?xml version="1.0" encoding="utf-8"?>
<ds:datastoreItem xmlns:ds="http://schemas.openxmlformats.org/officeDocument/2006/customXml" ds:itemID="{7C404B5A-4592-4DEF-BB12-4852E84439BD}">
  <ds:schemaRefs>
    <ds:schemaRef ds:uri="http://schemas.microsoft.com/office/2006/metadata/properties"/>
    <ds:schemaRef ds:uri="http://schemas.microsoft.com/office/infopath/2007/PartnerControls"/>
    <ds:schemaRef ds:uri="9001eb1a-bf51-4187-96a6-0857fe21f5ac"/>
    <ds:schemaRef ds:uri="033baca5-4e20-4515-816c-6a87a8375b13"/>
  </ds:schemaRefs>
</ds:datastoreItem>
</file>

<file path=customXml/itemProps4.xml><?xml version="1.0" encoding="utf-8"?>
<ds:datastoreItem xmlns:ds="http://schemas.openxmlformats.org/officeDocument/2006/customXml" ds:itemID="{C79ED7A7-6BA5-BC47-8872-921CC44AF50F}">
  <ds:schemaRefs>
    <ds:schemaRef ds:uri="http://schemas.openxmlformats.org/officeDocument/2006/bibliography"/>
  </ds:schemaRefs>
</ds:datastoreItem>
</file>

<file path=customXml/itemProps5.xml><?xml version="1.0" encoding="utf-8"?>
<ds:datastoreItem xmlns:ds="http://schemas.openxmlformats.org/officeDocument/2006/customXml" ds:itemID="{087C2DF4-BBE0-4FA3-BE2D-290FC5833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baca5-4e20-4515-816c-6a87a8375b13"/>
    <ds:schemaRef ds:uri="9001eb1a-bf51-4187-96a6-0857fe21f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Bureau Report Tropical Cyclone 09U 20225</dc:title>
  <dc:subject/>
  <dc:creator>Adrienne Bergsma</dc:creator>
  <keywords/>
  <dc:description/>
  <lastModifiedBy>Michael Bell</lastModifiedBy>
  <revision>341</revision>
  <dcterms:created xsi:type="dcterms:W3CDTF">2025-05-02T09:01:00.0000000Z</dcterms:created>
  <dcterms:modified xsi:type="dcterms:W3CDTF">2026-03-10T04:04:52.4833822Z</dcterms:modified>
  <category/>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0x010100003BE58E3ECFD5438C812B312EE4414F</vt:lpwstr>
  </property>
  <property fmtid="{D5CDD505-2E9C-101B-9397-08002B2CF9AE}" pid="3" name="MediaServiceImageTags">
    <vt:lpwstr/>
  </property>
  <property fmtid="{D5CDD505-2E9C-101B-9397-08002B2CF9AE}" pid="4" name="Record Activity">
    <vt:lpwstr/>
  </property>
  <property fmtid="{D5CDD505-2E9C-101B-9397-08002B2CF9AE}" pid="5" name="ClassificationContentMarkingHeaderShapeIds">
    <vt:lpwstr>702c36f7,c2ca533,89546ef,40b156c,7431b844,3f2cc7e1</vt:lpwstr>
  </property>
  <property fmtid="{D5CDD505-2E9C-101B-9397-08002B2CF9AE}" pid="6" name="ClassificationContentMarkingHeaderFontProps">
    <vt:lpwstr>#ff0000,10,Calibri</vt:lpwstr>
  </property>
  <property fmtid="{D5CDD505-2E9C-101B-9397-08002B2CF9AE}" pid="7" name="ClassificationContentMarkingHeaderText">
    <vt:lpwstr>OFFICIAL</vt:lpwstr>
  </property>
  <property fmtid="{D5CDD505-2E9C-101B-9397-08002B2CF9AE}" pid="8" name="ClassificationContentMarkingFooterShapeIds">
    <vt:lpwstr>456f75f4,6d11246d,6285f597,185599e8,4b4a2cb4,7a0e2fef</vt:lpwstr>
  </property>
  <property fmtid="{D5CDD505-2E9C-101B-9397-08002B2CF9AE}" pid="9" name="ClassificationContentMarkingFooterFontProps">
    <vt:lpwstr>#ff0000,10,Calibri</vt:lpwstr>
  </property>
  <property fmtid="{D5CDD505-2E9C-101B-9397-08002B2CF9AE}" pid="10" name="ClassificationContentMarkingFooterText">
    <vt:lpwstr>OFFICIAL</vt:lpwstr>
  </property>
  <property fmtid="{D5CDD505-2E9C-101B-9397-08002B2CF9AE}" pid="11" name="MSIP_Label_55edad5e-85c4-4d99-839f-4db88ccef5c5_Enabled">
    <vt:lpwstr>true</vt:lpwstr>
  </property>
  <property fmtid="{D5CDD505-2E9C-101B-9397-08002B2CF9AE}" pid="12" name="MSIP_Label_55edad5e-85c4-4d99-839f-4db88ccef5c5_SetDate">
    <vt:lpwstr>2024-09-02T01:34:15Z</vt:lpwstr>
  </property>
  <property fmtid="{D5CDD505-2E9C-101B-9397-08002B2CF9AE}" pid="13" name="MSIP_Label_55edad5e-85c4-4d99-839f-4db88ccef5c5_Method">
    <vt:lpwstr>Standard</vt:lpwstr>
  </property>
  <property fmtid="{D5CDD505-2E9C-101B-9397-08002B2CF9AE}" pid="14" name="MSIP_Label_55edad5e-85c4-4d99-839f-4db88ccef5c5_Name">
    <vt:lpwstr>PSPF Official</vt:lpwstr>
  </property>
  <property fmtid="{D5CDD505-2E9C-101B-9397-08002B2CF9AE}" pid="15" name="MSIP_Label_55edad5e-85c4-4d99-839f-4db88ccef5c5_SiteId">
    <vt:lpwstr>d1ad7db5-97dd-4f2b-816e-50d663b7bb94</vt:lpwstr>
  </property>
  <property fmtid="{D5CDD505-2E9C-101B-9397-08002B2CF9AE}" pid="16" name="MSIP_Label_55edad5e-85c4-4d99-839f-4db88ccef5c5_ActionId">
    <vt:lpwstr>46a5ac90-c968-4f6b-8c77-7a9275c572bc</vt:lpwstr>
  </property>
  <property fmtid="{D5CDD505-2E9C-101B-9397-08002B2CF9AE}" pid="17" name="MSIP_Label_55edad5e-85c4-4d99-839f-4db88ccef5c5_ContentBits">
    <vt:lpwstr>3</vt:lpwstr>
  </property>
</Properties>
</file>