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BB68D" w14:textId="2E0D57CA" w:rsidR="00E90E6B" w:rsidRPr="00022BD1" w:rsidRDefault="4883080C" w:rsidP="00266940">
      <w:pPr>
        <w:pStyle w:val="Title"/>
        <w:rPr>
          <w:color w:val="2461E5" w:themeColor="accent1"/>
        </w:rPr>
      </w:pPr>
      <w:bookmarkStart w:id="0" w:name="_Toc115789106"/>
      <w:r w:rsidRPr="00022BD1">
        <w:t>Thunderstorm</w:t>
      </w:r>
      <w:bookmarkStart w:id="1" w:name="ReportTitle"/>
      <w:r w:rsidRPr="00022BD1">
        <w:t xml:space="preserve"> and Severe</w:t>
      </w:r>
      <w:r w:rsidR="0094582B" w:rsidRPr="00022BD1">
        <w:t xml:space="preserve"> </w:t>
      </w:r>
      <w:r w:rsidRPr="00022BD1">
        <w:t xml:space="preserve">Weather Service </w:t>
      </w:r>
      <w:bookmarkEnd w:id="1"/>
      <w:r w:rsidRPr="00022BD1">
        <w:t>Level Specification</w:t>
      </w:r>
    </w:p>
    <w:p w14:paraId="7840B16B" w14:textId="02BB6BE5" w:rsidR="001B6BFE" w:rsidRPr="00022BD1" w:rsidRDefault="00BB63DE" w:rsidP="00F83DDA">
      <w:pPr>
        <w:pStyle w:val="Heading1"/>
      </w:pPr>
      <w:bookmarkStart w:id="2" w:name="_Toc184994498"/>
      <w:bookmarkEnd w:id="0"/>
      <w:r w:rsidRPr="00022BD1">
        <w:t>Community Services Group</w:t>
      </w:r>
      <w:bookmarkEnd w:id="2"/>
    </w:p>
    <w:p w14:paraId="190FBC34" w14:textId="379146A8" w:rsidR="003201C0" w:rsidRPr="00022BD1" w:rsidRDefault="00275FC0" w:rsidP="00A457ED">
      <w:pPr>
        <w:pStyle w:val="Heading2"/>
      </w:pPr>
      <w:bookmarkStart w:id="3" w:name="_Toc184994499"/>
      <w:r w:rsidRPr="00022BD1">
        <w:t xml:space="preserve">Season </w:t>
      </w:r>
      <w:r w:rsidR="00B17539" w:rsidRPr="00022BD1">
        <w:t>2024</w:t>
      </w:r>
      <w:r w:rsidR="00F73A47" w:rsidRPr="00022BD1">
        <w:t>–</w:t>
      </w:r>
      <w:r w:rsidR="00B17539" w:rsidRPr="00022BD1">
        <w:t>2025</w:t>
      </w:r>
      <w:bookmarkEnd w:id="3"/>
    </w:p>
    <w:p w14:paraId="476E8576" w14:textId="085A19CB" w:rsidR="00AD439D" w:rsidRPr="00022BD1" w:rsidRDefault="545297DB" w:rsidP="00696013">
      <w:pPr>
        <w:spacing w:after="0" w:line="240" w:lineRule="auto"/>
        <w:rPr>
          <w:rStyle w:val="CommentReference"/>
        </w:rPr>
      </w:pPr>
      <w:r w:rsidRPr="00022BD1">
        <w:rPr>
          <w:noProof/>
        </w:rPr>
        <w:drawing>
          <wp:inline distT="0" distB="0" distL="0" distR="0" wp14:anchorId="54A7DBE6" wp14:editId="2E6059A4">
            <wp:extent cx="6033892" cy="4010025"/>
            <wp:effectExtent l="0" t="0" r="0" b="0"/>
            <wp:docPr id="652309042" name="Picture 652309042" descr="Cloud to cloud lightning over the Northern Territory. Photographer: Chris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09042" name="Picture 652309042" descr="Cloud to cloud lightning over the Northern Territory. Photographer: Chris Kent."/>
                    <pic:cNvPicPr/>
                  </pic:nvPicPr>
                  <pic:blipFill>
                    <a:blip r:embed="rId12">
                      <a:extLst>
                        <a:ext uri="{28A0092B-C50C-407E-A947-70E740481C1C}">
                          <a14:useLocalDpi xmlns:a14="http://schemas.microsoft.com/office/drawing/2010/main" val="0"/>
                        </a:ext>
                      </a:extLst>
                    </a:blip>
                    <a:stretch>
                      <a:fillRect/>
                    </a:stretch>
                  </pic:blipFill>
                  <pic:spPr>
                    <a:xfrm>
                      <a:off x="0" y="0"/>
                      <a:ext cx="6033892" cy="4010025"/>
                    </a:xfrm>
                    <a:prstGeom prst="rect">
                      <a:avLst/>
                    </a:prstGeom>
                  </pic:spPr>
                </pic:pic>
              </a:graphicData>
            </a:graphic>
          </wp:inline>
        </w:drawing>
      </w:r>
    </w:p>
    <w:p w14:paraId="7A145085" w14:textId="77777777" w:rsidR="00AD439D" w:rsidRPr="00022BD1" w:rsidRDefault="00AD439D" w:rsidP="00696013">
      <w:pPr>
        <w:spacing w:after="0" w:line="240" w:lineRule="auto"/>
        <w:rPr>
          <w:rStyle w:val="CommentReference"/>
        </w:rPr>
      </w:pPr>
    </w:p>
    <w:p w14:paraId="670A2626" w14:textId="77777777" w:rsidR="00E4543A" w:rsidRPr="00022BD1" w:rsidRDefault="00E4543A" w:rsidP="00696013">
      <w:pPr>
        <w:spacing w:after="0" w:line="240" w:lineRule="auto"/>
        <w:rPr>
          <w:b/>
          <w:sz w:val="24"/>
        </w:rPr>
      </w:pPr>
    </w:p>
    <w:p w14:paraId="61C231A3" w14:textId="49E25FAC" w:rsidR="00F37E71" w:rsidRPr="00022BD1" w:rsidRDefault="00F37E71" w:rsidP="00696013">
      <w:pPr>
        <w:spacing w:after="0" w:line="240" w:lineRule="auto"/>
        <w:rPr>
          <w:b/>
          <w:sz w:val="24"/>
        </w:rPr>
      </w:pPr>
      <w:r w:rsidRPr="00022BD1">
        <w:rPr>
          <w:b/>
          <w:sz w:val="24"/>
        </w:rPr>
        <w:br w:type="page"/>
      </w:r>
    </w:p>
    <w:p w14:paraId="3590F984" w14:textId="6773D513" w:rsidR="00BC26C8" w:rsidRPr="00022BD1" w:rsidRDefault="00BC26C8" w:rsidP="008134C1">
      <w:pPr>
        <w:spacing w:line="240" w:lineRule="auto"/>
        <w:rPr>
          <w:b/>
          <w:sz w:val="24"/>
        </w:rPr>
      </w:pPr>
      <w:r w:rsidRPr="00022BD1">
        <w:rPr>
          <w:b/>
          <w:sz w:val="24"/>
        </w:rPr>
        <w:lastRenderedPageBreak/>
        <w:t>Revision history</w:t>
      </w:r>
    </w:p>
    <w:tbl>
      <w:tblPr>
        <w:tblStyle w:val="TableGrid"/>
        <w:tblW w:w="9628" w:type="dxa"/>
        <w:tblLook w:val="04A0" w:firstRow="1" w:lastRow="0" w:firstColumn="1" w:lastColumn="0" w:noHBand="0" w:noVBand="1"/>
      </w:tblPr>
      <w:tblGrid>
        <w:gridCol w:w="1413"/>
        <w:gridCol w:w="1134"/>
        <w:gridCol w:w="2145"/>
        <w:gridCol w:w="4936"/>
      </w:tblGrid>
      <w:tr w:rsidR="007A76BC" w:rsidRPr="00022BD1" w14:paraId="174A6257" w14:textId="77777777" w:rsidTr="7078890D">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Pr="00022BD1" w:rsidRDefault="007A76BC" w:rsidP="00E375C6">
            <w:pPr>
              <w:pStyle w:val="Tableheadingrow"/>
            </w:pPr>
            <w:r w:rsidRPr="00022BD1">
              <w:t>Date</w:t>
            </w:r>
          </w:p>
        </w:tc>
        <w:tc>
          <w:tcPr>
            <w:tcW w:w="1134" w:type="dxa"/>
          </w:tcPr>
          <w:p w14:paraId="2AD0C437" w14:textId="77777777" w:rsidR="007A76BC" w:rsidRPr="00022BD1" w:rsidRDefault="007A76BC" w:rsidP="00E375C6">
            <w:pPr>
              <w:pStyle w:val="Tableheadingrow"/>
            </w:pPr>
            <w:r w:rsidRPr="00022BD1">
              <w:t>Version</w:t>
            </w:r>
          </w:p>
        </w:tc>
        <w:tc>
          <w:tcPr>
            <w:tcW w:w="2145" w:type="dxa"/>
          </w:tcPr>
          <w:p w14:paraId="260430B3" w14:textId="77777777" w:rsidR="007A76BC" w:rsidRPr="00022BD1" w:rsidRDefault="007A76BC" w:rsidP="00E375C6">
            <w:pPr>
              <w:pStyle w:val="Tableheadingrow"/>
            </w:pPr>
            <w:r w:rsidRPr="00022BD1">
              <w:t>Author</w:t>
            </w:r>
          </w:p>
        </w:tc>
        <w:tc>
          <w:tcPr>
            <w:tcW w:w="4936" w:type="dxa"/>
          </w:tcPr>
          <w:p w14:paraId="09CCF7C8" w14:textId="77777777" w:rsidR="007A76BC" w:rsidRPr="00022BD1" w:rsidRDefault="007A76BC" w:rsidP="00E375C6">
            <w:pPr>
              <w:pStyle w:val="Tableheadingrow"/>
            </w:pPr>
            <w:r w:rsidRPr="00022BD1">
              <w:t>Description</w:t>
            </w:r>
          </w:p>
        </w:tc>
      </w:tr>
      <w:tr w:rsidR="007A76BC" w:rsidRPr="00022BD1" w14:paraId="3285AD78" w14:textId="77777777" w:rsidTr="7078890D">
        <w:trPr>
          <w:cnfStyle w:val="000000100000" w:firstRow="0" w:lastRow="0" w:firstColumn="0" w:lastColumn="0" w:oddVBand="0" w:evenVBand="0" w:oddHBand="1" w:evenHBand="0" w:firstRowFirstColumn="0" w:firstRowLastColumn="0" w:lastRowFirstColumn="0" w:lastRowLastColumn="0"/>
          <w:trHeight w:val="300"/>
        </w:trPr>
        <w:tc>
          <w:tcPr>
            <w:tcW w:w="1413" w:type="dxa"/>
          </w:tcPr>
          <w:p w14:paraId="1BAB5D4E" w14:textId="107D969B" w:rsidR="007A76BC" w:rsidRPr="00022BD1" w:rsidRDefault="6AE681C5" w:rsidP="005B75B9">
            <w:pPr>
              <w:pStyle w:val="Tabletext"/>
              <w:spacing w:after="40"/>
              <w:rPr>
                <w:rFonts w:eastAsia="Arial"/>
                <w:sz w:val="22"/>
                <w:szCs w:val="22"/>
              </w:rPr>
            </w:pPr>
            <w:r w:rsidRPr="00022BD1">
              <w:rPr>
                <w:rFonts w:eastAsia="Arial"/>
                <w:sz w:val="22"/>
                <w:szCs w:val="22"/>
              </w:rPr>
              <w:t>10/08/2023</w:t>
            </w:r>
          </w:p>
        </w:tc>
        <w:tc>
          <w:tcPr>
            <w:tcW w:w="1134" w:type="dxa"/>
          </w:tcPr>
          <w:p w14:paraId="18272792" w14:textId="7D8145F7" w:rsidR="007A76BC" w:rsidRPr="00022BD1" w:rsidRDefault="6AE681C5" w:rsidP="005B75B9">
            <w:pPr>
              <w:spacing w:after="40"/>
            </w:pPr>
            <w:r w:rsidRPr="00022BD1">
              <w:t>0.1</w:t>
            </w:r>
          </w:p>
        </w:tc>
        <w:tc>
          <w:tcPr>
            <w:tcW w:w="2145" w:type="dxa"/>
          </w:tcPr>
          <w:p w14:paraId="3125C24A" w14:textId="5CBC841A" w:rsidR="007A76BC" w:rsidRPr="00022BD1" w:rsidRDefault="6AE681C5" w:rsidP="005B75B9">
            <w:pPr>
              <w:spacing w:after="40"/>
            </w:pPr>
            <w:r w:rsidRPr="00022BD1">
              <w:t>Andrew Bufalino</w:t>
            </w:r>
          </w:p>
        </w:tc>
        <w:tc>
          <w:tcPr>
            <w:tcW w:w="4936" w:type="dxa"/>
          </w:tcPr>
          <w:p w14:paraId="109B57D8" w14:textId="1E72C698" w:rsidR="007A76BC" w:rsidRPr="00022BD1" w:rsidRDefault="6AE681C5" w:rsidP="005B75B9">
            <w:pPr>
              <w:spacing w:after="40"/>
            </w:pPr>
            <w:r w:rsidRPr="00022BD1">
              <w:t>Initial draft template</w:t>
            </w:r>
          </w:p>
        </w:tc>
      </w:tr>
      <w:tr w:rsidR="007A76BC" w:rsidRPr="00022BD1" w14:paraId="47697D42" w14:textId="77777777" w:rsidTr="7078890D">
        <w:trPr>
          <w:cnfStyle w:val="000000010000" w:firstRow="0" w:lastRow="0" w:firstColumn="0" w:lastColumn="0" w:oddVBand="0" w:evenVBand="0" w:oddHBand="0" w:evenHBand="1" w:firstRowFirstColumn="0" w:firstRowLastColumn="0" w:lastRowFirstColumn="0" w:lastRowLastColumn="0"/>
          <w:trHeight w:val="300"/>
        </w:trPr>
        <w:tc>
          <w:tcPr>
            <w:tcW w:w="1413" w:type="dxa"/>
          </w:tcPr>
          <w:p w14:paraId="4D5CB0AE" w14:textId="558AE4B5" w:rsidR="007A76BC" w:rsidRPr="00022BD1" w:rsidRDefault="00A71BC9" w:rsidP="005B75B9">
            <w:pPr>
              <w:spacing w:after="40"/>
            </w:pPr>
            <w:r w:rsidRPr="00022BD1">
              <w:t>14</w:t>
            </w:r>
            <w:r w:rsidR="6AE681C5" w:rsidRPr="00022BD1">
              <w:t>/</w:t>
            </w:r>
            <w:r w:rsidRPr="00022BD1">
              <w:t>10</w:t>
            </w:r>
            <w:r w:rsidR="6AE681C5" w:rsidRPr="00022BD1">
              <w:t>/</w:t>
            </w:r>
            <w:r w:rsidRPr="00022BD1">
              <w:t>2023</w:t>
            </w:r>
          </w:p>
        </w:tc>
        <w:tc>
          <w:tcPr>
            <w:tcW w:w="1134" w:type="dxa"/>
          </w:tcPr>
          <w:p w14:paraId="77F2E61D" w14:textId="7927EF11" w:rsidR="007A76BC" w:rsidRPr="00022BD1" w:rsidRDefault="6AE681C5" w:rsidP="005B75B9">
            <w:pPr>
              <w:spacing w:after="40"/>
            </w:pPr>
            <w:r w:rsidRPr="00022BD1">
              <w:t>0.2</w:t>
            </w:r>
          </w:p>
        </w:tc>
        <w:tc>
          <w:tcPr>
            <w:tcW w:w="2145" w:type="dxa"/>
          </w:tcPr>
          <w:p w14:paraId="7E1ADE5B" w14:textId="331DF74A" w:rsidR="007A76BC" w:rsidRPr="00022BD1" w:rsidRDefault="6AE681C5" w:rsidP="005B75B9">
            <w:pPr>
              <w:spacing w:after="40"/>
            </w:pPr>
            <w:r w:rsidRPr="00022BD1">
              <w:t>Dean Sgarbossa</w:t>
            </w:r>
          </w:p>
          <w:p w14:paraId="3C72DDBF" w14:textId="69FA7048" w:rsidR="007A76BC" w:rsidRPr="00022BD1" w:rsidRDefault="6AE681C5" w:rsidP="005B75B9">
            <w:pPr>
              <w:spacing w:after="40"/>
            </w:pPr>
            <w:r w:rsidRPr="00022BD1">
              <w:t>Andrew Bufalino</w:t>
            </w:r>
          </w:p>
        </w:tc>
        <w:tc>
          <w:tcPr>
            <w:tcW w:w="4936" w:type="dxa"/>
          </w:tcPr>
          <w:p w14:paraId="1DB1C1EE" w14:textId="7FEA3CC0" w:rsidR="007A76BC" w:rsidRPr="00022BD1" w:rsidRDefault="00C351F4" w:rsidP="005B75B9">
            <w:pPr>
              <w:spacing w:after="40"/>
            </w:pPr>
            <w:r w:rsidRPr="00022BD1">
              <w:t>Final internal draft</w:t>
            </w:r>
          </w:p>
        </w:tc>
      </w:tr>
      <w:tr w:rsidR="1F20F0E5" w:rsidRPr="00022BD1" w14:paraId="65D079A6" w14:textId="77777777" w:rsidTr="7078890D">
        <w:trPr>
          <w:cnfStyle w:val="000000100000" w:firstRow="0" w:lastRow="0" w:firstColumn="0" w:lastColumn="0" w:oddVBand="0" w:evenVBand="0" w:oddHBand="1" w:evenHBand="0" w:firstRowFirstColumn="0" w:firstRowLastColumn="0" w:lastRowFirstColumn="0" w:lastRowLastColumn="0"/>
          <w:trHeight w:val="300"/>
        </w:trPr>
        <w:tc>
          <w:tcPr>
            <w:tcW w:w="1413" w:type="dxa"/>
          </w:tcPr>
          <w:p w14:paraId="0E67323E" w14:textId="38AF6844" w:rsidR="1F20F0E5" w:rsidRPr="00022BD1" w:rsidRDefault="1F20F0E5" w:rsidP="005B75B9">
            <w:pPr>
              <w:spacing w:after="40"/>
            </w:pPr>
          </w:p>
        </w:tc>
        <w:tc>
          <w:tcPr>
            <w:tcW w:w="1134" w:type="dxa"/>
          </w:tcPr>
          <w:p w14:paraId="60D4CC6C" w14:textId="46B26FC6" w:rsidR="6AE681C5" w:rsidRPr="00022BD1" w:rsidRDefault="6AE681C5" w:rsidP="005B75B9">
            <w:pPr>
              <w:spacing w:after="40"/>
            </w:pPr>
            <w:r w:rsidRPr="00022BD1">
              <w:t>0.3</w:t>
            </w:r>
          </w:p>
        </w:tc>
        <w:tc>
          <w:tcPr>
            <w:tcW w:w="2145" w:type="dxa"/>
          </w:tcPr>
          <w:p w14:paraId="710EE96E" w14:textId="3158C501" w:rsidR="6AE681C5" w:rsidRPr="00022BD1" w:rsidRDefault="6AE681C5" w:rsidP="005B75B9">
            <w:pPr>
              <w:spacing w:after="40"/>
            </w:pPr>
            <w:r w:rsidRPr="00022BD1">
              <w:t>Evan Morgan</w:t>
            </w:r>
          </w:p>
        </w:tc>
        <w:tc>
          <w:tcPr>
            <w:tcW w:w="4936" w:type="dxa"/>
          </w:tcPr>
          <w:p w14:paraId="7E61E899" w14:textId="3B4D9F68" w:rsidR="6AE681C5" w:rsidRPr="00022BD1" w:rsidRDefault="6AE681C5" w:rsidP="005B75B9">
            <w:pPr>
              <w:spacing w:after="40"/>
            </w:pPr>
            <w:r w:rsidRPr="00022BD1">
              <w:t>Draft sen</w:t>
            </w:r>
            <w:r w:rsidR="00BA0B1E" w:rsidRPr="00022BD1">
              <w:t>t</w:t>
            </w:r>
            <w:r w:rsidRPr="00022BD1">
              <w:t xml:space="preserve"> for internal consultation</w:t>
            </w:r>
          </w:p>
        </w:tc>
      </w:tr>
      <w:tr w:rsidR="00F1092F" w:rsidRPr="00022BD1" w14:paraId="6F71B9E4" w14:textId="77777777" w:rsidTr="7078890D">
        <w:trPr>
          <w:cnfStyle w:val="000000010000" w:firstRow="0" w:lastRow="0" w:firstColumn="0" w:lastColumn="0" w:oddVBand="0" w:evenVBand="0" w:oddHBand="0" w:evenHBand="1" w:firstRowFirstColumn="0" w:firstRowLastColumn="0" w:lastRowFirstColumn="0" w:lastRowLastColumn="0"/>
          <w:trHeight w:val="300"/>
        </w:trPr>
        <w:tc>
          <w:tcPr>
            <w:tcW w:w="1413" w:type="dxa"/>
          </w:tcPr>
          <w:p w14:paraId="422846DA" w14:textId="681F3390" w:rsidR="00F1092F" w:rsidRPr="00022BD1" w:rsidRDefault="00F1092F" w:rsidP="005B75B9">
            <w:pPr>
              <w:spacing w:after="40"/>
            </w:pPr>
            <w:r w:rsidRPr="00022BD1">
              <w:t>9/11/2023</w:t>
            </w:r>
          </w:p>
        </w:tc>
        <w:tc>
          <w:tcPr>
            <w:tcW w:w="1134" w:type="dxa"/>
          </w:tcPr>
          <w:p w14:paraId="1E32FB94" w14:textId="2B5A06A2" w:rsidR="00F1092F" w:rsidRPr="00022BD1" w:rsidRDefault="00F1092F" w:rsidP="005B75B9">
            <w:pPr>
              <w:spacing w:after="40"/>
            </w:pPr>
            <w:r w:rsidRPr="00022BD1">
              <w:t>0.4</w:t>
            </w:r>
          </w:p>
        </w:tc>
        <w:tc>
          <w:tcPr>
            <w:tcW w:w="2145" w:type="dxa"/>
          </w:tcPr>
          <w:p w14:paraId="24EA2333" w14:textId="548C7474" w:rsidR="00F1092F" w:rsidRPr="00022BD1" w:rsidRDefault="00F1092F" w:rsidP="005B75B9">
            <w:pPr>
              <w:spacing w:after="40"/>
            </w:pPr>
            <w:r w:rsidRPr="00022BD1">
              <w:t>Evan Morgan</w:t>
            </w:r>
          </w:p>
        </w:tc>
        <w:tc>
          <w:tcPr>
            <w:tcW w:w="4936" w:type="dxa"/>
          </w:tcPr>
          <w:p w14:paraId="45552B7A" w14:textId="4B83341B" w:rsidR="00F1092F" w:rsidRPr="00022BD1" w:rsidRDefault="00F1092F" w:rsidP="005B75B9">
            <w:pPr>
              <w:spacing w:after="40"/>
            </w:pPr>
            <w:r w:rsidRPr="00022BD1">
              <w:t>External consultation draft</w:t>
            </w:r>
          </w:p>
        </w:tc>
      </w:tr>
      <w:tr w:rsidR="7DF29A81" w:rsidRPr="00022BD1" w14:paraId="53148891" w14:textId="77777777" w:rsidTr="7078890D">
        <w:trPr>
          <w:cnfStyle w:val="000000100000" w:firstRow="0" w:lastRow="0" w:firstColumn="0" w:lastColumn="0" w:oddVBand="0" w:evenVBand="0" w:oddHBand="1" w:evenHBand="0" w:firstRowFirstColumn="0" w:firstRowLastColumn="0" w:lastRowFirstColumn="0" w:lastRowLastColumn="0"/>
          <w:trHeight w:val="300"/>
        </w:trPr>
        <w:tc>
          <w:tcPr>
            <w:tcW w:w="1413" w:type="dxa"/>
          </w:tcPr>
          <w:p w14:paraId="0D3DA69F" w14:textId="1B6A1D1C" w:rsidR="7DF29A81" w:rsidRPr="00022BD1" w:rsidRDefault="2F60A373" w:rsidP="005B75B9">
            <w:pPr>
              <w:spacing w:after="40"/>
            </w:pPr>
            <w:r w:rsidRPr="00022BD1">
              <w:t>02/</w:t>
            </w:r>
            <w:r w:rsidR="13BDB428" w:rsidRPr="00022BD1">
              <w:t>0</w:t>
            </w:r>
            <w:r w:rsidRPr="00022BD1">
              <w:t>7/2024</w:t>
            </w:r>
          </w:p>
        </w:tc>
        <w:tc>
          <w:tcPr>
            <w:tcW w:w="1134" w:type="dxa"/>
          </w:tcPr>
          <w:p w14:paraId="2A562103" w14:textId="07FF67E1" w:rsidR="7DF29A81" w:rsidRPr="00022BD1" w:rsidRDefault="5432B6D0" w:rsidP="005B75B9">
            <w:pPr>
              <w:spacing w:after="40"/>
            </w:pPr>
            <w:r w:rsidRPr="00022BD1">
              <w:t>1.1</w:t>
            </w:r>
          </w:p>
        </w:tc>
        <w:tc>
          <w:tcPr>
            <w:tcW w:w="2145" w:type="dxa"/>
          </w:tcPr>
          <w:p w14:paraId="4E8E0122" w14:textId="61294B60" w:rsidR="2F60A373" w:rsidRPr="00022BD1" w:rsidRDefault="2F60A373" w:rsidP="005B75B9">
            <w:pPr>
              <w:spacing w:after="40"/>
            </w:pPr>
            <w:r w:rsidRPr="00022BD1">
              <w:t>Andrew Bufalino</w:t>
            </w:r>
          </w:p>
          <w:p w14:paraId="0213741F" w14:textId="200105C1" w:rsidR="7DF29A81" w:rsidRPr="00022BD1" w:rsidRDefault="2E88AE4C" w:rsidP="005B75B9">
            <w:pPr>
              <w:spacing w:after="40"/>
            </w:pPr>
            <w:r w:rsidRPr="00022BD1">
              <w:t>Alex Majchrowski</w:t>
            </w:r>
          </w:p>
        </w:tc>
        <w:tc>
          <w:tcPr>
            <w:tcW w:w="4936" w:type="dxa"/>
          </w:tcPr>
          <w:p w14:paraId="04AC4C05" w14:textId="339D47CB" w:rsidR="7DF29A81" w:rsidRPr="00022BD1" w:rsidRDefault="2F60A373" w:rsidP="005B75B9">
            <w:pPr>
              <w:spacing w:after="40"/>
            </w:pPr>
            <w:r w:rsidRPr="00022BD1">
              <w:t>Initial 24/25 draft created</w:t>
            </w:r>
          </w:p>
        </w:tc>
      </w:tr>
      <w:tr w:rsidR="00607333" w:rsidRPr="00022BD1" w14:paraId="4DFAE5AE" w14:textId="77777777" w:rsidTr="7078890D">
        <w:trPr>
          <w:cnfStyle w:val="000000010000" w:firstRow="0" w:lastRow="0" w:firstColumn="0" w:lastColumn="0" w:oddVBand="0" w:evenVBand="0" w:oddHBand="0" w:evenHBand="1" w:firstRowFirstColumn="0" w:firstRowLastColumn="0" w:lastRowFirstColumn="0" w:lastRowLastColumn="0"/>
          <w:trHeight w:val="300"/>
        </w:trPr>
        <w:tc>
          <w:tcPr>
            <w:tcW w:w="1413" w:type="dxa"/>
          </w:tcPr>
          <w:p w14:paraId="7EF81FEC" w14:textId="1FFF1E4F" w:rsidR="00607333" w:rsidRPr="00022BD1" w:rsidRDefault="76567D39" w:rsidP="005B75B9">
            <w:pPr>
              <w:spacing w:after="40"/>
            </w:pPr>
            <w:r w:rsidRPr="00022BD1">
              <w:t>01/11/2024</w:t>
            </w:r>
          </w:p>
        </w:tc>
        <w:tc>
          <w:tcPr>
            <w:tcW w:w="1134" w:type="dxa"/>
          </w:tcPr>
          <w:p w14:paraId="0FED9374" w14:textId="2963332E" w:rsidR="00607333" w:rsidRPr="00022BD1" w:rsidRDefault="5D7FD039" w:rsidP="005B75B9">
            <w:pPr>
              <w:spacing w:after="40"/>
            </w:pPr>
            <w:r w:rsidRPr="00022BD1">
              <w:t>1.2</w:t>
            </w:r>
          </w:p>
        </w:tc>
        <w:tc>
          <w:tcPr>
            <w:tcW w:w="2145" w:type="dxa"/>
          </w:tcPr>
          <w:p w14:paraId="283E8037" w14:textId="7D53DACF" w:rsidR="00607333" w:rsidRPr="00022BD1" w:rsidRDefault="76567D39" w:rsidP="005B75B9">
            <w:pPr>
              <w:spacing w:after="40"/>
            </w:pPr>
            <w:r w:rsidRPr="00022BD1">
              <w:t>Alex Majchrowski</w:t>
            </w:r>
          </w:p>
        </w:tc>
        <w:tc>
          <w:tcPr>
            <w:tcW w:w="4936" w:type="dxa"/>
          </w:tcPr>
          <w:p w14:paraId="00C984DE" w14:textId="7DEC42A6" w:rsidR="00607333" w:rsidRPr="00022BD1" w:rsidRDefault="563BE8B6" w:rsidP="005B75B9">
            <w:pPr>
              <w:spacing w:after="40"/>
            </w:pPr>
            <w:r w:rsidRPr="00022BD1">
              <w:t>Final 24/25 internal draft</w:t>
            </w:r>
          </w:p>
        </w:tc>
      </w:tr>
      <w:tr w:rsidR="36B3ED55" w:rsidRPr="00022BD1" w14:paraId="070AF74D" w14:textId="77777777" w:rsidTr="7078890D">
        <w:trPr>
          <w:cnfStyle w:val="000000100000" w:firstRow="0" w:lastRow="0" w:firstColumn="0" w:lastColumn="0" w:oddVBand="0" w:evenVBand="0" w:oddHBand="1" w:evenHBand="0" w:firstRowFirstColumn="0" w:firstRowLastColumn="0" w:lastRowFirstColumn="0" w:lastRowLastColumn="0"/>
          <w:trHeight w:val="300"/>
        </w:trPr>
        <w:tc>
          <w:tcPr>
            <w:tcW w:w="1413" w:type="dxa"/>
          </w:tcPr>
          <w:p w14:paraId="1F56E444" w14:textId="082004D5" w:rsidR="36B3ED55" w:rsidRPr="00022BD1" w:rsidRDefault="76567D39" w:rsidP="005B75B9">
            <w:pPr>
              <w:spacing w:after="40"/>
            </w:pPr>
            <w:r w:rsidRPr="00022BD1">
              <w:t>18/11/2024</w:t>
            </w:r>
          </w:p>
        </w:tc>
        <w:tc>
          <w:tcPr>
            <w:tcW w:w="1134" w:type="dxa"/>
          </w:tcPr>
          <w:p w14:paraId="4C0973AF" w14:textId="679D289F" w:rsidR="76567D39" w:rsidRPr="00022BD1" w:rsidRDefault="76C94018" w:rsidP="005B75B9">
            <w:pPr>
              <w:spacing w:after="40"/>
            </w:pPr>
            <w:r w:rsidRPr="00022BD1">
              <w:t>1.3</w:t>
            </w:r>
          </w:p>
        </w:tc>
        <w:tc>
          <w:tcPr>
            <w:tcW w:w="2145" w:type="dxa"/>
          </w:tcPr>
          <w:p w14:paraId="18575534" w14:textId="0B49889C" w:rsidR="76567D39" w:rsidRPr="00022BD1" w:rsidRDefault="76567D39" w:rsidP="005B75B9">
            <w:pPr>
              <w:spacing w:after="40"/>
            </w:pPr>
            <w:r w:rsidRPr="00022BD1">
              <w:t>Alex Majchrowski</w:t>
            </w:r>
          </w:p>
        </w:tc>
        <w:tc>
          <w:tcPr>
            <w:tcW w:w="4936" w:type="dxa"/>
          </w:tcPr>
          <w:p w14:paraId="2A135DFD" w14:textId="0AA22955" w:rsidR="76567D39" w:rsidRPr="00022BD1" w:rsidRDefault="76567D39" w:rsidP="005B75B9">
            <w:pPr>
              <w:spacing w:after="40"/>
            </w:pPr>
            <w:r w:rsidRPr="00022BD1">
              <w:t>24/25 draft amendment following feedback from EPS-MA</w:t>
            </w:r>
          </w:p>
        </w:tc>
      </w:tr>
    </w:tbl>
    <w:p w14:paraId="19934D80" w14:textId="77777777" w:rsidR="00642254" w:rsidRPr="00022BD1" w:rsidRDefault="00642254" w:rsidP="00642254">
      <w:pPr>
        <w:rPr>
          <w:b/>
          <w:bCs/>
          <w:sz w:val="24"/>
        </w:rPr>
      </w:pPr>
    </w:p>
    <w:p w14:paraId="34F736DA" w14:textId="686F86CD" w:rsidR="00BC26C8" w:rsidRPr="00022BD1" w:rsidRDefault="007A76BC" w:rsidP="00642254">
      <w:pPr>
        <w:rPr>
          <w:b/>
          <w:sz w:val="24"/>
        </w:rPr>
      </w:pPr>
      <w:r w:rsidRPr="00022BD1">
        <w:rPr>
          <w:b/>
          <w:sz w:val="24"/>
        </w:rPr>
        <w:t>Review status</w:t>
      </w:r>
    </w:p>
    <w:tbl>
      <w:tblPr>
        <w:tblStyle w:val="TableGrid"/>
        <w:tblW w:w="5000" w:type="pct"/>
        <w:tblLook w:val="04A0" w:firstRow="1" w:lastRow="0" w:firstColumn="1" w:lastColumn="0" w:noHBand="0" w:noVBand="1"/>
      </w:tblPr>
      <w:tblGrid>
        <w:gridCol w:w="1413"/>
        <w:gridCol w:w="1134"/>
        <w:gridCol w:w="1984"/>
        <w:gridCol w:w="5097"/>
      </w:tblGrid>
      <w:tr w:rsidR="007A76BC" w:rsidRPr="00022BD1" w14:paraId="5F364E79" w14:textId="77777777" w:rsidTr="00DC7328">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Pr="00022BD1" w:rsidRDefault="007A76BC" w:rsidP="00E375C6">
            <w:pPr>
              <w:pStyle w:val="Tableheadingrow"/>
            </w:pPr>
            <w:r w:rsidRPr="00022BD1">
              <w:t>Date</w:t>
            </w:r>
          </w:p>
        </w:tc>
        <w:tc>
          <w:tcPr>
            <w:tcW w:w="1134" w:type="dxa"/>
          </w:tcPr>
          <w:p w14:paraId="1D55D893" w14:textId="77777777" w:rsidR="007A76BC" w:rsidRPr="00022BD1" w:rsidRDefault="007A76BC" w:rsidP="00E375C6">
            <w:pPr>
              <w:pStyle w:val="Tableheadingrow"/>
            </w:pPr>
            <w:r w:rsidRPr="00022BD1">
              <w:t>Version</w:t>
            </w:r>
          </w:p>
        </w:tc>
        <w:tc>
          <w:tcPr>
            <w:tcW w:w="1984" w:type="dxa"/>
          </w:tcPr>
          <w:p w14:paraId="01625114" w14:textId="77777777" w:rsidR="007A76BC" w:rsidRPr="00022BD1" w:rsidRDefault="007A76BC" w:rsidP="00E375C6">
            <w:pPr>
              <w:pStyle w:val="Tableheadingrow"/>
            </w:pPr>
            <w:r w:rsidRPr="00022BD1">
              <w:t>Reviewer</w:t>
            </w:r>
          </w:p>
        </w:tc>
        <w:tc>
          <w:tcPr>
            <w:tcW w:w="5097" w:type="dxa"/>
          </w:tcPr>
          <w:p w14:paraId="33CD1F4B" w14:textId="77777777" w:rsidR="007A76BC" w:rsidRPr="00022BD1" w:rsidRDefault="007A76BC" w:rsidP="00E375C6">
            <w:pPr>
              <w:pStyle w:val="Tableheadingrow"/>
            </w:pPr>
            <w:r w:rsidRPr="00022BD1">
              <w:t>Description</w:t>
            </w:r>
          </w:p>
        </w:tc>
      </w:tr>
      <w:tr w:rsidR="007A76BC" w:rsidRPr="00022BD1" w14:paraId="22F64C1E" w14:textId="77777777" w:rsidTr="00DC7328">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77ECA073" w:rsidR="007A76BC" w:rsidRPr="00022BD1" w:rsidRDefault="48F2BB51" w:rsidP="005B75B9">
            <w:pPr>
              <w:spacing w:after="40"/>
            </w:pPr>
            <w:r w:rsidRPr="00022BD1">
              <w:t>2023</w:t>
            </w:r>
          </w:p>
        </w:tc>
        <w:tc>
          <w:tcPr>
            <w:tcW w:w="1134" w:type="dxa"/>
          </w:tcPr>
          <w:p w14:paraId="1984A548" w14:textId="2DF4C6EA" w:rsidR="007A76BC" w:rsidRPr="00022BD1" w:rsidRDefault="48F2BB51" w:rsidP="005B75B9">
            <w:pPr>
              <w:spacing w:after="40"/>
            </w:pPr>
            <w:r w:rsidRPr="00022BD1">
              <w:t>1.0</w:t>
            </w:r>
          </w:p>
        </w:tc>
        <w:tc>
          <w:tcPr>
            <w:tcW w:w="1984" w:type="dxa"/>
          </w:tcPr>
          <w:p w14:paraId="10C58CC2" w14:textId="6A7BB2F3" w:rsidR="007A76BC" w:rsidRPr="00022BD1" w:rsidRDefault="48F2BB51" w:rsidP="005B75B9">
            <w:pPr>
              <w:spacing w:after="40"/>
            </w:pPr>
            <w:r w:rsidRPr="00022BD1">
              <w:t>Evan Morgan</w:t>
            </w:r>
          </w:p>
        </w:tc>
        <w:tc>
          <w:tcPr>
            <w:tcW w:w="5097" w:type="dxa"/>
          </w:tcPr>
          <w:p w14:paraId="05B59A8A" w14:textId="77777777" w:rsidR="007A76BC" w:rsidRPr="00022BD1" w:rsidRDefault="007A76BC" w:rsidP="005B75B9">
            <w:pPr>
              <w:spacing w:after="40"/>
            </w:pPr>
          </w:p>
        </w:tc>
      </w:tr>
      <w:tr w:rsidR="007A76BC" w:rsidRPr="00022BD1" w14:paraId="48E3C9C8" w14:textId="77777777" w:rsidTr="00DC7328">
        <w:trPr>
          <w:cnfStyle w:val="000000010000" w:firstRow="0" w:lastRow="0" w:firstColumn="0" w:lastColumn="0" w:oddVBand="0" w:evenVBand="0" w:oddHBand="0" w:evenHBand="1" w:firstRowFirstColumn="0" w:firstRowLastColumn="0" w:lastRowFirstColumn="0" w:lastRowLastColumn="0"/>
        </w:trPr>
        <w:tc>
          <w:tcPr>
            <w:tcW w:w="1413" w:type="dxa"/>
          </w:tcPr>
          <w:p w14:paraId="5DD2E646" w14:textId="6986FFEC" w:rsidR="007A76BC" w:rsidRPr="00022BD1" w:rsidRDefault="001C1FC0" w:rsidP="005B75B9">
            <w:pPr>
              <w:spacing w:after="40"/>
            </w:pPr>
            <w:r w:rsidRPr="00022BD1">
              <w:t>27/11/2024</w:t>
            </w:r>
          </w:p>
        </w:tc>
        <w:tc>
          <w:tcPr>
            <w:tcW w:w="1134" w:type="dxa"/>
          </w:tcPr>
          <w:p w14:paraId="7ED9014A" w14:textId="141A0764" w:rsidR="007A76BC" w:rsidRPr="00022BD1" w:rsidRDefault="001C1FC0" w:rsidP="005B75B9">
            <w:pPr>
              <w:spacing w:after="40"/>
            </w:pPr>
            <w:r w:rsidRPr="00022BD1">
              <w:t>1.3</w:t>
            </w:r>
          </w:p>
        </w:tc>
        <w:tc>
          <w:tcPr>
            <w:tcW w:w="1984" w:type="dxa"/>
          </w:tcPr>
          <w:p w14:paraId="6613695E" w14:textId="1717EF0A" w:rsidR="007A76BC" w:rsidRPr="00022BD1" w:rsidRDefault="001C1FC0" w:rsidP="005B75B9">
            <w:pPr>
              <w:spacing w:after="40"/>
            </w:pPr>
            <w:r w:rsidRPr="00022BD1">
              <w:t>Evan Morgan</w:t>
            </w:r>
          </w:p>
        </w:tc>
        <w:tc>
          <w:tcPr>
            <w:tcW w:w="5097" w:type="dxa"/>
          </w:tcPr>
          <w:p w14:paraId="11BE3429" w14:textId="4C06D4D8" w:rsidR="007A76BC" w:rsidRPr="00022BD1" w:rsidRDefault="0027638B" w:rsidP="005B75B9">
            <w:pPr>
              <w:spacing w:after="40"/>
            </w:pPr>
            <w:r w:rsidRPr="00022BD1">
              <w:t>Review for 24/25 warm season</w:t>
            </w:r>
          </w:p>
        </w:tc>
      </w:tr>
    </w:tbl>
    <w:p w14:paraId="7D05E871" w14:textId="77777777" w:rsidR="00642254" w:rsidRPr="00022BD1" w:rsidRDefault="00642254" w:rsidP="00642254">
      <w:pPr>
        <w:rPr>
          <w:b/>
          <w:bCs/>
          <w:sz w:val="24"/>
        </w:rPr>
      </w:pPr>
    </w:p>
    <w:p w14:paraId="65C0E308" w14:textId="4310F7F9" w:rsidR="007A76BC" w:rsidRPr="00022BD1" w:rsidRDefault="007A76BC" w:rsidP="00642254">
      <w:pPr>
        <w:rPr>
          <w:b/>
          <w:sz w:val="24"/>
        </w:rPr>
      </w:pPr>
      <w:r w:rsidRPr="00022BD1">
        <w:rPr>
          <w:b/>
          <w:sz w:val="24"/>
        </w:rPr>
        <w:t>Release history</w:t>
      </w:r>
    </w:p>
    <w:tbl>
      <w:tblPr>
        <w:tblStyle w:val="TableGrid"/>
        <w:tblW w:w="5000" w:type="pct"/>
        <w:tblLook w:val="04A0" w:firstRow="1" w:lastRow="0" w:firstColumn="1" w:lastColumn="0" w:noHBand="0" w:noVBand="1"/>
      </w:tblPr>
      <w:tblGrid>
        <w:gridCol w:w="1413"/>
        <w:gridCol w:w="1134"/>
        <w:gridCol w:w="1984"/>
        <w:gridCol w:w="5097"/>
      </w:tblGrid>
      <w:tr w:rsidR="007A76BC" w:rsidRPr="00022BD1" w14:paraId="73FAF92B" w14:textId="77777777" w:rsidTr="00DC7328">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Pr="00022BD1" w:rsidRDefault="007A76BC" w:rsidP="00E375C6">
            <w:pPr>
              <w:pStyle w:val="Tableheadingrow"/>
            </w:pPr>
            <w:r w:rsidRPr="00022BD1">
              <w:t>Date</w:t>
            </w:r>
          </w:p>
        </w:tc>
        <w:tc>
          <w:tcPr>
            <w:tcW w:w="1134" w:type="dxa"/>
          </w:tcPr>
          <w:p w14:paraId="327335C0" w14:textId="77777777" w:rsidR="007A76BC" w:rsidRPr="00022BD1" w:rsidRDefault="007A76BC" w:rsidP="00E375C6">
            <w:pPr>
              <w:pStyle w:val="Tableheadingrow"/>
            </w:pPr>
            <w:r w:rsidRPr="00022BD1">
              <w:t>Version</w:t>
            </w:r>
          </w:p>
        </w:tc>
        <w:tc>
          <w:tcPr>
            <w:tcW w:w="1984" w:type="dxa"/>
          </w:tcPr>
          <w:p w14:paraId="08E1E84F" w14:textId="77777777" w:rsidR="007A76BC" w:rsidRPr="00022BD1" w:rsidRDefault="007A76BC" w:rsidP="00E375C6">
            <w:pPr>
              <w:pStyle w:val="Tableheadingrow"/>
            </w:pPr>
            <w:r w:rsidRPr="00022BD1">
              <w:t>Status</w:t>
            </w:r>
          </w:p>
        </w:tc>
        <w:tc>
          <w:tcPr>
            <w:tcW w:w="5097" w:type="dxa"/>
          </w:tcPr>
          <w:p w14:paraId="5D99E535" w14:textId="77777777" w:rsidR="007A76BC" w:rsidRPr="00022BD1" w:rsidRDefault="007A76BC" w:rsidP="00E375C6">
            <w:pPr>
              <w:pStyle w:val="Tableheadingrow"/>
            </w:pPr>
            <w:r w:rsidRPr="00022BD1">
              <w:t>Approval</w:t>
            </w:r>
          </w:p>
        </w:tc>
      </w:tr>
      <w:tr w:rsidR="007A76BC" w:rsidRPr="00022BD1" w14:paraId="682A5FD6" w14:textId="77777777" w:rsidTr="00DC7328">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3CCC511B" w:rsidR="007A76BC" w:rsidRPr="00022BD1" w:rsidRDefault="0FB3389E" w:rsidP="005B75B9">
            <w:pPr>
              <w:spacing w:after="40"/>
            </w:pPr>
            <w:r w:rsidRPr="00022BD1">
              <w:t>2023</w:t>
            </w:r>
          </w:p>
        </w:tc>
        <w:tc>
          <w:tcPr>
            <w:tcW w:w="1134" w:type="dxa"/>
          </w:tcPr>
          <w:p w14:paraId="7330120E" w14:textId="63C9D375" w:rsidR="007A76BC" w:rsidRPr="00022BD1" w:rsidRDefault="0FB3389E" w:rsidP="005B75B9">
            <w:pPr>
              <w:spacing w:after="40"/>
            </w:pPr>
            <w:r w:rsidRPr="00022BD1">
              <w:t>1.0</w:t>
            </w:r>
          </w:p>
        </w:tc>
        <w:tc>
          <w:tcPr>
            <w:tcW w:w="1984" w:type="dxa"/>
          </w:tcPr>
          <w:p w14:paraId="1631901C" w14:textId="5CDC82D4" w:rsidR="007A76BC" w:rsidRPr="00022BD1" w:rsidRDefault="00F5025D" w:rsidP="005B75B9">
            <w:pPr>
              <w:spacing w:after="40"/>
            </w:pPr>
            <w:r w:rsidRPr="00022BD1">
              <w:t>Approved</w:t>
            </w:r>
          </w:p>
        </w:tc>
        <w:tc>
          <w:tcPr>
            <w:tcW w:w="5097" w:type="dxa"/>
          </w:tcPr>
          <w:p w14:paraId="067240BE" w14:textId="1BD9F59F" w:rsidR="007A76BC" w:rsidRPr="00022BD1" w:rsidRDefault="0FB3389E" w:rsidP="005B75B9">
            <w:pPr>
              <w:spacing w:after="40"/>
            </w:pPr>
            <w:r w:rsidRPr="00022BD1">
              <w:t>Matt Collopy</w:t>
            </w:r>
          </w:p>
        </w:tc>
      </w:tr>
      <w:tr w:rsidR="007A76BC" w:rsidRPr="00022BD1" w14:paraId="67CE3C50" w14:textId="77777777" w:rsidTr="00DC7328">
        <w:trPr>
          <w:cnfStyle w:val="000000010000" w:firstRow="0" w:lastRow="0" w:firstColumn="0" w:lastColumn="0" w:oddVBand="0" w:evenVBand="0" w:oddHBand="0" w:evenHBand="1" w:firstRowFirstColumn="0" w:firstRowLastColumn="0" w:lastRowFirstColumn="0" w:lastRowLastColumn="0"/>
        </w:trPr>
        <w:tc>
          <w:tcPr>
            <w:tcW w:w="1413" w:type="dxa"/>
          </w:tcPr>
          <w:p w14:paraId="3CAB7207" w14:textId="0286AA49" w:rsidR="007A76BC" w:rsidRPr="00022BD1" w:rsidRDefault="006039E3" w:rsidP="005B75B9">
            <w:pPr>
              <w:spacing w:after="40"/>
            </w:pPr>
            <w:r w:rsidRPr="00022BD1">
              <w:t>12/</w:t>
            </w:r>
            <w:r w:rsidR="00F5025D" w:rsidRPr="00022BD1">
              <w:t>2024</w:t>
            </w:r>
          </w:p>
        </w:tc>
        <w:tc>
          <w:tcPr>
            <w:tcW w:w="1134" w:type="dxa"/>
          </w:tcPr>
          <w:p w14:paraId="184255DB" w14:textId="12BDBCB8" w:rsidR="007A76BC" w:rsidRPr="00022BD1" w:rsidRDefault="00F5025D" w:rsidP="005B75B9">
            <w:pPr>
              <w:spacing w:after="40"/>
            </w:pPr>
            <w:r w:rsidRPr="00022BD1">
              <w:t>2.0</w:t>
            </w:r>
          </w:p>
        </w:tc>
        <w:tc>
          <w:tcPr>
            <w:tcW w:w="1984" w:type="dxa"/>
          </w:tcPr>
          <w:p w14:paraId="43E467D5" w14:textId="1B2EDC62" w:rsidR="007A76BC" w:rsidRPr="00022BD1" w:rsidRDefault="00F5025D" w:rsidP="005B75B9">
            <w:pPr>
              <w:spacing w:after="40"/>
            </w:pPr>
            <w:r w:rsidRPr="00022BD1">
              <w:t>Approved</w:t>
            </w:r>
          </w:p>
        </w:tc>
        <w:tc>
          <w:tcPr>
            <w:tcW w:w="5097" w:type="dxa"/>
          </w:tcPr>
          <w:p w14:paraId="2C7035D7" w14:textId="6973FA73" w:rsidR="007A76BC" w:rsidRPr="00022BD1" w:rsidRDefault="00F5025D" w:rsidP="005B75B9">
            <w:pPr>
              <w:spacing w:after="40"/>
            </w:pPr>
            <w:r w:rsidRPr="00022BD1">
              <w:t>Matt Collopy</w:t>
            </w:r>
          </w:p>
        </w:tc>
      </w:tr>
    </w:tbl>
    <w:p w14:paraId="6DECC6A4" w14:textId="77777777" w:rsidR="00BC26C8" w:rsidRPr="00022BD1" w:rsidRDefault="00BC26C8" w:rsidP="00BC26C8">
      <w:pPr>
        <w:spacing w:before="120"/>
      </w:pPr>
      <w:r w:rsidRPr="00022BD1">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F8D6BE7" w14:textId="77777777" w:rsidR="00BC26C8" w:rsidRPr="00022BD1" w:rsidRDefault="00BC26C8" w:rsidP="00BC26C8">
      <w:pPr>
        <w:spacing w:before="120"/>
      </w:pPr>
      <w:r w:rsidRPr="00022BD1">
        <w:t>Unless otherwise noted, all images in this document are licensed under the Creative Commons Attribution Australia Licence.</w:t>
      </w:r>
    </w:p>
    <w:p w14:paraId="5F714D2A" w14:textId="77B011D7" w:rsidR="00BC26C8" w:rsidRPr="00022BD1" w:rsidRDefault="00BC26C8" w:rsidP="00BC26C8">
      <w:pPr>
        <w:rPr>
          <w:color w:val="FF0000"/>
        </w:rPr>
      </w:pPr>
      <w:r w:rsidRPr="00022BD1">
        <w:t xml:space="preserve">© Commonwealth of Australia </w:t>
      </w:r>
      <w:r w:rsidR="00B17539" w:rsidRPr="00022BD1">
        <w:rPr>
          <w:color w:val="000000" w:themeColor="text1"/>
        </w:rPr>
        <w:t>2024</w:t>
      </w:r>
    </w:p>
    <w:p w14:paraId="18AA32B4" w14:textId="77777777" w:rsidR="00BC26C8" w:rsidRPr="00022BD1" w:rsidRDefault="00BC26C8" w:rsidP="00BC26C8">
      <w:r w:rsidRPr="00022BD1">
        <w:t>Published by The Bureau of Meteorology</w:t>
      </w:r>
    </w:p>
    <w:p w14:paraId="5467F330" w14:textId="359F4959" w:rsidR="00BC26C8" w:rsidRPr="00022BD1" w:rsidRDefault="00BC26C8" w:rsidP="00BC26C8">
      <w:r w:rsidRPr="00022BD1">
        <w:t xml:space="preserve">Cover image: </w:t>
      </w:r>
      <w:r w:rsidR="00B27905" w:rsidRPr="00022BD1">
        <w:t>Adelaide River, Northern Territory</w:t>
      </w:r>
      <w:r w:rsidR="00E77E47" w:rsidRPr="00022BD1">
        <w:t>, Christopher Kent</w:t>
      </w:r>
      <w:r w:rsidRPr="00022BD1">
        <w:t xml:space="preserve">, </w:t>
      </w:r>
      <w:r w:rsidR="00E77E47" w:rsidRPr="00022BD1">
        <w:t>12 December 2019.</w:t>
      </w:r>
    </w:p>
    <w:p w14:paraId="132BB33E" w14:textId="77777777" w:rsidR="00BC26C8" w:rsidRPr="00022BD1" w:rsidRDefault="00BC26C8" w:rsidP="00BC26C8">
      <w:pPr>
        <w:spacing w:after="0" w:line="240" w:lineRule="auto"/>
      </w:pPr>
    </w:p>
    <w:p w14:paraId="61BF626B" w14:textId="77777777" w:rsidR="00462AD9" w:rsidRPr="00022BD1" w:rsidRDefault="00462AD9" w:rsidP="005C2A17">
      <w:pPr>
        <w:spacing w:after="0" w:line="240" w:lineRule="auto"/>
        <w:sectPr w:rsidR="00462AD9" w:rsidRPr="00022BD1" w:rsidSect="006823ED">
          <w:headerReference w:type="even" r:id="rId14"/>
          <w:headerReference w:type="default" r:id="rId15"/>
          <w:footerReference w:type="even" r:id="rId16"/>
          <w:footerReference w:type="default" r:id="rId17"/>
          <w:headerReference w:type="first" r:id="rId18"/>
          <w:footerReference w:type="first" r:id="rId19"/>
          <w:pgSz w:w="11906" w:h="16838"/>
          <w:pgMar w:top="1666" w:right="1134" w:bottom="1418" w:left="1134" w:header="709" w:footer="793" w:gutter="0"/>
          <w:cols w:space="708"/>
          <w:titlePg/>
          <w:docGrid w:linePitch="360"/>
        </w:sectPr>
      </w:pPr>
    </w:p>
    <w:p w14:paraId="6706D4B5" w14:textId="7919A51C" w:rsidR="00264B8B" w:rsidRPr="00022BD1" w:rsidRDefault="0052344F" w:rsidP="00115276">
      <w:pPr>
        <w:pStyle w:val="TOCHeading"/>
      </w:pPr>
      <w:r w:rsidRPr="00022BD1">
        <w:lastRenderedPageBreak/>
        <w:t>Contents</w:t>
      </w:r>
      <w:r w:rsidR="00E10D41" w:rsidRPr="00022BD1">
        <w:fldChar w:fldCharType="begin"/>
      </w:r>
      <w:r w:rsidR="00E10D41" w:rsidRPr="00022BD1">
        <w:instrText xml:space="preserve"> TOC \o "1-3" \h \z \u </w:instrText>
      </w:r>
      <w:r w:rsidR="00E10D41" w:rsidRPr="00022BD1">
        <w:fldChar w:fldCharType="separate"/>
      </w:r>
    </w:p>
    <w:p w14:paraId="0C1B0C35" w14:textId="0E8DDCF8"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0" w:history="1">
        <w:r w:rsidRPr="00022BD1">
          <w:rPr>
            <w:rStyle w:val="Hyperlink"/>
            <w:noProof/>
          </w:rPr>
          <w:t>1. Introduction</w:t>
        </w:r>
        <w:r w:rsidRPr="00022BD1">
          <w:rPr>
            <w:noProof/>
            <w:webHidden/>
          </w:rPr>
          <w:tab/>
        </w:r>
        <w:r w:rsidRPr="00022BD1">
          <w:rPr>
            <w:noProof/>
            <w:webHidden/>
          </w:rPr>
          <w:fldChar w:fldCharType="begin"/>
        </w:r>
        <w:r w:rsidRPr="00022BD1">
          <w:rPr>
            <w:noProof/>
            <w:webHidden/>
          </w:rPr>
          <w:instrText xml:space="preserve"> PAGEREF _Toc184994500 \h </w:instrText>
        </w:r>
        <w:r w:rsidRPr="00022BD1">
          <w:rPr>
            <w:noProof/>
            <w:webHidden/>
          </w:rPr>
        </w:r>
        <w:r w:rsidRPr="00022BD1">
          <w:rPr>
            <w:noProof/>
            <w:webHidden/>
          </w:rPr>
          <w:fldChar w:fldCharType="separate"/>
        </w:r>
        <w:r w:rsidRPr="00022BD1">
          <w:rPr>
            <w:noProof/>
            <w:webHidden/>
          </w:rPr>
          <w:t>7</w:t>
        </w:r>
        <w:r w:rsidRPr="00022BD1">
          <w:rPr>
            <w:noProof/>
            <w:webHidden/>
          </w:rPr>
          <w:fldChar w:fldCharType="end"/>
        </w:r>
      </w:hyperlink>
    </w:p>
    <w:p w14:paraId="04B008AD" w14:textId="292E8599"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1" w:history="1">
        <w:r w:rsidRPr="00022BD1">
          <w:rPr>
            <w:rStyle w:val="Hyperlink"/>
            <w:noProof/>
          </w:rPr>
          <w:t>1.1. Purpose</w:t>
        </w:r>
        <w:r w:rsidRPr="00022BD1">
          <w:rPr>
            <w:noProof/>
            <w:webHidden/>
          </w:rPr>
          <w:tab/>
        </w:r>
        <w:r w:rsidRPr="00022BD1">
          <w:rPr>
            <w:noProof/>
            <w:webHidden/>
          </w:rPr>
          <w:fldChar w:fldCharType="begin"/>
        </w:r>
        <w:r w:rsidRPr="00022BD1">
          <w:rPr>
            <w:noProof/>
            <w:webHidden/>
          </w:rPr>
          <w:instrText xml:space="preserve"> PAGEREF _Toc184994501 \h </w:instrText>
        </w:r>
        <w:r w:rsidRPr="00022BD1">
          <w:rPr>
            <w:noProof/>
            <w:webHidden/>
          </w:rPr>
        </w:r>
        <w:r w:rsidRPr="00022BD1">
          <w:rPr>
            <w:noProof/>
            <w:webHidden/>
          </w:rPr>
          <w:fldChar w:fldCharType="separate"/>
        </w:r>
        <w:r w:rsidRPr="00022BD1">
          <w:rPr>
            <w:noProof/>
            <w:webHidden/>
          </w:rPr>
          <w:t>7</w:t>
        </w:r>
        <w:r w:rsidRPr="00022BD1">
          <w:rPr>
            <w:noProof/>
            <w:webHidden/>
          </w:rPr>
          <w:fldChar w:fldCharType="end"/>
        </w:r>
      </w:hyperlink>
    </w:p>
    <w:p w14:paraId="704989E5" w14:textId="47F3B828"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2" w:history="1">
        <w:r w:rsidRPr="00022BD1">
          <w:rPr>
            <w:rStyle w:val="Hyperlink"/>
            <w:noProof/>
          </w:rPr>
          <w:t>1.2. Scope</w:t>
        </w:r>
        <w:r w:rsidRPr="00022BD1">
          <w:rPr>
            <w:noProof/>
            <w:webHidden/>
          </w:rPr>
          <w:tab/>
        </w:r>
        <w:r w:rsidRPr="00022BD1">
          <w:rPr>
            <w:noProof/>
            <w:webHidden/>
          </w:rPr>
          <w:fldChar w:fldCharType="begin"/>
        </w:r>
        <w:r w:rsidRPr="00022BD1">
          <w:rPr>
            <w:noProof/>
            <w:webHidden/>
          </w:rPr>
          <w:instrText xml:space="preserve"> PAGEREF _Toc184994502 \h </w:instrText>
        </w:r>
        <w:r w:rsidRPr="00022BD1">
          <w:rPr>
            <w:noProof/>
            <w:webHidden/>
          </w:rPr>
        </w:r>
        <w:r w:rsidRPr="00022BD1">
          <w:rPr>
            <w:noProof/>
            <w:webHidden/>
          </w:rPr>
          <w:fldChar w:fldCharType="separate"/>
        </w:r>
        <w:r w:rsidRPr="00022BD1">
          <w:rPr>
            <w:noProof/>
            <w:webHidden/>
          </w:rPr>
          <w:t>8</w:t>
        </w:r>
        <w:r w:rsidRPr="00022BD1">
          <w:rPr>
            <w:noProof/>
            <w:webHidden/>
          </w:rPr>
          <w:fldChar w:fldCharType="end"/>
        </w:r>
      </w:hyperlink>
    </w:p>
    <w:p w14:paraId="503C071C" w14:textId="7C39296B"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3" w:history="1">
        <w:r w:rsidRPr="00022BD1">
          <w:rPr>
            <w:rStyle w:val="Hyperlink"/>
            <w:noProof/>
          </w:rPr>
          <w:t>1.3. Authority</w:t>
        </w:r>
        <w:r w:rsidRPr="00022BD1">
          <w:rPr>
            <w:noProof/>
            <w:webHidden/>
          </w:rPr>
          <w:tab/>
        </w:r>
        <w:r w:rsidRPr="00022BD1">
          <w:rPr>
            <w:noProof/>
            <w:webHidden/>
          </w:rPr>
          <w:fldChar w:fldCharType="begin"/>
        </w:r>
        <w:r w:rsidRPr="00022BD1">
          <w:rPr>
            <w:noProof/>
            <w:webHidden/>
          </w:rPr>
          <w:instrText xml:space="preserve"> PAGEREF _Toc184994503 \h </w:instrText>
        </w:r>
        <w:r w:rsidRPr="00022BD1">
          <w:rPr>
            <w:noProof/>
            <w:webHidden/>
          </w:rPr>
        </w:r>
        <w:r w:rsidRPr="00022BD1">
          <w:rPr>
            <w:noProof/>
            <w:webHidden/>
          </w:rPr>
          <w:fldChar w:fldCharType="separate"/>
        </w:r>
        <w:r w:rsidRPr="00022BD1">
          <w:rPr>
            <w:noProof/>
            <w:webHidden/>
          </w:rPr>
          <w:t>8</w:t>
        </w:r>
        <w:r w:rsidRPr="00022BD1">
          <w:rPr>
            <w:noProof/>
            <w:webHidden/>
          </w:rPr>
          <w:fldChar w:fldCharType="end"/>
        </w:r>
      </w:hyperlink>
    </w:p>
    <w:p w14:paraId="29E98CD3" w14:textId="05DCAFCB"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4" w:history="1">
        <w:r w:rsidRPr="00022BD1">
          <w:rPr>
            <w:rStyle w:val="Hyperlink"/>
            <w:noProof/>
          </w:rPr>
          <w:t>1.4. Distribution</w:t>
        </w:r>
        <w:r w:rsidRPr="00022BD1">
          <w:rPr>
            <w:noProof/>
            <w:webHidden/>
          </w:rPr>
          <w:tab/>
        </w:r>
        <w:r w:rsidRPr="00022BD1">
          <w:rPr>
            <w:noProof/>
            <w:webHidden/>
          </w:rPr>
          <w:fldChar w:fldCharType="begin"/>
        </w:r>
        <w:r w:rsidRPr="00022BD1">
          <w:rPr>
            <w:noProof/>
            <w:webHidden/>
          </w:rPr>
          <w:instrText xml:space="preserve"> PAGEREF _Toc184994504 \h </w:instrText>
        </w:r>
        <w:r w:rsidRPr="00022BD1">
          <w:rPr>
            <w:noProof/>
            <w:webHidden/>
          </w:rPr>
        </w:r>
        <w:r w:rsidRPr="00022BD1">
          <w:rPr>
            <w:noProof/>
            <w:webHidden/>
          </w:rPr>
          <w:fldChar w:fldCharType="separate"/>
        </w:r>
        <w:r w:rsidRPr="00022BD1">
          <w:rPr>
            <w:noProof/>
            <w:webHidden/>
          </w:rPr>
          <w:t>8</w:t>
        </w:r>
        <w:r w:rsidRPr="00022BD1">
          <w:rPr>
            <w:noProof/>
            <w:webHidden/>
          </w:rPr>
          <w:fldChar w:fldCharType="end"/>
        </w:r>
      </w:hyperlink>
    </w:p>
    <w:p w14:paraId="7FCC3159" w14:textId="71893F36"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5" w:history="1">
        <w:r w:rsidRPr="00022BD1">
          <w:rPr>
            <w:rStyle w:val="Hyperlink"/>
            <w:noProof/>
          </w:rPr>
          <w:t>2. National Thunderstorm and Severe Weather Services</w:t>
        </w:r>
        <w:r w:rsidRPr="00022BD1">
          <w:rPr>
            <w:noProof/>
            <w:webHidden/>
          </w:rPr>
          <w:tab/>
        </w:r>
        <w:r w:rsidRPr="00022BD1">
          <w:rPr>
            <w:noProof/>
            <w:webHidden/>
          </w:rPr>
          <w:fldChar w:fldCharType="begin"/>
        </w:r>
        <w:r w:rsidRPr="00022BD1">
          <w:rPr>
            <w:noProof/>
            <w:webHidden/>
          </w:rPr>
          <w:instrText xml:space="preserve"> PAGEREF _Toc184994505 \h </w:instrText>
        </w:r>
        <w:r w:rsidRPr="00022BD1">
          <w:rPr>
            <w:noProof/>
            <w:webHidden/>
          </w:rPr>
        </w:r>
        <w:r w:rsidRPr="00022BD1">
          <w:rPr>
            <w:noProof/>
            <w:webHidden/>
          </w:rPr>
          <w:fldChar w:fldCharType="separate"/>
        </w:r>
        <w:r w:rsidRPr="00022BD1">
          <w:rPr>
            <w:noProof/>
            <w:webHidden/>
          </w:rPr>
          <w:t>10</w:t>
        </w:r>
        <w:r w:rsidRPr="00022BD1">
          <w:rPr>
            <w:noProof/>
            <w:webHidden/>
          </w:rPr>
          <w:fldChar w:fldCharType="end"/>
        </w:r>
      </w:hyperlink>
    </w:p>
    <w:p w14:paraId="578E1419" w14:textId="0711AB72"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6" w:history="1">
        <w:r w:rsidRPr="00022BD1">
          <w:rPr>
            <w:rStyle w:val="Hyperlink"/>
            <w:noProof/>
          </w:rPr>
          <w:t>2.1. Partnerships</w:t>
        </w:r>
        <w:r w:rsidRPr="00022BD1">
          <w:rPr>
            <w:noProof/>
            <w:webHidden/>
          </w:rPr>
          <w:tab/>
        </w:r>
        <w:r w:rsidRPr="00022BD1">
          <w:rPr>
            <w:noProof/>
            <w:webHidden/>
          </w:rPr>
          <w:fldChar w:fldCharType="begin"/>
        </w:r>
        <w:r w:rsidRPr="00022BD1">
          <w:rPr>
            <w:noProof/>
            <w:webHidden/>
          </w:rPr>
          <w:instrText xml:space="preserve"> PAGEREF _Toc184994506 \h </w:instrText>
        </w:r>
        <w:r w:rsidRPr="00022BD1">
          <w:rPr>
            <w:noProof/>
            <w:webHidden/>
          </w:rPr>
        </w:r>
        <w:r w:rsidRPr="00022BD1">
          <w:rPr>
            <w:noProof/>
            <w:webHidden/>
          </w:rPr>
          <w:fldChar w:fldCharType="separate"/>
        </w:r>
        <w:r w:rsidRPr="00022BD1">
          <w:rPr>
            <w:noProof/>
            <w:webHidden/>
          </w:rPr>
          <w:t>10</w:t>
        </w:r>
        <w:r w:rsidRPr="00022BD1">
          <w:rPr>
            <w:noProof/>
            <w:webHidden/>
          </w:rPr>
          <w:fldChar w:fldCharType="end"/>
        </w:r>
      </w:hyperlink>
    </w:p>
    <w:p w14:paraId="00A5EB29" w14:textId="735272EA"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7" w:history="1">
        <w:r w:rsidRPr="00022BD1">
          <w:rPr>
            <w:rStyle w:val="Hyperlink"/>
            <w:noProof/>
          </w:rPr>
          <w:t>2.2. Definitions</w:t>
        </w:r>
        <w:r w:rsidRPr="00022BD1">
          <w:rPr>
            <w:noProof/>
            <w:webHidden/>
          </w:rPr>
          <w:tab/>
        </w:r>
        <w:r w:rsidRPr="00022BD1">
          <w:rPr>
            <w:noProof/>
            <w:webHidden/>
          </w:rPr>
          <w:fldChar w:fldCharType="begin"/>
        </w:r>
        <w:r w:rsidRPr="00022BD1">
          <w:rPr>
            <w:noProof/>
            <w:webHidden/>
          </w:rPr>
          <w:instrText xml:space="preserve"> PAGEREF _Toc184994507 \h </w:instrText>
        </w:r>
        <w:r w:rsidRPr="00022BD1">
          <w:rPr>
            <w:noProof/>
            <w:webHidden/>
          </w:rPr>
        </w:r>
        <w:r w:rsidRPr="00022BD1">
          <w:rPr>
            <w:noProof/>
            <w:webHidden/>
          </w:rPr>
          <w:fldChar w:fldCharType="separate"/>
        </w:r>
        <w:r w:rsidRPr="00022BD1">
          <w:rPr>
            <w:noProof/>
            <w:webHidden/>
          </w:rPr>
          <w:t>10</w:t>
        </w:r>
        <w:r w:rsidRPr="00022BD1">
          <w:rPr>
            <w:noProof/>
            <w:webHidden/>
          </w:rPr>
          <w:fldChar w:fldCharType="end"/>
        </w:r>
      </w:hyperlink>
    </w:p>
    <w:p w14:paraId="783B42D5" w14:textId="0D2D131E"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8" w:history="1">
        <w:r w:rsidRPr="00022BD1">
          <w:rPr>
            <w:rStyle w:val="Hyperlink"/>
            <w:noProof/>
          </w:rPr>
          <w:t>2.2.1. Thunderstorm</w:t>
        </w:r>
        <w:r w:rsidRPr="00022BD1">
          <w:rPr>
            <w:noProof/>
            <w:webHidden/>
          </w:rPr>
          <w:tab/>
        </w:r>
        <w:r w:rsidRPr="00022BD1">
          <w:rPr>
            <w:noProof/>
            <w:webHidden/>
          </w:rPr>
          <w:fldChar w:fldCharType="begin"/>
        </w:r>
        <w:r w:rsidRPr="00022BD1">
          <w:rPr>
            <w:noProof/>
            <w:webHidden/>
          </w:rPr>
          <w:instrText xml:space="preserve"> PAGEREF _Toc184994508 \h </w:instrText>
        </w:r>
        <w:r w:rsidRPr="00022BD1">
          <w:rPr>
            <w:noProof/>
            <w:webHidden/>
          </w:rPr>
        </w:r>
        <w:r w:rsidRPr="00022BD1">
          <w:rPr>
            <w:noProof/>
            <w:webHidden/>
          </w:rPr>
          <w:fldChar w:fldCharType="separate"/>
        </w:r>
        <w:r w:rsidRPr="00022BD1">
          <w:rPr>
            <w:noProof/>
            <w:webHidden/>
          </w:rPr>
          <w:t>10</w:t>
        </w:r>
        <w:r w:rsidRPr="00022BD1">
          <w:rPr>
            <w:noProof/>
            <w:webHidden/>
          </w:rPr>
          <w:fldChar w:fldCharType="end"/>
        </w:r>
      </w:hyperlink>
    </w:p>
    <w:p w14:paraId="147FD567" w14:textId="3009EBCB"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09" w:history="1">
        <w:r w:rsidRPr="00022BD1">
          <w:rPr>
            <w:rStyle w:val="Hyperlink"/>
            <w:noProof/>
          </w:rPr>
          <w:t>2.2.2. Severe Thunderstorm</w:t>
        </w:r>
        <w:r w:rsidRPr="00022BD1">
          <w:rPr>
            <w:noProof/>
            <w:webHidden/>
          </w:rPr>
          <w:tab/>
        </w:r>
        <w:r w:rsidRPr="00022BD1">
          <w:rPr>
            <w:noProof/>
            <w:webHidden/>
          </w:rPr>
          <w:fldChar w:fldCharType="begin"/>
        </w:r>
        <w:r w:rsidRPr="00022BD1">
          <w:rPr>
            <w:noProof/>
            <w:webHidden/>
          </w:rPr>
          <w:instrText xml:space="preserve"> PAGEREF _Toc184994509 \h </w:instrText>
        </w:r>
        <w:r w:rsidRPr="00022BD1">
          <w:rPr>
            <w:noProof/>
            <w:webHidden/>
          </w:rPr>
        </w:r>
        <w:r w:rsidRPr="00022BD1">
          <w:rPr>
            <w:noProof/>
            <w:webHidden/>
          </w:rPr>
          <w:fldChar w:fldCharType="separate"/>
        </w:r>
        <w:r w:rsidRPr="00022BD1">
          <w:rPr>
            <w:noProof/>
            <w:webHidden/>
          </w:rPr>
          <w:t>10</w:t>
        </w:r>
        <w:r w:rsidRPr="00022BD1">
          <w:rPr>
            <w:noProof/>
            <w:webHidden/>
          </w:rPr>
          <w:fldChar w:fldCharType="end"/>
        </w:r>
      </w:hyperlink>
    </w:p>
    <w:p w14:paraId="072A7E5A" w14:textId="7C98EC3F"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0" w:history="1">
        <w:r w:rsidRPr="00022BD1">
          <w:rPr>
            <w:rStyle w:val="Hyperlink"/>
            <w:noProof/>
          </w:rPr>
          <w:t>2.2.3. Severe Weather</w:t>
        </w:r>
        <w:r w:rsidRPr="00022BD1">
          <w:rPr>
            <w:noProof/>
            <w:webHidden/>
          </w:rPr>
          <w:tab/>
        </w:r>
        <w:r w:rsidRPr="00022BD1">
          <w:rPr>
            <w:noProof/>
            <w:webHidden/>
          </w:rPr>
          <w:fldChar w:fldCharType="begin"/>
        </w:r>
        <w:r w:rsidRPr="00022BD1">
          <w:rPr>
            <w:noProof/>
            <w:webHidden/>
          </w:rPr>
          <w:instrText xml:space="preserve"> PAGEREF _Toc184994510 \h </w:instrText>
        </w:r>
        <w:r w:rsidRPr="00022BD1">
          <w:rPr>
            <w:noProof/>
            <w:webHidden/>
          </w:rPr>
        </w:r>
        <w:r w:rsidRPr="00022BD1">
          <w:rPr>
            <w:noProof/>
            <w:webHidden/>
          </w:rPr>
          <w:fldChar w:fldCharType="separate"/>
        </w:r>
        <w:r w:rsidRPr="00022BD1">
          <w:rPr>
            <w:noProof/>
            <w:webHidden/>
          </w:rPr>
          <w:t>12</w:t>
        </w:r>
        <w:r w:rsidRPr="00022BD1">
          <w:rPr>
            <w:noProof/>
            <w:webHidden/>
          </w:rPr>
          <w:fldChar w:fldCharType="end"/>
        </w:r>
      </w:hyperlink>
    </w:p>
    <w:p w14:paraId="043E0370" w14:textId="7C1447CD"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1" w:history="1">
        <w:r w:rsidRPr="00022BD1">
          <w:rPr>
            <w:rStyle w:val="Hyperlink"/>
            <w:noProof/>
          </w:rPr>
          <w:t>2.3. Severe Weather Seasonality</w:t>
        </w:r>
        <w:r w:rsidRPr="00022BD1">
          <w:rPr>
            <w:noProof/>
            <w:webHidden/>
          </w:rPr>
          <w:tab/>
        </w:r>
        <w:r w:rsidRPr="00022BD1">
          <w:rPr>
            <w:noProof/>
            <w:webHidden/>
          </w:rPr>
          <w:fldChar w:fldCharType="begin"/>
        </w:r>
        <w:r w:rsidRPr="00022BD1">
          <w:rPr>
            <w:noProof/>
            <w:webHidden/>
          </w:rPr>
          <w:instrText xml:space="preserve"> PAGEREF _Toc184994511 \h </w:instrText>
        </w:r>
        <w:r w:rsidRPr="00022BD1">
          <w:rPr>
            <w:noProof/>
            <w:webHidden/>
          </w:rPr>
        </w:r>
        <w:r w:rsidRPr="00022BD1">
          <w:rPr>
            <w:noProof/>
            <w:webHidden/>
          </w:rPr>
          <w:fldChar w:fldCharType="separate"/>
        </w:r>
        <w:r w:rsidRPr="00022BD1">
          <w:rPr>
            <w:noProof/>
            <w:webHidden/>
          </w:rPr>
          <w:t>13</w:t>
        </w:r>
        <w:r w:rsidRPr="00022BD1">
          <w:rPr>
            <w:noProof/>
            <w:webHidden/>
          </w:rPr>
          <w:fldChar w:fldCharType="end"/>
        </w:r>
      </w:hyperlink>
    </w:p>
    <w:p w14:paraId="5A1690C4" w14:textId="47B5088D"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2" w:history="1">
        <w:r w:rsidRPr="00022BD1">
          <w:rPr>
            <w:rStyle w:val="Hyperlink"/>
            <w:noProof/>
          </w:rPr>
          <w:t>2.4. Area of Responsibility</w:t>
        </w:r>
        <w:r w:rsidRPr="00022BD1">
          <w:rPr>
            <w:noProof/>
            <w:webHidden/>
          </w:rPr>
          <w:tab/>
        </w:r>
        <w:r w:rsidRPr="00022BD1">
          <w:rPr>
            <w:noProof/>
            <w:webHidden/>
          </w:rPr>
          <w:fldChar w:fldCharType="begin"/>
        </w:r>
        <w:r w:rsidRPr="00022BD1">
          <w:rPr>
            <w:noProof/>
            <w:webHidden/>
          </w:rPr>
          <w:instrText xml:space="preserve"> PAGEREF _Toc184994512 \h </w:instrText>
        </w:r>
        <w:r w:rsidRPr="00022BD1">
          <w:rPr>
            <w:noProof/>
            <w:webHidden/>
          </w:rPr>
        </w:r>
        <w:r w:rsidRPr="00022BD1">
          <w:rPr>
            <w:noProof/>
            <w:webHidden/>
          </w:rPr>
          <w:fldChar w:fldCharType="separate"/>
        </w:r>
        <w:r w:rsidRPr="00022BD1">
          <w:rPr>
            <w:noProof/>
            <w:webHidden/>
          </w:rPr>
          <w:t>13</w:t>
        </w:r>
        <w:r w:rsidRPr="00022BD1">
          <w:rPr>
            <w:noProof/>
            <w:webHidden/>
          </w:rPr>
          <w:fldChar w:fldCharType="end"/>
        </w:r>
      </w:hyperlink>
    </w:p>
    <w:p w14:paraId="2EBC8812" w14:textId="30477F3E"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3" w:history="1">
        <w:r w:rsidRPr="00022BD1">
          <w:rPr>
            <w:rStyle w:val="Hyperlink"/>
            <w:noProof/>
          </w:rPr>
          <w:t>2.5. Dissemination of Products</w:t>
        </w:r>
        <w:r w:rsidRPr="00022BD1">
          <w:rPr>
            <w:noProof/>
            <w:webHidden/>
          </w:rPr>
          <w:tab/>
        </w:r>
        <w:r w:rsidRPr="00022BD1">
          <w:rPr>
            <w:noProof/>
            <w:webHidden/>
          </w:rPr>
          <w:fldChar w:fldCharType="begin"/>
        </w:r>
        <w:r w:rsidRPr="00022BD1">
          <w:rPr>
            <w:noProof/>
            <w:webHidden/>
          </w:rPr>
          <w:instrText xml:space="preserve"> PAGEREF _Toc184994513 \h </w:instrText>
        </w:r>
        <w:r w:rsidRPr="00022BD1">
          <w:rPr>
            <w:noProof/>
            <w:webHidden/>
          </w:rPr>
        </w:r>
        <w:r w:rsidRPr="00022BD1">
          <w:rPr>
            <w:noProof/>
            <w:webHidden/>
          </w:rPr>
          <w:fldChar w:fldCharType="separate"/>
        </w:r>
        <w:r w:rsidRPr="00022BD1">
          <w:rPr>
            <w:noProof/>
            <w:webHidden/>
          </w:rPr>
          <w:t>13</w:t>
        </w:r>
        <w:r w:rsidRPr="00022BD1">
          <w:rPr>
            <w:noProof/>
            <w:webHidden/>
          </w:rPr>
          <w:fldChar w:fldCharType="end"/>
        </w:r>
      </w:hyperlink>
    </w:p>
    <w:p w14:paraId="11BCDE5A" w14:textId="2DD060CD"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4" w:history="1">
        <w:r w:rsidRPr="00022BD1">
          <w:rPr>
            <w:rStyle w:val="Hyperlink"/>
            <w:noProof/>
          </w:rPr>
          <w:t>2.6. Briefing Services</w:t>
        </w:r>
        <w:r w:rsidRPr="00022BD1">
          <w:rPr>
            <w:noProof/>
            <w:webHidden/>
          </w:rPr>
          <w:tab/>
        </w:r>
        <w:r w:rsidRPr="00022BD1">
          <w:rPr>
            <w:noProof/>
            <w:webHidden/>
          </w:rPr>
          <w:fldChar w:fldCharType="begin"/>
        </w:r>
        <w:r w:rsidRPr="00022BD1">
          <w:rPr>
            <w:noProof/>
            <w:webHidden/>
          </w:rPr>
          <w:instrText xml:space="preserve"> PAGEREF _Toc184994514 \h </w:instrText>
        </w:r>
        <w:r w:rsidRPr="00022BD1">
          <w:rPr>
            <w:noProof/>
            <w:webHidden/>
          </w:rPr>
        </w:r>
        <w:r w:rsidRPr="00022BD1">
          <w:rPr>
            <w:noProof/>
            <w:webHidden/>
          </w:rPr>
          <w:fldChar w:fldCharType="separate"/>
        </w:r>
        <w:r w:rsidRPr="00022BD1">
          <w:rPr>
            <w:noProof/>
            <w:webHidden/>
          </w:rPr>
          <w:t>13</w:t>
        </w:r>
        <w:r w:rsidRPr="00022BD1">
          <w:rPr>
            <w:noProof/>
            <w:webHidden/>
          </w:rPr>
          <w:fldChar w:fldCharType="end"/>
        </w:r>
      </w:hyperlink>
    </w:p>
    <w:p w14:paraId="15AAE4EF" w14:textId="24EFEF2B"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5" w:history="1">
        <w:r w:rsidRPr="00022BD1">
          <w:rPr>
            <w:rStyle w:val="Hyperlink"/>
            <w:noProof/>
          </w:rPr>
          <w:t>2.7. Embedded Meteorologists</w:t>
        </w:r>
        <w:r w:rsidRPr="00022BD1">
          <w:rPr>
            <w:noProof/>
            <w:webHidden/>
          </w:rPr>
          <w:tab/>
        </w:r>
        <w:r w:rsidRPr="00022BD1">
          <w:rPr>
            <w:noProof/>
            <w:webHidden/>
          </w:rPr>
          <w:fldChar w:fldCharType="begin"/>
        </w:r>
        <w:r w:rsidRPr="00022BD1">
          <w:rPr>
            <w:noProof/>
            <w:webHidden/>
          </w:rPr>
          <w:instrText xml:space="preserve"> PAGEREF _Toc184994515 \h </w:instrText>
        </w:r>
        <w:r w:rsidRPr="00022BD1">
          <w:rPr>
            <w:noProof/>
            <w:webHidden/>
          </w:rPr>
        </w:r>
        <w:r w:rsidRPr="00022BD1">
          <w:rPr>
            <w:noProof/>
            <w:webHidden/>
          </w:rPr>
          <w:fldChar w:fldCharType="separate"/>
        </w:r>
        <w:r w:rsidRPr="00022BD1">
          <w:rPr>
            <w:noProof/>
            <w:webHidden/>
          </w:rPr>
          <w:t>14</w:t>
        </w:r>
        <w:r w:rsidRPr="00022BD1">
          <w:rPr>
            <w:noProof/>
            <w:webHidden/>
          </w:rPr>
          <w:fldChar w:fldCharType="end"/>
        </w:r>
      </w:hyperlink>
    </w:p>
    <w:p w14:paraId="581D6E2E" w14:textId="3BED17E4"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6" w:history="1">
        <w:r w:rsidRPr="00022BD1">
          <w:rPr>
            <w:rStyle w:val="Hyperlink"/>
            <w:noProof/>
          </w:rPr>
          <w:t>2.8. Communication and Adoption Activities</w:t>
        </w:r>
        <w:r w:rsidRPr="00022BD1">
          <w:rPr>
            <w:noProof/>
            <w:webHidden/>
          </w:rPr>
          <w:tab/>
        </w:r>
        <w:r w:rsidRPr="00022BD1">
          <w:rPr>
            <w:noProof/>
            <w:webHidden/>
          </w:rPr>
          <w:fldChar w:fldCharType="begin"/>
        </w:r>
        <w:r w:rsidRPr="00022BD1">
          <w:rPr>
            <w:noProof/>
            <w:webHidden/>
          </w:rPr>
          <w:instrText xml:space="preserve"> PAGEREF _Toc184994516 \h </w:instrText>
        </w:r>
        <w:r w:rsidRPr="00022BD1">
          <w:rPr>
            <w:noProof/>
            <w:webHidden/>
          </w:rPr>
        </w:r>
        <w:r w:rsidRPr="00022BD1">
          <w:rPr>
            <w:noProof/>
            <w:webHidden/>
          </w:rPr>
          <w:fldChar w:fldCharType="separate"/>
        </w:r>
        <w:r w:rsidRPr="00022BD1">
          <w:rPr>
            <w:noProof/>
            <w:webHidden/>
          </w:rPr>
          <w:t>14</w:t>
        </w:r>
        <w:r w:rsidRPr="00022BD1">
          <w:rPr>
            <w:noProof/>
            <w:webHidden/>
          </w:rPr>
          <w:fldChar w:fldCharType="end"/>
        </w:r>
      </w:hyperlink>
    </w:p>
    <w:p w14:paraId="7C18ADE1" w14:textId="0F59E7F8"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7" w:history="1">
        <w:r w:rsidRPr="00022BD1">
          <w:rPr>
            <w:rStyle w:val="Hyperlink"/>
            <w:noProof/>
          </w:rPr>
          <w:t>2.9. Service Continuity</w:t>
        </w:r>
        <w:r w:rsidRPr="00022BD1">
          <w:rPr>
            <w:noProof/>
            <w:webHidden/>
          </w:rPr>
          <w:tab/>
        </w:r>
        <w:r w:rsidRPr="00022BD1">
          <w:rPr>
            <w:noProof/>
            <w:webHidden/>
          </w:rPr>
          <w:fldChar w:fldCharType="begin"/>
        </w:r>
        <w:r w:rsidRPr="00022BD1">
          <w:rPr>
            <w:noProof/>
            <w:webHidden/>
          </w:rPr>
          <w:instrText xml:space="preserve"> PAGEREF _Toc184994517 \h </w:instrText>
        </w:r>
        <w:r w:rsidRPr="00022BD1">
          <w:rPr>
            <w:noProof/>
            <w:webHidden/>
          </w:rPr>
        </w:r>
        <w:r w:rsidRPr="00022BD1">
          <w:rPr>
            <w:noProof/>
            <w:webHidden/>
          </w:rPr>
          <w:fldChar w:fldCharType="separate"/>
        </w:r>
        <w:r w:rsidRPr="00022BD1">
          <w:rPr>
            <w:noProof/>
            <w:webHidden/>
          </w:rPr>
          <w:t>14</w:t>
        </w:r>
        <w:r w:rsidRPr="00022BD1">
          <w:rPr>
            <w:noProof/>
            <w:webHidden/>
          </w:rPr>
          <w:fldChar w:fldCharType="end"/>
        </w:r>
      </w:hyperlink>
    </w:p>
    <w:p w14:paraId="59D38267" w14:textId="49F7AE9A"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8" w:history="1">
        <w:r w:rsidRPr="00022BD1">
          <w:rPr>
            <w:rStyle w:val="Hyperlink"/>
            <w:noProof/>
          </w:rPr>
          <w:t>3. Quality Assurance and Performance</w:t>
        </w:r>
        <w:r w:rsidRPr="00022BD1">
          <w:rPr>
            <w:noProof/>
            <w:webHidden/>
          </w:rPr>
          <w:tab/>
        </w:r>
        <w:r w:rsidRPr="00022BD1">
          <w:rPr>
            <w:noProof/>
            <w:webHidden/>
          </w:rPr>
          <w:fldChar w:fldCharType="begin"/>
        </w:r>
        <w:r w:rsidRPr="00022BD1">
          <w:rPr>
            <w:noProof/>
            <w:webHidden/>
          </w:rPr>
          <w:instrText xml:space="preserve"> PAGEREF _Toc184994518 \h </w:instrText>
        </w:r>
        <w:r w:rsidRPr="00022BD1">
          <w:rPr>
            <w:noProof/>
            <w:webHidden/>
          </w:rPr>
        </w:r>
        <w:r w:rsidRPr="00022BD1">
          <w:rPr>
            <w:noProof/>
            <w:webHidden/>
          </w:rPr>
          <w:fldChar w:fldCharType="separate"/>
        </w:r>
        <w:r w:rsidRPr="00022BD1">
          <w:rPr>
            <w:noProof/>
            <w:webHidden/>
          </w:rPr>
          <w:t>14</w:t>
        </w:r>
        <w:r w:rsidRPr="00022BD1">
          <w:rPr>
            <w:noProof/>
            <w:webHidden/>
          </w:rPr>
          <w:fldChar w:fldCharType="end"/>
        </w:r>
      </w:hyperlink>
    </w:p>
    <w:p w14:paraId="223E9864" w14:textId="0EF23F1C"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19" w:history="1">
        <w:r w:rsidRPr="00022BD1">
          <w:rPr>
            <w:rStyle w:val="Hyperlink"/>
            <w:noProof/>
          </w:rPr>
          <w:t>3.1. Hazards Services Forum</w:t>
        </w:r>
        <w:r w:rsidRPr="00022BD1">
          <w:rPr>
            <w:noProof/>
            <w:webHidden/>
          </w:rPr>
          <w:tab/>
        </w:r>
        <w:r w:rsidRPr="00022BD1">
          <w:rPr>
            <w:noProof/>
            <w:webHidden/>
          </w:rPr>
          <w:fldChar w:fldCharType="begin"/>
        </w:r>
        <w:r w:rsidRPr="00022BD1">
          <w:rPr>
            <w:noProof/>
            <w:webHidden/>
          </w:rPr>
          <w:instrText xml:space="preserve"> PAGEREF _Toc184994519 \h </w:instrText>
        </w:r>
        <w:r w:rsidRPr="00022BD1">
          <w:rPr>
            <w:noProof/>
            <w:webHidden/>
          </w:rPr>
        </w:r>
        <w:r w:rsidRPr="00022BD1">
          <w:rPr>
            <w:noProof/>
            <w:webHidden/>
          </w:rPr>
          <w:fldChar w:fldCharType="separate"/>
        </w:r>
        <w:r w:rsidRPr="00022BD1">
          <w:rPr>
            <w:noProof/>
            <w:webHidden/>
          </w:rPr>
          <w:t>14</w:t>
        </w:r>
        <w:r w:rsidRPr="00022BD1">
          <w:rPr>
            <w:noProof/>
            <w:webHidden/>
          </w:rPr>
          <w:fldChar w:fldCharType="end"/>
        </w:r>
      </w:hyperlink>
    </w:p>
    <w:p w14:paraId="5668E82D" w14:textId="6A891E6A"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0" w:history="1">
        <w:r w:rsidRPr="00022BD1">
          <w:rPr>
            <w:rStyle w:val="Hyperlink"/>
            <w:noProof/>
          </w:rPr>
          <w:t>3.2. Commonwealth, State and Territory Liaison and Consultation</w:t>
        </w:r>
        <w:r w:rsidRPr="00022BD1">
          <w:rPr>
            <w:noProof/>
            <w:webHidden/>
          </w:rPr>
          <w:tab/>
        </w:r>
        <w:r w:rsidRPr="00022BD1">
          <w:rPr>
            <w:noProof/>
            <w:webHidden/>
          </w:rPr>
          <w:fldChar w:fldCharType="begin"/>
        </w:r>
        <w:r w:rsidRPr="00022BD1">
          <w:rPr>
            <w:noProof/>
            <w:webHidden/>
          </w:rPr>
          <w:instrText xml:space="preserve"> PAGEREF _Toc184994520 \h </w:instrText>
        </w:r>
        <w:r w:rsidRPr="00022BD1">
          <w:rPr>
            <w:noProof/>
            <w:webHidden/>
          </w:rPr>
        </w:r>
        <w:r w:rsidRPr="00022BD1">
          <w:rPr>
            <w:noProof/>
            <w:webHidden/>
          </w:rPr>
          <w:fldChar w:fldCharType="separate"/>
        </w:r>
        <w:r w:rsidRPr="00022BD1">
          <w:rPr>
            <w:noProof/>
            <w:webHidden/>
          </w:rPr>
          <w:t>15</w:t>
        </w:r>
        <w:r w:rsidRPr="00022BD1">
          <w:rPr>
            <w:noProof/>
            <w:webHidden/>
          </w:rPr>
          <w:fldChar w:fldCharType="end"/>
        </w:r>
      </w:hyperlink>
    </w:p>
    <w:p w14:paraId="119FFADD" w14:textId="7D9A79AF"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1" w:history="1">
        <w:r w:rsidRPr="00022BD1">
          <w:rPr>
            <w:rStyle w:val="Hyperlink"/>
            <w:noProof/>
          </w:rPr>
          <w:t>3.3. Performance Statistics and Reporting</w:t>
        </w:r>
        <w:r w:rsidRPr="00022BD1">
          <w:rPr>
            <w:noProof/>
            <w:webHidden/>
          </w:rPr>
          <w:tab/>
        </w:r>
        <w:r w:rsidRPr="00022BD1">
          <w:rPr>
            <w:noProof/>
            <w:webHidden/>
          </w:rPr>
          <w:fldChar w:fldCharType="begin"/>
        </w:r>
        <w:r w:rsidRPr="00022BD1">
          <w:rPr>
            <w:noProof/>
            <w:webHidden/>
          </w:rPr>
          <w:instrText xml:space="preserve"> PAGEREF _Toc184994521 \h </w:instrText>
        </w:r>
        <w:r w:rsidRPr="00022BD1">
          <w:rPr>
            <w:noProof/>
            <w:webHidden/>
          </w:rPr>
        </w:r>
        <w:r w:rsidRPr="00022BD1">
          <w:rPr>
            <w:noProof/>
            <w:webHidden/>
          </w:rPr>
          <w:fldChar w:fldCharType="separate"/>
        </w:r>
        <w:r w:rsidRPr="00022BD1">
          <w:rPr>
            <w:noProof/>
            <w:webHidden/>
          </w:rPr>
          <w:t>15</w:t>
        </w:r>
        <w:r w:rsidRPr="00022BD1">
          <w:rPr>
            <w:noProof/>
            <w:webHidden/>
          </w:rPr>
          <w:fldChar w:fldCharType="end"/>
        </w:r>
      </w:hyperlink>
    </w:p>
    <w:p w14:paraId="4167B512" w14:textId="5A665C8A"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2" w:history="1">
        <w:r w:rsidRPr="00022BD1">
          <w:rPr>
            <w:rStyle w:val="Hyperlink"/>
            <w:noProof/>
          </w:rPr>
          <w:t>3.3.1. Verification</w:t>
        </w:r>
        <w:r w:rsidRPr="00022BD1">
          <w:rPr>
            <w:noProof/>
            <w:webHidden/>
          </w:rPr>
          <w:tab/>
        </w:r>
        <w:r w:rsidRPr="00022BD1">
          <w:rPr>
            <w:noProof/>
            <w:webHidden/>
          </w:rPr>
          <w:fldChar w:fldCharType="begin"/>
        </w:r>
        <w:r w:rsidRPr="00022BD1">
          <w:rPr>
            <w:noProof/>
            <w:webHidden/>
          </w:rPr>
          <w:instrText xml:space="preserve"> PAGEREF _Toc184994522 \h </w:instrText>
        </w:r>
        <w:r w:rsidRPr="00022BD1">
          <w:rPr>
            <w:noProof/>
            <w:webHidden/>
          </w:rPr>
        </w:r>
        <w:r w:rsidRPr="00022BD1">
          <w:rPr>
            <w:noProof/>
            <w:webHidden/>
          </w:rPr>
          <w:fldChar w:fldCharType="separate"/>
        </w:r>
        <w:r w:rsidRPr="00022BD1">
          <w:rPr>
            <w:noProof/>
            <w:webHidden/>
          </w:rPr>
          <w:t>15</w:t>
        </w:r>
        <w:r w:rsidRPr="00022BD1">
          <w:rPr>
            <w:noProof/>
            <w:webHidden/>
          </w:rPr>
          <w:fldChar w:fldCharType="end"/>
        </w:r>
      </w:hyperlink>
    </w:p>
    <w:p w14:paraId="429A43A3" w14:textId="6728A82B"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3" w:history="1">
        <w:r w:rsidRPr="00022BD1">
          <w:rPr>
            <w:rStyle w:val="Hyperlink"/>
            <w:noProof/>
          </w:rPr>
          <w:t>3.3.2. Damage Assessments</w:t>
        </w:r>
        <w:r w:rsidRPr="00022BD1">
          <w:rPr>
            <w:noProof/>
            <w:webHidden/>
          </w:rPr>
          <w:tab/>
        </w:r>
        <w:r w:rsidRPr="00022BD1">
          <w:rPr>
            <w:noProof/>
            <w:webHidden/>
          </w:rPr>
          <w:fldChar w:fldCharType="begin"/>
        </w:r>
        <w:r w:rsidRPr="00022BD1">
          <w:rPr>
            <w:noProof/>
            <w:webHidden/>
          </w:rPr>
          <w:instrText xml:space="preserve"> PAGEREF _Toc184994523 \h </w:instrText>
        </w:r>
        <w:r w:rsidRPr="00022BD1">
          <w:rPr>
            <w:noProof/>
            <w:webHidden/>
          </w:rPr>
        </w:r>
        <w:r w:rsidRPr="00022BD1">
          <w:rPr>
            <w:noProof/>
            <w:webHidden/>
          </w:rPr>
          <w:fldChar w:fldCharType="separate"/>
        </w:r>
        <w:r w:rsidRPr="00022BD1">
          <w:rPr>
            <w:noProof/>
            <w:webHidden/>
          </w:rPr>
          <w:t>15</w:t>
        </w:r>
        <w:r w:rsidRPr="00022BD1">
          <w:rPr>
            <w:noProof/>
            <w:webHidden/>
          </w:rPr>
          <w:fldChar w:fldCharType="end"/>
        </w:r>
      </w:hyperlink>
    </w:p>
    <w:p w14:paraId="3321A4B9" w14:textId="014E1C64"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4" w:history="1">
        <w:r w:rsidRPr="00022BD1">
          <w:rPr>
            <w:rStyle w:val="Hyperlink"/>
            <w:noProof/>
          </w:rPr>
          <w:t>3.4. Lessons Management</w:t>
        </w:r>
        <w:r w:rsidRPr="00022BD1">
          <w:rPr>
            <w:noProof/>
            <w:webHidden/>
          </w:rPr>
          <w:tab/>
        </w:r>
        <w:r w:rsidRPr="00022BD1">
          <w:rPr>
            <w:noProof/>
            <w:webHidden/>
          </w:rPr>
          <w:fldChar w:fldCharType="begin"/>
        </w:r>
        <w:r w:rsidRPr="00022BD1">
          <w:rPr>
            <w:noProof/>
            <w:webHidden/>
          </w:rPr>
          <w:instrText xml:space="preserve"> PAGEREF _Toc184994524 \h </w:instrText>
        </w:r>
        <w:r w:rsidRPr="00022BD1">
          <w:rPr>
            <w:noProof/>
            <w:webHidden/>
          </w:rPr>
        </w:r>
        <w:r w:rsidRPr="00022BD1">
          <w:rPr>
            <w:noProof/>
            <w:webHidden/>
          </w:rPr>
          <w:fldChar w:fldCharType="separate"/>
        </w:r>
        <w:r w:rsidRPr="00022BD1">
          <w:rPr>
            <w:noProof/>
            <w:webHidden/>
          </w:rPr>
          <w:t>15</w:t>
        </w:r>
        <w:r w:rsidRPr="00022BD1">
          <w:rPr>
            <w:noProof/>
            <w:webHidden/>
          </w:rPr>
          <w:fldChar w:fldCharType="end"/>
        </w:r>
      </w:hyperlink>
    </w:p>
    <w:p w14:paraId="2CB92540" w14:textId="21A6EF5E"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5" w:history="1">
        <w:r w:rsidRPr="00022BD1">
          <w:rPr>
            <w:rStyle w:val="Hyperlink"/>
            <w:noProof/>
          </w:rPr>
          <w:t>3.5. Meteorologist Training and Competency</w:t>
        </w:r>
        <w:r w:rsidRPr="00022BD1">
          <w:rPr>
            <w:noProof/>
            <w:webHidden/>
          </w:rPr>
          <w:tab/>
        </w:r>
        <w:r w:rsidRPr="00022BD1">
          <w:rPr>
            <w:noProof/>
            <w:webHidden/>
          </w:rPr>
          <w:fldChar w:fldCharType="begin"/>
        </w:r>
        <w:r w:rsidRPr="00022BD1">
          <w:rPr>
            <w:noProof/>
            <w:webHidden/>
          </w:rPr>
          <w:instrText xml:space="preserve"> PAGEREF _Toc184994525 \h </w:instrText>
        </w:r>
        <w:r w:rsidRPr="00022BD1">
          <w:rPr>
            <w:noProof/>
            <w:webHidden/>
          </w:rPr>
        </w:r>
        <w:r w:rsidRPr="00022BD1">
          <w:rPr>
            <w:noProof/>
            <w:webHidden/>
          </w:rPr>
          <w:fldChar w:fldCharType="separate"/>
        </w:r>
        <w:r w:rsidRPr="00022BD1">
          <w:rPr>
            <w:noProof/>
            <w:webHidden/>
          </w:rPr>
          <w:t>15</w:t>
        </w:r>
        <w:r w:rsidRPr="00022BD1">
          <w:rPr>
            <w:noProof/>
            <w:webHidden/>
          </w:rPr>
          <w:fldChar w:fldCharType="end"/>
        </w:r>
      </w:hyperlink>
    </w:p>
    <w:p w14:paraId="55D6CC22" w14:textId="48028C52"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6" w:history="1">
        <w:r w:rsidRPr="00022BD1">
          <w:rPr>
            <w:rStyle w:val="Hyperlink"/>
            <w:noProof/>
          </w:rPr>
          <w:t>4. National Thunderstorm and Severe Weather Routine Product Suite</w:t>
        </w:r>
        <w:r w:rsidRPr="00022BD1">
          <w:rPr>
            <w:noProof/>
            <w:webHidden/>
          </w:rPr>
          <w:tab/>
        </w:r>
        <w:r w:rsidRPr="00022BD1">
          <w:rPr>
            <w:noProof/>
            <w:webHidden/>
          </w:rPr>
          <w:fldChar w:fldCharType="begin"/>
        </w:r>
        <w:r w:rsidRPr="00022BD1">
          <w:rPr>
            <w:noProof/>
            <w:webHidden/>
          </w:rPr>
          <w:instrText xml:space="preserve"> PAGEREF _Toc184994526 \h </w:instrText>
        </w:r>
        <w:r w:rsidRPr="00022BD1">
          <w:rPr>
            <w:noProof/>
            <w:webHidden/>
          </w:rPr>
        </w:r>
        <w:r w:rsidRPr="00022BD1">
          <w:rPr>
            <w:noProof/>
            <w:webHidden/>
          </w:rPr>
          <w:fldChar w:fldCharType="separate"/>
        </w:r>
        <w:r w:rsidRPr="00022BD1">
          <w:rPr>
            <w:noProof/>
            <w:webHidden/>
          </w:rPr>
          <w:t>16</w:t>
        </w:r>
        <w:r w:rsidRPr="00022BD1">
          <w:rPr>
            <w:noProof/>
            <w:webHidden/>
          </w:rPr>
          <w:fldChar w:fldCharType="end"/>
        </w:r>
      </w:hyperlink>
    </w:p>
    <w:p w14:paraId="2C6223EC" w14:textId="0C554A64"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7" w:history="1">
        <w:r w:rsidRPr="00022BD1">
          <w:rPr>
            <w:rStyle w:val="Hyperlink"/>
            <w:noProof/>
          </w:rPr>
          <w:t>4.1. Real-time Data Services &amp; Australian Digital Forecast Database</w:t>
        </w:r>
        <w:r w:rsidRPr="00022BD1">
          <w:rPr>
            <w:noProof/>
            <w:webHidden/>
          </w:rPr>
          <w:tab/>
        </w:r>
        <w:r w:rsidRPr="00022BD1">
          <w:rPr>
            <w:noProof/>
            <w:webHidden/>
          </w:rPr>
          <w:fldChar w:fldCharType="begin"/>
        </w:r>
        <w:r w:rsidRPr="00022BD1">
          <w:rPr>
            <w:noProof/>
            <w:webHidden/>
          </w:rPr>
          <w:instrText xml:space="preserve"> PAGEREF _Toc184994527 \h </w:instrText>
        </w:r>
        <w:r w:rsidRPr="00022BD1">
          <w:rPr>
            <w:noProof/>
            <w:webHidden/>
          </w:rPr>
        </w:r>
        <w:r w:rsidRPr="00022BD1">
          <w:rPr>
            <w:noProof/>
            <w:webHidden/>
          </w:rPr>
          <w:fldChar w:fldCharType="separate"/>
        </w:r>
        <w:r w:rsidRPr="00022BD1">
          <w:rPr>
            <w:noProof/>
            <w:webHidden/>
          </w:rPr>
          <w:t>16</w:t>
        </w:r>
        <w:r w:rsidRPr="00022BD1">
          <w:rPr>
            <w:noProof/>
            <w:webHidden/>
          </w:rPr>
          <w:fldChar w:fldCharType="end"/>
        </w:r>
      </w:hyperlink>
    </w:p>
    <w:p w14:paraId="4C08D9F8" w14:textId="4321681D"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8" w:history="1">
        <w:r w:rsidRPr="00022BD1">
          <w:rPr>
            <w:rStyle w:val="Hyperlink"/>
            <w:noProof/>
          </w:rPr>
          <w:t>4.2. Thunderstorm Forecasts</w:t>
        </w:r>
        <w:r w:rsidRPr="00022BD1">
          <w:rPr>
            <w:noProof/>
            <w:webHidden/>
          </w:rPr>
          <w:tab/>
        </w:r>
        <w:r w:rsidRPr="00022BD1">
          <w:rPr>
            <w:noProof/>
            <w:webHidden/>
          </w:rPr>
          <w:fldChar w:fldCharType="begin"/>
        </w:r>
        <w:r w:rsidRPr="00022BD1">
          <w:rPr>
            <w:noProof/>
            <w:webHidden/>
          </w:rPr>
          <w:instrText xml:space="preserve"> PAGEREF _Toc184994528 \h </w:instrText>
        </w:r>
        <w:r w:rsidRPr="00022BD1">
          <w:rPr>
            <w:noProof/>
            <w:webHidden/>
          </w:rPr>
        </w:r>
        <w:r w:rsidRPr="00022BD1">
          <w:rPr>
            <w:noProof/>
            <w:webHidden/>
          </w:rPr>
          <w:fldChar w:fldCharType="separate"/>
        </w:r>
        <w:r w:rsidRPr="00022BD1">
          <w:rPr>
            <w:noProof/>
            <w:webHidden/>
          </w:rPr>
          <w:t>16</w:t>
        </w:r>
        <w:r w:rsidRPr="00022BD1">
          <w:rPr>
            <w:noProof/>
            <w:webHidden/>
          </w:rPr>
          <w:fldChar w:fldCharType="end"/>
        </w:r>
      </w:hyperlink>
    </w:p>
    <w:p w14:paraId="0A9ED2A4" w14:textId="517E8B96"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29" w:history="1">
        <w:r w:rsidRPr="00022BD1">
          <w:rPr>
            <w:rStyle w:val="Hyperlink"/>
            <w:noProof/>
          </w:rPr>
          <w:t>4.2.1. Issue Criteria, Times, and Validity</w:t>
        </w:r>
        <w:r w:rsidRPr="00022BD1">
          <w:rPr>
            <w:noProof/>
            <w:webHidden/>
          </w:rPr>
          <w:tab/>
        </w:r>
        <w:r w:rsidRPr="00022BD1">
          <w:rPr>
            <w:noProof/>
            <w:webHidden/>
          </w:rPr>
          <w:fldChar w:fldCharType="begin"/>
        </w:r>
        <w:r w:rsidRPr="00022BD1">
          <w:rPr>
            <w:noProof/>
            <w:webHidden/>
          </w:rPr>
          <w:instrText xml:space="preserve"> PAGEREF _Toc184994529 \h </w:instrText>
        </w:r>
        <w:r w:rsidRPr="00022BD1">
          <w:rPr>
            <w:noProof/>
            <w:webHidden/>
          </w:rPr>
        </w:r>
        <w:r w:rsidRPr="00022BD1">
          <w:rPr>
            <w:noProof/>
            <w:webHidden/>
          </w:rPr>
          <w:fldChar w:fldCharType="separate"/>
        </w:r>
        <w:r w:rsidRPr="00022BD1">
          <w:rPr>
            <w:noProof/>
            <w:webHidden/>
          </w:rPr>
          <w:t>16</w:t>
        </w:r>
        <w:r w:rsidRPr="00022BD1">
          <w:rPr>
            <w:noProof/>
            <w:webHidden/>
          </w:rPr>
          <w:fldChar w:fldCharType="end"/>
        </w:r>
      </w:hyperlink>
    </w:p>
    <w:p w14:paraId="0A03A55D" w14:textId="52D3C755"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0" w:history="1">
        <w:r w:rsidRPr="00022BD1">
          <w:rPr>
            <w:rStyle w:val="Hyperlink"/>
            <w:noProof/>
          </w:rPr>
          <w:t>4.2.2. Content</w:t>
        </w:r>
        <w:r w:rsidRPr="00022BD1">
          <w:rPr>
            <w:noProof/>
            <w:webHidden/>
          </w:rPr>
          <w:tab/>
        </w:r>
        <w:r w:rsidRPr="00022BD1">
          <w:rPr>
            <w:noProof/>
            <w:webHidden/>
          </w:rPr>
          <w:fldChar w:fldCharType="begin"/>
        </w:r>
        <w:r w:rsidRPr="00022BD1">
          <w:rPr>
            <w:noProof/>
            <w:webHidden/>
          </w:rPr>
          <w:instrText xml:space="preserve"> PAGEREF _Toc184994530 \h </w:instrText>
        </w:r>
        <w:r w:rsidRPr="00022BD1">
          <w:rPr>
            <w:noProof/>
            <w:webHidden/>
          </w:rPr>
        </w:r>
        <w:r w:rsidRPr="00022BD1">
          <w:rPr>
            <w:noProof/>
            <w:webHidden/>
          </w:rPr>
          <w:fldChar w:fldCharType="separate"/>
        </w:r>
        <w:r w:rsidRPr="00022BD1">
          <w:rPr>
            <w:noProof/>
            <w:webHidden/>
          </w:rPr>
          <w:t>17</w:t>
        </w:r>
        <w:r w:rsidRPr="00022BD1">
          <w:rPr>
            <w:noProof/>
            <w:webHidden/>
          </w:rPr>
          <w:fldChar w:fldCharType="end"/>
        </w:r>
      </w:hyperlink>
    </w:p>
    <w:p w14:paraId="48EB94B6" w14:textId="61859AC6"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1" w:history="1">
        <w:r w:rsidRPr="00022BD1">
          <w:rPr>
            <w:rStyle w:val="Hyperlink"/>
            <w:noProof/>
          </w:rPr>
          <w:t>4.2.3. Amendment Criteria</w:t>
        </w:r>
        <w:r w:rsidRPr="00022BD1">
          <w:rPr>
            <w:noProof/>
            <w:webHidden/>
          </w:rPr>
          <w:tab/>
        </w:r>
        <w:r w:rsidRPr="00022BD1">
          <w:rPr>
            <w:noProof/>
            <w:webHidden/>
          </w:rPr>
          <w:fldChar w:fldCharType="begin"/>
        </w:r>
        <w:r w:rsidRPr="00022BD1">
          <w:rPr>
            <w:noProof/>
            <w:webHidden/>
          </w:rPr>
          <w:instrText xml:space="preserve"> PAGEREF _Toc184994531 \h </w:instrText>
        </w:r>
        <w:r w:rsidRPr="00022BD1">
          <w:rPr>
            <w:noProof/>
            <w:webHidden/>
          </w:rPr>
        </w:r>
        <w:r w:rsidRPr="00022BD1">
          <w:rPr>
            <w:noProof/>
            <w:webHidden/>
          </w:rPr>
          <w:fldChar w:fldCharType="separate"/>
        </w:r>
        <w:r w:rsidRPr="00022BD1">
          <w:rPr>
            <w:noProof/>
            <w:webHidden/>
          </w:rPr>
          <w:t>17</w:t>
        </w:r>
        <w:r w:rsidRPr="00022BD1">
          <w:rPr>
            <w:noProof/>
            <w:webHidden/>
          </w:rPr>
          <w:fldChar w:fldCharType="end"/>
        </w:r>
      </w:hyperlink>
    </w:p>
    <w:p w14:paraId="10B4DF3D" w14:textId="45CC48A0"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2" w:history="1">
        <w:r w:rsidRPr="00022BD1">
          <w:rPr>
            <w:rStyle w:val="Hyperlink"/>
            <w:noProof/>
          </w:rPr>
          <w:t>5. National Thunderstorm and Severe Weather Non-Routine Product Suite</w:t>
        </w:r>
        <w:r w:rsidRPr="00022BD1">
          <w:rPr>
            <w:noProof/>
            <w:webHidden/>
          </w:rPr>
          <w:tab/>
        </w:r>
        <w:r w:rsidRPr="00022BD1">
          <w:rPr>
            <w:noProof/>
            <w:webHidden/>
          </w:rPr>
          <w:fldChar w:fldCharType="begin"/>
        </w:r>
        <w:r w:rsidRPr="00022BD1">
          <w:rPr>
            <w:noProof/>
            <w:webHidden/>
          </w:rPr>
          <w:instrText xml:space="preserve"> PAGEREF _Toc184994532 \h </w:instrText>
        </w:r>
        <w:r w:rsidRPr="00022BD1">
          <w:rPr>
            <w:noProof/>
            <w:webHidden/>
          </w:rPr>
        </w:r>
        <w:r w:rsidRPr="00022BD1">
          <w:rPr>
            <w:noProof/>
            <w:webHidden/>
          </w:rPr>
          <w:fldChar w:fldCharType="separate"/>
        </w:r>
        <w:r w:rsidRPr="00022BD1">
          <w:rPr>
            <w:noProof/>
            <w:webHidden/>
          </w:rPr>
          <w:t>18</w:t>
        </w:r>
        <w:r w:rsidRPr="00022BD1">
          <w:rPr>
            <w:noProof/>
            <w:webHidden/>
          </w:rPr>
          <w:fldChar w:fldCharType="end"/>
        </w:r>
      </w:hyperlink>
    </w:p>
    <w:p w14:paraId="05E4E7D4" w14:textId="723D8D13"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3" w:history="1">
        <w:r w:rsidRPr="00022BD1">
          <w:rPr>
            <w:rStyle w:val="Hyperlink"/>
            <w:noProof/>
          </w:rPr>
          <w:t>5.1. Severe Thunderstorm Warnings</w:t>
        </w:r>
        <w:r w:rsidRPr="00022BD1">
          <w:rPr>
            <w:noProof/>
            <w:webHidden/>
          </w:rPr>
          <w:tab/>
        </w:r>
        <w:r w:rsidRPr="00022BD1">
          <w:rPr>
            <w:noProof/>
            <w:webHidden/>
          </w:rPr>
          <w:fldChar w:fldCharType="begin"/>
        </w:r>
        <w:r w:rsidRPr="00022BD1">
          <w:rPr>
            <w:noProof/>
            <w:webHidden/>
          </w:rPr>
          <w:instrText xml:space="preserve"> PAGEREF _Toc184994533 \h </w:instrText>
        </w:r>
        <w:r w:rsidRPr="00022BD1">
          <w:rPr>
            <w:noProof/>
            <w:webHidden/>
          </w:rPr>
        </w:r>
        <w:r w:rsidRPr="00022BD1">
          <w:rPr>
            <w:noProof/>
            <w:webHidden/>
          </w:rPr>
          <w:fldChar w:fldCharType="separate"/>
        </w:r>
        <w:r w:rsidRPr="00022BD1">
          <w:rPr>
            <w:noProof/>
            <w:webHidden/>
          </w:rPr>
          <w:t>18</w:t>
        </w:r>
        <w:r w:rsidRPr="00022BD1">
          <w:rPr>
            <w:noProof/>
            <w:webHidden/>
          </w:rPr>
          <w:fldChar w:fldCharType="end"/>
        </w:r>
      </w:hyperlink>
    </w:p>
    <w:p w14:paraId="399E5A20" w14:textId="3202BF38"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4" w:history="1">
        <w:r w:rsidRPr="00022BD1">
          <w:rPr>
            <w:rStyle w:val="Hyperlink"/>
            <w:noProof/>
          </w:rPr>
          <w:t>5.1.1. Warning Content</w:t>
        </w:r>
        <w:r w:rsidRPr="00022BD1">
          <w:rPr>
            <w:noProof/>
            <w:webHidden/>
          </w:rPr>
          <w:tab/>
        </w:r>
        <w:r w:rsidRPr="00022BD1">
          <w:rPr>
            <w:noProof/>
            <w:webHidden/>
          </w:rPr>
          <w:fldChar w:fldCharType="begin"/>
        </w:r>
        <w:r w:rsidRPr="00022BD1">
          <w:rPr>
            <w:noProof/>
            <w:webHidden/>
          </w:rPr>
          <w:instrText xml:space="preserve"> PAGEREF _Toc184994534 \h </w:instrText>
        </w:r>
        <w:r w:rsidRPr="00022BD1">
          <w:rPr>
            <w:noProof/>
            <w:webHidden/>
          </w:rPr>
        </w:r>
        <w:r w:rsidRPr="00022BD1">
          <w:rPr>
            <w:noProof/>
            <w:webHidden/>
          </w:rPr>
          <w:fldChar w:fldCharType="separate"/>
        </w:r>
        <w:r w:rsidRPr="00022BD1">
          <w:rPr>
            <w:noProof/>
            <w:webHidden/>
          </w:rPr>
          <w:t>18</w:t>
        </w:r>
        <w:r w:rsidRPr="00022BD1">
          <w:rPr>
            <w:noProof/>
            <w:webHidden/>
          </w:rPr>
          <w:fldChar w:fldCharType="end"/>
        </w:r>
      </w:hyperlink>
    </w:p>
    <w:p w14:paraId="0AF45A9D" w14:textId="23575E24"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5" w:history="1">
        <w:r w:rsidRPr="00022BD1">
          <w:rPr>
            <w:rStyle w:val="Hyperlink"/>
            <w:noProof/>
          </w:rPr>
          <w:t>5.1.2. Regional Severe Thunderstorm Warnings</w:t>
        </w:r>
        <w:r w:rsidRPr="00022BD1">
          <w:rPr>
            <w:noProof/>
            <w:webHidden/>
          </w:rPr>
          <w:tab/>
        </w:r>
        <w:r w:rsidRPr="00022BD1">
          <w:rPr>
            <w:noProof/>
            <w:webHidden/>
          </w:rPr>
          <w:fldChar w:fldCharType="begin"/>
        </w:r>
        <w:r w:rsidRPr="00022BD1">
          <w:rPr>
            <w:noProof/>
            <w:webHidden/>
          </w:rPr>
          <w:instrText xml:space="preserve"> PAGEREF _Toc184994535 \h </w:instrText>
        </w:r>
        <w:r w:rsidRPr="00022BD1">
          <w:rPr>
            <w:noProof/>
            <w:webHidden/>
          </w:rPr>
        </w:r>
        <w:r w:rsidRPr="00022BD1">
          <w:rPr>
            <w:noProof/>
            <w:webHidden/>
          </w:rPr>
          <w:fldChar w:fldCharType="separate"/>
        </w:r>
        <w:r w:rsidRPr="00022BD1">
          <w:rPr>
            <w:noProof/>
            <w:webHidden/>
          </w:rPr>
          <w:t>19</w:t>
        </w:r>
        <w:r w:rsidRPr="00022BD1">
          <w:rPr>
            <w:noProof/>
            <w:webHidden/>
          </w:rPr>
          <w:fldChar w:fldCharType="end"/>
        </w:r>
      </w:hyperlink>
    </w:p>
    <w:p w14:paraId="5B44FC78" w14:textId="5EDA5535"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6" w:history="1">
        <w:r w:rsidRPr="00022BD1">
          <w:rPr>
            <w:rStyle w:val="Hyperlink"/>
            <w:noProof/>
          </w:rPr>
          <w:t>5.1.3. Detailed Severe Thunderstorm Warnings</w:t>
        </w:r>
        <w:r w:rsidRPr="00022BD1">
          <w:rPr>
            <w:noProof/>
            <w:webHidden/>
          </w:rPr>
          <w:tab/>
        </w:r>
        <w:r w:rsidRPr="00022BD1">
          <w:rPr>
            <w:noProof/>
            <w:webHidden/>
          </w:rPr>
          <w:fldChar w:fldCharType="begin"/>
        </w:r>
        <w:r w:rsidRPr="00022BD1">
          <w:rPr>
            <w:noProof/>
            <w:webHidden/>
          </w:rPr>
          <w:instrText xml:space="preserve"> PAGEREF _Toc184994536 \h </w:instrText>
        </w:r>
        <w:r w:rsidRPr="00022BD1">
          <w:rPr>
            <w:noProof/>
            <w:webHidden/>
          </w:rPr>
        </w:r>
        <w:r w:rsidRPr="00022BD1">
          <w:rPr>
            <w:noProof/>
            <w:webHidden/>
          </w:rPr>
          <w:fldChar w:fldCharType="separate"/>
        </w:r>
        <w:r w:rsidRPr="00022BD1">
          <w:rPr>
            <w:noProof/>
            <w:webHidden/>
          </w:rPr>
          <w:t>19</w:t>
        </w:r>
        <w:r w:rsidRPr="00022BD1">
          <w:rPr>
            <w:noProof/>
            <w:webHidden/>
          </w:rPr>
          <w:fldChar w:fldCharType="end"/>
        </w:r>
      </w:hyperlink>
    </w:p>
    <w:p w14:paraId="009673B8" w14:textId="088B16D4"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7" w:history="1">
        <w:r w:rsidRPr="00022BD1">
          <w:rPr>
            <w:rStyle w:val="Hyperlink"/>
            <w:noProof/>
          </w:rPr>
          <w:t>5.2. Severe Weather Warnings</w:t>
        </w:r>
        <w:r w:rsidRPr="00022BD1">
          <w:rPr>
            <w:noProof/>
            <w:webHidden/>
          </w:rPr>
          <w:tab/>
        </w:r>
        <w:r w:rsidRPr="00022BD1">
          <w:rPr>
            <w:noProof/>
            <w:webHidden/>
          </w:rPr>
          <w:fldChar w:fldCharType="begin"/>
        </w:r>
        <w:r w:rsidRPr="00022BD1">
          <w:rPr>
            <w:noProof/>
            <w:webHidden/>
          </w:rPr>
          <w:instrText xml:space="preserve"> PAGEREF _Toc184994537 \h </w:instrText>
        </w:r>
        <w:r w:rsidRPr="00022BD1">
          <w:rPr>
            <w:noProof/>
            <w:webHidden/>
          </w:rPr>
        </w:r>
        <w:r w:rsidRPr="00022BD1">
          <w:rPr>
            <w:noProof/>
            <w:webHidden/>
          </w:rPr>
          <w:fldChar w:fldCharType="separate"/>
        </w:r>
        <w:r w:rsidRPr="00022BD1">
          <w:rPr>
            <w:noProof/>
            <w:webHidden/>
          </w:rPr>
          <w:t>20</w:t>
        </w:r>
        <w:r w:rsidRPr="00022BD1">
          <w:rPr>
            <w:noProof/>
            <w:webHidden/>
          </w:rPr>
          <w:fldChar w:fldCharType="end"/>
        </w:r>
      </w:hyperlink>
    </w:p>
    <w:p w14:paraId="26E21171" w14:textId="6DD9A63B"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8" w:history="1">
        <w:r w:rsidRPr="00022BD1">
          <w:rPr>
            <w:rStyle w:val="Hyperlink"/>
            <w:noProof/>
          </w:rPr>
          <w:t>5.2.1. Issue Criteria and Validity</w:t>
        </w:r>
        <w:r w:rsidRPr="00022BD1">
          <w:rPr>
            <w:noProof/>
            <w:webHidden/>
          </w:rPr>
          <w:tab/>
        </w:r>
        <w:r w:rsidRPr="00022BD1">
          <w:rPr>
            <w:noProof/>
            <w:webHidden/>
          </w:rPr>
          <w:fldChar w:fldCharType="begin"/>
        </w:r>
        <w:r w:rsidRPr="00022BD1">
          <w:rPr>
            <w:noProof/>
            <w:webHidden/>
          </w:rPr>
          <w:instrText xml:space="preserve"> PAGEREF _Toc184994538 \h </w:instrText>
        </w:r>
        <w:r w:rsidRPr="00022BD1">
          <w:rPr>
            <w:noProof/>
            <w:webHidden/>
          </w:rPr>
        </w:r>
        <w:r w:rsidRPr="00022BD1">
          <w:rPr>
            <w:noProof/>
            <w:webHidden/>
          </w:rPr>
          <w:fldChar w:fldCharType="separate"/>
        </w:r>
        <w:r w:rsidRPr="00022BD1">
          <w:rPr>
            <w:noProof/>
            <w:webHidden/>
          </w:rPr>
          <w:t>20</w:t>
        </w:r>
        <w:r w:rsidRPr="00022BD1">
          <w:rPr>
            <w:noProof/>
            <w:webHidden/>
          </w:rPr>
          <w:fldChar w:fldCharType="end"/>
        </w:r>
      </w:hyperlink>
    </w:p>
    <w:p w14:paraId="49C3ED59" w14:textId="76A0D7C6"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39" w:history="1">
        <w:r w:rsidRPr="00022BD1">
          <w:rPr>
            <w:rStyle w:val="Hyperlink"/>
            <w:noProof/>
          </w:rPr>
          <w:t>5.2.1.1. Concurrent Severe Thunderstorm Warnings</w:t>
        </w:r>
        <w:r w:rsidRPr="00022BD1">
          <w:rPr>
            <w:noProof/>
            <w:webHidden/>
          </w:rPr>
          <w:tab/>
        </w:r>
        <w:r w:rsidRPr="00022BD1">
          <w:rPr>
            <w:noProof/>
            <w:webHidden/>
          </w:rPr>
          <w:fldChar w:fldCharType="begin"/>
        </w:r>
        <w:r w:rsidRPr="00022BD1">
          <w:rPr>
            <w:noProof/>
            <w:webHidden/>
          </w:rPr>
          <w:instrText xml:space="preserve"> PAGEREF _Toc184994539 \h </w:instrText>
        </w:r>
        <w:r w:rsidRPr="00022BD1">
          <w:rPr>
            <w:noProof/>
            <w:webHidden/>
          </w:rPr>
        </w:r>
        <w:r w:rsidRPr="00022BD1">
          <w:rPr>
            <w:noProof/>
            <w:webHidden/>
          </w:rPr>
          <w:fldChar w:fldCharType="separate"/>
        </w:r>
        <w:r w:rsidRPr="00022BD1">
          <w:rPr>
            <w:noProof/>
            <w:webHidden/>
          </w:rPr>
          <w:t>21</w:t>
        </w:r>
        <w:r w:rsidRPr="00022BD1">
          <w:rPr>
            <w:noProof/>
            <w:webHidden/>
          </w:rPr>
          <w:fldChar w:fldCharType="end"/>
        </w:r>
      </w:hyperlink>
    </w:p>
    <w:p w14:paraId="7C7557BE" w14:textId="4F99D280"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0" w:history="1">
        <w:r w:rsidRPr="00022BD1">
          <w:rPr>
            <w:rStyle w:val="Hyperlink"/>
            <w:noProof/>
          </w:rPr>
          <w:t>5.2.1.2. Concurrent Coastal Hazard Warnings</w:t>
        </w:r>
        <w:r w:rsidRPr="00022BD1">
          <w:rPr>
            <w:noProof/>
            <w:webHidden/>
          </w:rPr>
          <w:tab/>
        </w:r>
        <w:r w:rsidRPr="00022BD1">
          <w:rPr>
            <w:noProof/>
            <w:webHidden/>
          </w:rPr>
          <w:fldChar w:fldCharType="begin"/>
        </w:r>
        <w:r w:rsidRPr="00022BD1">
          <w:rPr>
            <w:noProof/>
            <w:webHidden/>
          </w:rPr>
          <w:instrText xml:space="preserve"> PAGEREF _Toc184994540 \h </w:instrText>
        </w:r>
        <w:r w:rsidRPr="00022BD1">
          <w:rPr>
            <w:noProof/>
            <w:webHidden/>
          </w:rPr>
        </w:r>
        <w:r w:rsidRPr="00022BD1">
          <w:rPr>
            <w:noProof/>
            <w:webHidden/>
          </w:rPr>
          <w:fldChar w:fldCharType="separate"/>
        </w:r>
        <w:r w:rsidRPr="00022BD1">
          <w:rPr>
            <w:noProof/>
            <w:webHidden/>
          </w:rPr>
          <w:t>21</w:t>
        </w:r>
        <w:r w:rsidRPr="00022BD1">
          <w:rPr>
            <w:noProof/>
            <w:webHidden/>
          </w:rPr>
          <w:fldChar w:fldCharType="end"/>
        </w:r>
      </w:hyperlink>
    </w:p>
    <w:p w14:paraId="3CB40577" w14:textId="74A81374"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1" w:history="1">
        <w:r w:rsidRPr="00022BD1">
          <w:rPr>
            <w:rStyle w:val="Hyperlink"/>
            <w:noProof/>
          </w:rPr>
          <w:t>5.2.2. Warning Content</w:t>
        </w:r>
        <w:r w:rsidRPr="00022BD1">
          <w:rPr>
            <w:noProof/>
            <w:webHidden/>
          </w:rPr>
          <w:tab/>
        </w:r>
        <w:r w:rsidRPr="00022BD1">
          <w:rPr>
            <w:noProof/>
            <w:webHidden/>
          </w:rPr>
          <w:fldChar w:fldCharType="begin"/>
        </w:r>
        <w:r w:rsidRPr="00022BD1">
          <w:rPr>
            <w:noProof/>
            <w:webHidden/>
          </w:rPr>
          <w:instrText xml:space="preserve"> PAGEREF _Toc184994541 \h </w:instrText>
        </w:r>
        <w:r w:rsidRPr="00022BD1">
          <w:rPr>
            <w:noProof/>
            <w:webHidden/>
          </w:rPr>
        </w:r>
        <w:r w:rsidRPr="00022BD1">
          <w:rPr>
            <w:noProof/>
            <w:webHidden/>
          </w:rPr>
          <w:fldChar w:fldCharType="separate"/>
        </w:r>
        <w:r w:rsidRPr="00022BD1">
          <w:rPr>
            <w:noProof/>
            <w:webHidden/>
          </w:rPr>
          <w:t>22</w:t>
        </w:r>
        <w:r w:rsidRPr="00022BD1">
          <w:rPr>
            <w:noProof/>
            <w:webHidden/>
          </w:rPr>
          <w:fldChar w:fldCharType="end"/>
        </w:r>
      </w:hyperlink>
    </w:p>
    <w:p w14:paraId="6142805E" w14:textId="5C17122A"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2" w:history="1">
        <w:r w:rsidRPr="00022BD1">
          <w:rPr>
            <w:rStyle w:val="Hyperlink"/>
            <w:noProof/>
          </w:rPr>
          <w:t>5.3. Warning Escalations</w:t>
        </w:r>
        <w:r w:rsidRPr="00022BD1">
          <w:rPr>
            <w:noProof/>
            <w:webHidden/>
          </w:rPr>
          <w:tab/>
        </w:r>
        <w:r w:rsidRPr="00022BD1">
          <w:rPr>
            <w:noProof/>
            <w:webHidden/>
          </w:rPr>
          <w:fldChar w:fldCharType="begin"/>
        </w:r>
        <w:r w:rsidRPr="00022BD1">
          <w:rPr>
            <w:noProof/>
            <w:webHidden/>
          </w:rPr>
          <w:instrText xml:space="preserve"> PAGEREF _Toc184994542 \h </w:instrText>
        </w:r>
        <w:r w:rsidRPr="00022BD1">
          <w:rPr>
            <w:noProof/>
            <w:webHidden/>
          </w:rPr>
        </w:r>
        <w:r w:rsidRPr="00022BD1">
          <w:rPr>
            <w:noProof/>
            <w:webHidden/>
          </w:rPr>
          <w:fldChar w:fldCharType="separate"/>
        </w:r>
        <w:r w:rsidRPr="00022BD1">
          <w:rPr>
            <w:noProof/>
            <w:webHidden/>
          </w:rPr>
          <w:t>23</w:t>
        </w:r>
        <w:r w:rsidRPr="00022BD1">
          <w:rPr>
            <w:noProof/>
            <w:webHidden/>
          </w:rPr>
          <w:fldChar w:fldCharType="end"/>
        </w:r>
      </w:hyperlink>
    </w:p>
    <w:p w14:paraId="4F4383B1" w14:textId="75418BA2"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3" w:history="1">
        <w:r w:rsidRPr="00022BD1">
          <w:rPr>
            <w:rStyle w:val="Hyperlink"/>
            <w:noProof/>
          </w:rPr>
          <w:t>5.3.1. Very Dangerous Storm (VDS)</w:t>
        </w:r>
        <w:r w:rsidRPr="00022BD1">
          <w:rPr>
            <w:noProof/>
            <w:webHidden/>
          </w:rPr>
          <w:tab/>
        </w:r>
        <w:r w:rsidRPr="00022BD1">
          <w:rPr>
            <w:noProof/>
            <w:webHidden/>
          </w:rPr>
          <w:fldChar w:fldCharType="begin"/>
        </w:r>
        <w:r w:rsidRPr="00022BD1">
          <w:rPr>
            <w:noProof/>
            <w:webHidden/>
          </w:rPr>
          <w:instrText xml:space="preserve"> PAGEREF _Toc184994543 \h </w:instrText>
        </w:r>
        <w:r w:rsidRPr="00022BD1">
          <w:rPr>
            <w:noProof/>
            <w:webHidden/>
          </w:rPr>
        </w:r>
        <w:r w:rsidRPr="00022BD1">
          <w:rPr>
            <w:noProof/>
            <w:webHidden/>
          </w:rPr>
          <w:fldChar w:fldCharType="separate"/>
        </w:r>
        <w:r w:rsidRPr="00022BD1">
          <w:rPr>
            <w:noProof/>
            <w:webHidden/>
          </w:rPr>
          <w:t>23</w:t>
        </w:r>
        <w:r w:rsidRPr="00022BD1">
          <w:rPr>
            <w:noProof/>
            <w:webHidden/>
          </w:rPr>
          <w:fldChar w:fldCharType="end"/>
        </w:r>
      </w:hyperlink>
    </w:p>
    <w:p w14:paraId="6C200C91" w14:textId="308AB1F3"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4" w:history="1">
        <w:r w:rsidRPr="00022BD1">
          <w:rPr>
            <w:rStyle w:val="Hyperlink"/>
            <w:noProof/>
          </w:rPr>
          <w:t>5.3.2. Standard Emergency Warning Signal</w:t>
        </w:r>
        <w:r w:rsidRPr="00022BD1">
          <w:rPr>
            <w:noProof/>
            <w:webHidden/>
          </w:rPr>
          <w:tab/>
        </w:r>
        <w:r w:rsidRPr="00022BD1">
          <w:rPr>
            <w:noProof/>
            <w:webHidden/>
          </w:rPr>
          <w:fldChar w:fldCharType="begin"/>
        </w:r>
        <w:r w:rsidRPr="00022BD1">
          <w:rPr>
            <w:noProof/>
            <w:webHidden/>
          </w:rPr>
          <w:instrText xml:space="preserve"> PAGEREF _Toc184994544 \h </w:instrText>
        </w:r>
        <w:r w:rsidRPr="00022BD1">
          <w:rPr>
            <w:noProof/>
            <w:webHidden/>
          </w:rPr>
        </w:r>
        <w:r w:rsidRPr="00022BD1">
          <w:rPr>
            <w:noProof/>
            <w:webHidden/>
          </w:rPr>
          <w:fldChar w:fldCharType="separate"/>
        </w:r>
        <w:r w:rsidRPr="00022BD1">
          <w:rPr>
            <w:noProof/>
            <w:webHidden/>
          </w:rPr>
          <w:t>23</w:t>
        </w:r>
        <w:r w:rsidRPr="00022BD1">
          <w:rPr>
            <w:noProof/>
            <w:webHidden/>
          </w:rPr>
          <w:fldChar w:fldCharType="end"/>
        </w:r>
      </w:hyperlink>
    </w:p>
    <w:p w14:paraId="248F0CC4" w14:textId="661A144A"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5" w:history="1">
        <w:r w:rsidRPr="00022BD1">
          <w:rPr>
            <w:rStyle w:val="Hyperlink"/>
            <w:noProof/>
          </w:rPr>
          <w:t>5.3.3. Emergency Weather Alerts</w:t>
        </w:r>
        <w:r w:rsidRPr="00022BD1">
          <w:rPr>
            <w:noProof/>
            <w:webHidden/>
          </w:rPr>
          <w:tab/>
        </w:r>
        <w:r w:rsidRPr="00022BD1">
          <w:rPr>
            <w:noProof/>
            <w:webHidden/>
          </w:rPr>
          <w:fldChar w:fldCharType="begin"/>
        </w:r>
        <w:r w:rsidRPr="00022BD1">
          <w:rPr>
            <w:noProof/>
            <w:webHidden/>
          </w:rPr>
          <w:instrText xml:space="preserve"> PAGEREF _Toc184994545 \h </w:instrText>
        </w:r>
        <w:r w:rsidRPr="00022BD1">
          <w:rPr>
            <w:noProof/>
            <w:webHidden/>
          </w:rPr>
        </w:r>
        <w:r w:rsidRPr="00022BD1">
          <w:rPr>
            <w:noProof/>
            <w:webHidden/>
          </w:rPr>
          <w:fldChar w:fldCharType="separate"/>
        </w:r>
        <w:r w:rsidRPr="00022BD1">
          <w:rPr>
            <w:noProof/>
            <w:webHidden/>
          </w:rPr>
          <w:t>23</w:t>
        </w:r>
        <w:r w:rsidRPr="00022BD1">
          <w:rPr>
            <w:noProof/>
            <w:webHidden/>
          </w:rPr>
          <w:fldChar w:fldCharType="end"/>
        </w:r>
      </w:hyperlink>
    </w:p>
    <w:p w14:paraId="1EE978DF" w14:textId="4F839E61"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6" w:history="1">
        <w:r w:rsidRPr="00022BD1">
          <w:rPr>
            <w:rStyle w:val="Hyperlink"/>
            <w:noProof/>
          </w:rPr>
          <w:t>6. Appendices</w:t>
        </w:r>
        <w:r w:rsidRPr="00022BD1">
          <w:rPr>
            <w:noProof/>
            <w:webHidden/>
          </w:rPr>
          <w:tab/>
        </w:r>
        <w:r w:rsidRPr="00022BD1">
          <w:rPr>
            <w:noProof/>
            <w:webHidden/>
          </w:rPr>
          <w:fldChar w:fldCharType="begin"/>
        </w:r>
        <w:r w:rsidRPr="00022BD1">
          <w:rPr>
            <w:noProof/>
            <w:webHidden/>
          </w:rPr>
          <w:instrText xml:space="preserve"> PAGEREF _Toc184994546 \h </w:instrText>
        </w:r>
        <w:r w:rsidRPr="00022BD1">
          <w:rPr>
            <w:noProof/>
            <w:webHidden/>
          </w:rPr>
        </w:r>
        <w:r w:rsidRPr="00022BD1">
          <w:rPr>
            <w:noProof/>
            <w:webHidden/>
          </w:rPr>
          <w:fldChar w:fldCharType="separate"/>
        </w:r>
        <w:r w:rsidRPr="00022BD1">
          <w:rPr>
            <w:noProof/>
            <w:webHidden/>
          </w:rPr>
          <w:t>24</w:t>
        </w:r>
        <w:r w:rsidRPr="00022BD1">
          <w:rPr>
            <w:noProof/>
            <w:webHidden/>
          </w:rPr>
          <w:fldChar w:fldCharType="end"/>
        </w:r>
      </w:hyperlink>
    </w:p>
    <w:p w14:paraId="7DCEC94A" w14:textId="4ACC88CA"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7" w:history="1">
        <w:r w:rsidRPr="00022BD1">
          <w:rPr>
            <w:rStyle w:val="Hyperlink"/>
            <w:noProof/>
          </w:rPr>
          <w:t>6.1. Coastal Hazard Warnings</w:t>
        </w:r>
        <w:r w:rsidRPr="00022BD1">
          <w:rPr>
            <w:noProof/>
            <w:webHidden/>
          </w:rPr>
          <w:tab/>
        </w:r>
        <w:r w:rsidRPr="00022BD1">
          <w:rPr>
            <w:noProof/>
            <w:webHidden/>
          </w:rPr>
          <w:fldChar w:fldCharType="begin"/>
        </w:r>
        <w:r w:rsidRPr="00022BD1">
          <w:rPr>
            <w:noProof/>
            <w:webHidden/>
          </w:rPr>
          <w:instrText xml:space="preserve"> PAGEREF _Toc184994547 \h </w:instrText>
        </w:r>
        <w:r w:rsidRPr="00022BD1">
          <w:rPr>
            <w:noProof/>
            <w:webHidden/>
          </w:rPr>
        </w:r>
        <w:r w:rsidRPr="00022BD1">
          <w:rPr>
            <w:noProof/>
            <w:webHidden/>
          </w:rPr>
          <w:fldChar w:fldCharType="separate"/>
        </w:r>
        <w:r w:rsidRPr="00022BD1">
          <w:rPr>
            <w:noProof/>
            <w:webHidden/>
          </w:rPr>
          <w:t>24</w:t>
        </w:r>
        <w:r w:rsidRPr="00022BD1">
          <w:rPr>
            <w:noProof/>
            <w:webHidden/>
          </w:rPr>
          <w:fldChar w:fldCharType="end"/>
        </w:r>
      </w:hyperlink>
    </w:p>
    <w:p w14:paraId="010D2AA0" w14:textId="1229D49A"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8" w:history="1">
        <w:r w:rsidRPr="00022BD1">
          <w:rPr>
            <w:rStyle w:val="Hyperlink"/>
            <w:noProof/>
          </w:rPr>
          <w:t>6.1.1. Definitions</w:t>
        </w:r>
        <w:r w:rsidRPr="00022BD1">
          <w:rPr>
            <w:noProof/>
            <w:webHidden/>
          </w:rPr>
          <w:tab/>
        </w:r>
        <w:r w:rsidRPr="00022BD1">
          <w:rPr>
            <w:noProof/>
            <w:webHidden/>
          </w:rPr>
          <w:fldChar w:fldCharType="begin"/>
        </w:r>
        <w:r w:rsidRPr="00022BD1">
          <w:rPr>
            <w:noProof/>
            <w:webHidden/>
          </w:rPr>
          <w:instrText xml:space="preserve"> PAGEREF _Toc184994548 \h </w:instrText>
        </w:r>
        <w:r w:rsidRPr="00022BD1">
          <w:rPr>
            <w:noProof/>
            <w:webHidden/>
          </w:rPr>
        </w:r>
        <w:r w:rsidRPr="00022BD1">
          <w:rPr>
            <w:noProof/>
            <w:webHidden/>
          </w:rPr>
          <w:fldChar w:fldCharType="separate"/>
        </w:r>
        <w:r w:rsidRPr="00022BD1">
          <w:rPr>
            <w:noProof/>
            <w:webHidden/>
          </w:rPr>
          <w:t>24</w:t>
        </w:r>
        <w:r w:rsidRPr="00022BD1">
          <w:rPr>
            <w:noProof/>
            <w:webHidden/>
          </w:rPr>
          <w:fldChar w:fldCharType="end"/>
        </w:r>
      </w:hyperlink>
    </w:p>
    <w:p w14:paraId="7128F0A6" w14:textId="07CD0679"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49" w:history="1">
        <w:r w:rsidRPr="00022BD1">
          <w:rPr>
            <w:rStyle w:val="Hyperlink"/>
            <w:noProof/>
          </w:rPr>
          <w:t>6.1.1.1. Coastal Hazards</w:t>
        </w:r>
        <w:r w:rsidRPr="00022BD1">
          <w:rPr>
            <w:noProof/>
            <w:webHidden/>
          </w:rPr>
          <w:tab/>
        </w:r>
        <w:r w:rsidRPr="00022BD1">
          <w:rPr>
            <w:noProof/>
            <w:webHidden/>
          </w:rPr>
          <w:fldChar w:fldCharType="begin"/>
        </w:r>
        <w:r w:rsidRPr="00022BD1">
          <w:rPr>
            <w:noProof/>
            <w:webHidden/>
          </w:rPr>
          <w:instrText xml:space="preserve"> PAGEREF _Toc184994549 \h </w:instrText>
        </w:r>
        <w:r w:rsidRPr="00022BD1">
          <w:rPr>
            <w:noProof/>
            <w:webHidden/>
          </w:rPr>
        </w:r>
        <w:r w:rsidRPr="00022BD1">
          <w:rPr>
            <w:noProof/>
            <w:webHidden/>
          </w:rPr>
          <w:fldChar w:fldCharType="separate"/>
        </w:r>
        <w:r w:rsidRPr="00022BD1">
          <w:rPr>
            <w:noProof/>
            <w:webHidden/>
          </w:rPr>
          <w:t>24</w:t>
        </w:r>
        <w:r w:rsidRPr="00022BD1">
          <w:rPr>
            <w:noProof/>
            <w:webHidden/>
          </w:rPr>
          <w:fldChar w:fldCharType="end"/>
        </w:r>
      </w:hyperlink>
    </w:p>
    <w:p w14:paraId="4AA4F6CF" w14:textId="57A231F9"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0" w:history="1">
        <w:r w:rsidRPr="00022BD1">
          <w:rPr>
            <w:rStyle w:val="Hyperlink"/>
            <w:noProof/>
          </w:rPr>
          <w:t>6.2. Weather Forecast District Maps</w:t>
        </w:r>
        <w:r w:rsidRPr="00022BD1">
          <w:rPr>
            <w:noProof/>
            <w:webHidden/>
          </w:rPr>
          <w:tab/>
        </w:r>
        <w:r w:rsidRPr="00022BD1">
          <w:rPr>
            <w:noProof/>
            <w:webHidden/>
          </w:rPr>
          <w:fldChar w:fldCharType="begin"/>
        </w:r>
        <w:r w:rsidRPr="00022BD1">
          <w:rPr>
            <w:noProof/>
            <w:webHidden/>
          </w:rPr>
          <w:instrText xml:space="preserve"> PAGEREF _Toc184994550 \h </w:instrText>
        </w:r>
        <w:r w:rsidRPr="00022BD1">
          <w:rPr>
            <w:noProof/>
            <w:webHidden/>
          </w:rPr>
        </w:r>
        <w:r w:rsidRPr="00022BD1">
          <w:rPr>
            <w:noProof/>
            <w:webHidden/>
          </w:rPr>
          <w:fldChar w:fldCharType="separate"/>
        </w:r>
        <w:r w:rsidRPr="00022BD1">
          <w:rPr>
            <w:noProof/>
            <w:webHidden/>
          </w:rPr>
          <w:t>26</w:t>
        </w:r>
        <w:r w:rsidRPr="00022BD1">
          <w:rPr>
            <w:noProof/>
            <w:webHidden/>
          </w:rPr>
          <w:fldChar w:fldCharType="end"/>
        </w:r>
      </w:hyperlink>
    </w:p>
    <w:p w14:paraId="359D34CC" w14:textId="0F509E7C"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1" w:history="1">
        <w:r w:rsidRPr="00022BD1">
          <w:rPr>
            <w:rStyle w:val="Hyperlink"/>
            <w:noProof/>
          </w:rPr>
          <w:t>6.3. Detailed Severe Thunderstorm Warning Domains</w:t>
        </w:r>
        <w:r w:rsidRPr="00022BD1">
          <w:rPr>
            <w:noProof/>
            <w:webHidden/>
          </w:rPr>
          <w:tab/>
        </w:r>
        <w:r w:rsidRPr="00022BD1">
          <w:rPr>
            <w:noProof/>
            <w:webHidden/>
          </w:rPr>
          <w:fldChar w:fldCharType="begin"/>
        </w:r>
        <w:r w:rsidRPr="00022BD1">
          <w:rPr>
            <w:noProof/>
            <w:webHidden/>
          </w:rPr>
          <w:instrText xml:space="preserve"> PAGEREF _Toc184994551 \h </w:instrText>
        </w:r>
        <w:r w:rsidRPr="00022BD1">
          <w:rPr>
            <w:noProof/>
            <w:webHidden/>
          </w:rPr>
        </w:r>
        <w:r w:rsidRPr="00022BD1">
          <w:rPr>
            <w:noProof/>
            <w:webHidden/>
          </w:rPr>
          <w:fldChar w:fldCharType="separate"/>
        </w:r>
        <w:r w:rsidRPr="00022BD1">
          <w:rPr>
            <w:noProof/>
            <w:webHidden/>
          </w:rPr>
          <w:t>32</w:t>
        </w:r>
        <w:r w:rsidRPr="00022BD1">
          <w:rPr>
            <w:noProof/>
            <w:webHidden/>
          </w:rPr>
          <w:fldChar w:fldCharType="end"/>
        </w:r>
      </w:hyperlink>
    </w:p>
    <w:p w14:paraId="6AFF4887" w14:textId="547F5709"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2" w:history="1">
        <w:r w:rsidRPr="00022BD1">
          <w:rPr>
            <w:rStyle w:val="Hyperlink"/>
            <w:noProof/>
          </w:rPr>
          <w:t>6.4. Product Samples</w:t>
        </w:r>
        <w:r w:rsidRPr="00022BD1">
          <w:rPr>
            <w:noProof/>
            <w:webHidden/>
          </w:rPr>
          <w:tab/>
        </w:r>
        <w:r w:rsidRPr="00022BD1">
          <w:rPr>
            <w:noProof/>
            <w:webHidden/>
          </w:rPr>
          <w:fldChar w:fldCharType="begin"/>
        </w:r>
        <w:r w:rsidRPr="00022BD1">
          <w:rPr>
            <w:noProof/>
            <w:webHidden/>
          </w:rPr>
          <w:instrText xml:space="preserve"> PAGEREF _Toc184994552 \h </w:instrText>
        </w:r>
        <w:r w:rsidRPr="00022BD1">
          <w:rPr>
            <w:noProof/>
            <w:webHidden/>
          </w:rPr>
        </w:r>
        <w:r w:rsidRPr="00022BD1">
          <w:rPr>
            <w:noProof/>
            <w:webHidden/>
          </w:rPr>
          <w:fldChar w:fldCharType="separate"/>
        </w:r>
        <w:r w:rsidRPr="00022BD1">
          <w:rPr>
            <w:noProof/>
            <w:webHidden/>
          </w:rPr>
          <w:t>40</w:t>
        </w:r>
        <w:r w:rsidRPr="00022BD1">
          <w:rPr>
            <w:noProof/>
            <w:webHidden/>
          </w:rPr>
          <w:fldChar w:fldCharType="end"/>
        </w:r>
      </w:hyperlink>
    </w:p>
    <w:p w14:paraId="5E8E5BC0" w14:textId="361EE096"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3" w:history="1">
        <w:r w:rsidRPr="00022BD1">
          <w:rPr>
            <w:rStyle w:val="Hyperlink"/>
            <w:noProof/>
          </w:rPr>
          <w:t>6.4.1. Thunderstorm Forecast Map</w:t>
        </w:r>
        <w:r w:rsidRPr="00022BD1">
          <w:rPr>
            <w:noProof/>
            <w:webHidden/>
          </w:rPr>
          <w:tab/>
        </w:r>
        <w:r w:rsidRPr="00022BD1">
          <w:rPr>
            <w:noProof/>
            <w:webHidden/>
          </w:rPr>
          <w:fldChar w:fldCharType="begin"/>
        </w:r>
        <w:r w:rsidRPr="00022BD1">
          <w:rPr>
            <w:noProof/>
            <w:webHidden/>
          </w:rPr>
          <w:instrText xml:space="preserve"> PAGEREF _Toc184994553 \h </w:instrText>
        </w:r>
        <w:r w:rsidRPr="00022BD1">
          <w:rPr>
            <w:noProof/>
            <w:webHidden/>
          </w:rPr>
        </w:r>
        <w:r w:rsidRPr="00022BD1">
          <w:rPr>
            <w:noProof/>
            <w:webHidden/>
          </w:rPr>
          <w:fldChar w:fldCharType="separate"/>
        </w:r>
        <w:r w:rsidRPr="00022BD1">
          <w:rPr>
            <w:noProof/>
            <w:webHidden/>
          </w:rPr>
          <w:t>40</w:t>
        </w:r>
        <w:r w:rsidRPr="00022BD1">
          <w:rPr>
            <w:noProof/>
            <w:webHidden/>
          </w:rPr>
          <w:fldChar w:fldCharType="end"/>
        </w:r>
      </w:hyperlink>
    </w:p>
    <w:p w14:paraId="1662C692" w14:textId="62DF5A28"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4" w:history="1">
        <w:r w:rsidRPr="00022BD1">
          <w:rPr>
            <w:rStyle w:val="Hyperlink"/>
            <w:noProof/>
          </w:rPr>
          <w:t>6.4.2. Regional Severe Thunderstorm Warning</w:t>
        </w:r>
        <w:r w:rsidRPr="00022BD1">
          <w:rPr>
            <w:noProof/>
            <w:webHidden/>
          </w:rPr>
          <w:tab/>
        </w:r>
        <w:r w:rsidRPr="00022BD1">
          <w:rPr>
            <w:noProof/>
            <w:webHidden/>
          </w:rPr>
          <w:fldChar w:fldCharType="begin"/>
        </w:r>
        <w:r w:rsidRPr="00022BD1">
          <w:rPr>
            <w:noProof/>
            <w:webHidden/>
          </w:rPr>
          <w:instrText xml:space="preserve"> PAGEREF _Toc184994554 \h </w:instrText>
        </w:r>
        <w:r w:rsidRPr="00022BD1">
          <w:rPr>
            <w:noProof/>
            <w:webHidden/>
          </w:rPr>
        </w:r>
        <w:r w:rsidRPr="00022BD1">
          <w:rPr>
            <w:noProof/>
            <w:webHidden/>
          </w:rPr>
          <w:fldChar w:fldCharType="separate"/>
        </w:r>
        <w:r w:rsidRPr="00022BD1">
          <w:rPr>
            <w:noProof/>
            <w:webHidden/>
          </w:rPr>
          <w:t>41</w:t>
        </w:r>
        <w:r w:rsidRPr="00022BD1">
          <w:rPr>
            <w:noProof/>
            <w:webHidden/>
          </w:rPr>
          <w:fldChar w:fldCharType="end"/>
        </w:r>
      </w:hyperlink>
    </w:p>
    <w:p w14:paraId="66687F24" w14:textId="11394B28"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5" w:history="1">
        <w:r w:rsidRPr="00022BD1">
          <w:rPr>
            <w:rStyle w:val="Hyperlink"/>
            <w:noProof/>
          </w:rPr>
          <w:t>6.4.3. Detailed Severe Thunderstorm Warning</w:t>
        </w:r>
        <w:r w:rsidRPr="00022BD1">
          <w:rPr>
            <w:noProof/>
            <w:webHidden/>
          </w:rPr>
          <w:tab/>
        </w:r>
        <w:r w:rsidRPr="00022BD1">
          <w:rPr>
            <w:noProof/>
            <w:webHidden/>
          </w:rPr>
          <w:fldChar w:fldCharType="begin"/>
        </w:r>
        <w:r w:rsidRPr="00022BD1">
          <w:rPr>
            <w:noProof/>
            <w:webHidden/>
          </w:rPr>
          <w:instrText xml:space="preserve"> PAGEREF _Toc184994555 \h </w:instrText>
        </w:r>
        <w:r w:rsidRPr="00022BD1">
          <w:rPr>
            <w:noProof/>
            <w:webHidden/>
          </w:rPr>
        </w:r>
        <w:r w:rsidRPr="00022BD1">
          <w:rPr>
            <w:noProof/>
            <w:webHidden/>
          </w:rPr>
          <w:fldChar w:fldCharType="separate"/>
        </w:r>
        <w:r w:rsidRPr="00022BD1">
          <w:rPr>
            <w:noProof/>
            <w:webHidden/>
          </w:rPr>
          <w:t>43</w:t>
        </w:r>
        <w:r w:rsidRPr="00022BD1">
          <w:rPr>
            <w:noProof/>
            <w:webHidden/>
          </w:rPr>
          <w:fldChar w:fldCharType="end"/>
        </w:r>
      </w:hyperlink>
    </w:p>
    <w:p w14:paraId="51E27972" w14:textId="3C00F5D5"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6" w:history="1">
        <w:r w:rsidRPr="00022BD1">
          <w:rPr>
            <w:rStyle w:val="Hyperlink"/>
            <w:noProof/>
          </w:rPr>
          <w:t>6.4.4. Severe Weather Warning</w:t>
        </w:r>
        <w:r w:rsidRPr="00022BD1">
          <w:rPr>
            <w:noProof/>
            <w:webHidden/>
          </w:rPr>
          <w:tab/>
        </w:r>
        <w:r w:rsidRPr="00022BD1">
          <w:rPr>
            <w:noProof/>
            <w:webHidden/>
          </w:rPr>
          <w:fldChar w:fldCharType="begin"/>
        </w:r>
        <w:r w:rsidRPr="00022BD1">
          <w:rPr>
            <w:noProof/>
            <w:webHidden/>
          </w:rPr>
          <w:instrText xml:space="preserve"> PAGEREF _Toc184994556 \h </w:instrText>
        </w:r>
        <w:r w:rsidRPr="00022BD1">
          <w:rPr>
            <w:noProof/>
            <w:webHidden/>
          </w:rPr>
        </w:r>
        <w:r w:rsidRPr="00022BD1">
          <w:rPr>
            <w:noProof/>
            <w:webHidden/>
          </w:rPr>
          <w:fldChar w:fldCharType="separate"/>
        </w:r>
        <w:r w:rsidRPr="00022BD1">
          <w:rPr>
            <w:noProof/>
            <w:webHidden/>
          </w:rPr>
          <w:t>45</w:t>
        </w:r>
        <w:r w:rsidRPr="00022BD1">
          <w:rPr>
            <w:noProof/>
            <w:webHidden/>
          </w:rPr>
          <w:fldChar w:fldCharType="end"/>
        </w:r>
      </w:hyperlink>
    </w:p>
    <w:p w14:paraId="7859DD6E" w14:textId="58E28B86"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7" w:history="1">
        <w:r w:rsidRPr="00022BD1">
          <w:rPr>
            <w:rStyle w:val="Hyperlink"/>
            <w:noProof/>
          </w:rPr>
          <w:t>6.4.5. Severe Weather Warning for offshore Islands</w:t>
        </w:r>
        <w:r w:rsidRPr="00022BD1">
          <w:rPr>
            <w:noProof/>
            <w:webHidden/>
          </w:rPr>
          <w:tab/>
        </w:r>
        <w:r w:rsidRPr="00022BD1">
          <w:rPr>
            <w:noProof/>
            <w:webHidden/>
          </w:rPr>
          <w:fldChar w:fldCharType="begin"/>
        </w:r>
        <w:r w:rsidRPr="00022BD1">
          <w:rPr>
            <w:noProof/>
            <w:webHidden/>
          </w:rPr>
          <w:instrText xml:space="preserve"> PAGEREF _Toc184994557 \h </w:instrText>
        </w:r>
        <w:r w:rsidRPr="00022BD1">
          <w:rPr>
            <w:noProof/>
            <w:webHidden/>
          </w:rPr>
        </w:r>
        <w:r w:rsidRPr="00022BD1">
          <w:rPr>
            <w:noProof/>
            <w:webHidden/>
          </w:rPr>
          <w:fldChar w:fldCharType="separate"/>
        </w:r>
        <w:r w:rsidRPr="00022BD1">
          <w:rPr>
            <w:noProof/>
            <w:webHidden/>
          </w:rPr>
          <w:t>47</w:t>
        </w:r>
        <w:r w:rsidRPr="00022BD1">
          <w:rPr>
            <w:noProof/>
            <w:webHidden/>
          </w:rPr>
          <w:fldChar w:fldCharType="end"/>
        </w:r>
      </w:hyperlink>
    </w:p>
    <w:p w14:paraId="2A90CF0E" w14:textId="488545B3"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8" w:history="1">
        <w:r w:rsidRPr="00022BD1">
          <w:rPr>
            <w:rStyle w:val="Hyperlink"/>
            <w:noProof/>
          </w:rPr>
          <w:t>6.5. Product Identifiers</w:t>
        </w:r>
        <w:r w:rsidRPr="00022BD1">
          <w:rPr>
            <w:noProof/>
            <w:webHidden/>
          </w:rPr>
          <w:tab/>
        </w:r>
        <w:r w:rsidRPr="00022BD1">
          <w:rPr>
            <w:noProof/>
            <w:webHidden/>
          </w:rPr>
          <w:fldChar w:fldCharType="begin"/>
        </w:r>
        <w:r w:rsidRPr="00022BD1">
          <w:rPr>
            <w:noProof/>
            <w:webHidden/>
          </w:rPr>
          <w:instrText xml:space="preserve"> PAGEREF _Toc184994558 \h </w:instrText>
        </w:r>
        <w:r w:rsidRPr="00022BD1">
          <w:rPr>
            <w:noProof/>
            <w:webHidden/>
          </w:rPr>
        </w:r>
        <w:r w:rsidRPr="00022BD1">
          <w:rPr>
            <w:noProof/>
            <w:webHidden/>
          </w:rPr>
          <w:fldChar w:fldCharType="separate"/>
        </w:r>
        <w:r w:rsidRPr="00022BD1">
          <w:rPr>
            <w:noProof/>
            <w:webHidden/>
          </w:rPr>
          <w:t>47</w:t>
        </w:r>
        <w:r w:rsidRPr="00022BD1">
          <w:rPr>
            <w:noProof/>
            <w:webHidden/>
          </w:rPr>
          <w:fldChar w:fldCharType="end"/>
        </w:r>
      </w:hyperlink>
    </w:p>
    <w:p w14:paraId="10641CF0" w14:textId="3EE98D18"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59" w:history="1">
        <w:r w:rsidRPr="00022BD1">
          <w:rPr>
            <w:rStyle w:val="Hyperlink"/>
            <w:noProof/>
          </w:rPr>
          <w:t>7. Navigation aids</w:t>
        </w:r>
        <w:r w:rsidRPr="00022BD1">
          <w:rPr>
            <w:noProof/>
            <w:webHidden/>
          </w:rPr>
          <w:tab/>
        </w:r>
        <w:r w:rsidRPr="00022BD1">
          <w:rPr>
            <w:noProof/>
            <w:webHidden/>
          </w:rPr>
          <w:fldChar w:fldCharType="begin"/>
        </w:r>
        <w:r w:rsidRPr="00022BD1">
          <w:rPr>
            <w:noProof/>
            <w:webHidden/>
          </w:rPr>
          <w:instrText xml:space="preserve"> PAGEREF _Toc184994559 \h </w:instrText>
        </w:r>
        <w:r w:rsidRPr="00022BD1">
          <w:rPr>
            <w:noProof/>
            <w:webHidden/>
          </w:rPr>
        </w:r>
        <w:r w:rsidRPr="00022BD1">
          <w:rPr>
            <w:noProof/>
            <w:webHidden/>
          </w:rPr>
          <w:fldChar w:fldCharType="separate"/>
        </w:r>
        <w:r w:rsidRPr="00022BD1">
          <w:rPr>
            <w:noProof/>
            <w:webHidden/>
          </w:rPr>
          <w:t>50</w:t>
        </w:r>
        <w:r w:rsidRPr="00022BD1">
          <w:rPr>
            <w:noProof/>
            <w:webHidden/>
          </w:rPr>
          <w:fldChar w:fldCharType="end"/>
        </w:r>
      </w:hyperlink>
    </w:p>
    <w:p w14:paraId="6BB6D649" w14:textId="714348A3"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60" w:history="1">
        <w:r w:rsidRPr="00022BD1">
          <w:rPr>
            <w:rStyle w:val="Hyperlink"/>
            <w:noProof/>
          </w:rPr>
          <w:t>7.1. List of figures</w:t>
        </w:r>
        <w:r w:rsidRPr="00022BD1">
          <w:rPr>
            <w:noProof/>
            <w:webHidden/>
          </w:rPr>
          <w:tab/>
        </w:r>
        <w:r w:rsidRPr="00022BD1">
          <w:rPr>
            <w:noProof/>
            <w:webHidden/>
          </w:rPr>
          <w:fldChar w:fldCharType="begin"/>
        </w:r>
        <w:r w:rsidRPr="00022BD1">
          <w:rPr>
            <w:noProof/>
            <w:webHidden/>
          </w:rPr>
          <w:instrText xml:space="preserve"> PAGEREF _Toc184994560 \h </w:instrText>
        </w:r>
        <w:r w:rsidRPr="00022BD1">
          <w:rPr>
            <w:noProof/>
            <w:webHidden/>
          </w:rPr>
        </w:r>
        <w:r w:rsidRPr="00022BD1">
          <w:rPr>
            <w:noProof/>
            <w:webHidden/>
          </w:rPr>
          <w:fldChar w:fldCharType="separate"/>
        </w:r>
        <w:r w:rsidRPr="00022BD1">
          <w:rPr>
            <w:noProof/>
            <w:webHidden/>
          </w:rPr>
          <w:t>50</w:t>
        </w:r>
        <w:r w:rsidRPr="00022BD1">
          <w:rPr>
            <w:noProof/>
            <w:webHidden/>
          </w:rPr>
          <w:fldChar w:fldCharType="end"/>
        </w:r>
      </w:hyperlink>
    </w:p>
    <w:p w14:paraId="6047AA13" w14:textId="089C2323" w:rsidR="00264B8B" w:rsidRPr="00022BD1" w:rsidRDefault="00264B8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994561" w:history="1">
        <w:r w:rsidRPr="00022BD1">
          <w:rPr>
            <w:rStyle w:val="Hyperlink"/>
            <w:noProof/>
          </w:rPr>
          <w:t>7.2. List of tables</w:t>
        </w:r>
        <w:r w:rsidRPr="00022BD1">
          <w:rPr>
            <w:noProof/>
            <w:webHidden/>
          </w:rPr>
          <w:tab/>
        </w:r>
        <w:r w:rsidRPr="00022BD1">
          <w:rPr>
            <w:noProof/>
            <w:webHidden/>
          </w:rPr>
          <w:fldChar w:fldCharType="begin"/>
        </w:r>
        <w:r w:rsidRPr="00022BD1">
          <w:rPr>
            <w:noProof/>
            <w:webHidden/>
          </w:rPr>
          <w:instrText xml:space="preserve"> PAGEREF _Toc184994561 \h </w:instrText>
        </w:r>
        <w:r w:rsidRPr="00022BD1">
          <w:rPr>
            <w:noProof/>
            <w:webHidden/>
          </w:rPr>
        </w:r>
        <w:r w:rsidRPr="00022BD1">
          <w:rPr>
            <w:noProof/>
            <w:webHidden/>
          </w:rPr>
          <w:fldChar w:fldCharType="separate"/>
        </w:r>
        <w:r w:rsidRPr="00022BD1">
          <w:rPr>
            <w:noProof/>
            <w:webHidden/>
          </w:rPr>
          <w:t>50</w:t>
        </w:r>
        <w:r w:rsidRPr="00022BD1">
          <w:rPr>
            <w:noProof/>
            <w:webHidden/>
          </w:rPr>
          <w:fldChar w:fldCharType="end"/>
        </w:r>
      </w:hyperlink>
    </w:p>
    <w:p w14:paraId="5B77C4FB" w14:textId="385488F9" w:rsidR="00585929" w:rsidRPr="00022BD1" w:rsidRDefault="00E10D41" w:rsidP="00B770F8">
      <w:pPr>
        <w:pStyle w:val="TOC2"/>
      </w:pPr>
      <w:r w:rsidRPr="00022BD1">
        <w:fldChar w:fldCharType="end"/>
      </w:r>
    </w:p>
    <w:p w14:paraId="6D852D25" w14:textId="77777777" w:rsidR="005C2A17" w:rsidRPr="00022BD1" w:rsidRDefault="005C2A17" w:rsidP="005C2A17">
      <w:pPr>
        <w:spacing w:after="0" w:line="240" w:lineRule="auto"/>
      </w:pPr>
    </w:p>
    <w:p w14:paraId="72D385C2" w14:textId="2C5224C4" w:rsidR="003C7609" w:rsidRPr="00022BD1" w:rsidRDefault="00393D2D" w:rsidP="00832867">
      <w:pPr>
        <w:pStyle w:val="TOCHeading"/>
        <w:rPr>
          <w:sz w:val="32"/>
          <w:szCs w:val="28"/>
        </w:rPr>
      </w:pPr>
      <w:r w:rsidRPr="00022BD1">
        <w:rPr>
          <w:sz w:val="32"/>
          <w:szCs w:val="28"/>
        </w:rPr>
        <w:t>List of acronyms used in this Service Level Specification </w:t>
      </w:r>
    </w:p>
    <w:tbl>
      <w:tblPr>
        <w:tblW w:w="9638" w:type="dxa"/>
        <w:tblCellMar>
          <w:left w:w="0" w:type="dxa"/>
          <w:right w:w="0" w:type="dxa"/>
        </w:tblCellMar>
        <w:tblLook w:val="04A0" w:firstRow="1" w:lastRow="0" w:firstColumn="1" w:lastColumn="0" w:noHBand="0" w:noVBand="1"/>
      </w:tblPr>
      <w:tblGrid>
        <w:gridCol w:w="988"/>
        <w:gridCol w:w="8650"/>
      </w:tblGrid>
      <w:tr w:rsidR="003C7609" w:rsidRPr="00022BD1" w14:paraId="354535E6" w14:textId="77777777" w:rsidTr="00A23FCB">
        <w:trPr>
          <w:trHeight w:val="285"/>
        </w:trPr>
        <w:tc>
          <w:tcPr>
            <w:tcW w:w="988" w:type="dxa"/>
            <w:shd w:val="clear" w:color="auto" w:fill="auto"/>
            <w:hideMark/>
          </w:tcPr>
          <w:p w14:paraId="60025CCD" w14:textId="77777777" w:rsidR="003C7609" w:rsidRPr="00022BD1" w:rsidRDefault="003C7609" w:rsidP="00EA1128">
            <w:pPr>
              <w:spacing w:after="40"/>
            </w:pPr>
            <w:r w:rsidRPr="00022BD1">
              <w:t>ACT </w:t>
            </w:r>
          </w:p>
        </w:tc>
        <w:tc>
          <w:tcPr>
            <w:tcW w:w="8650" w:type="dxa"/>
            <w:shd w:val="clear" w:color="auto" w:fill="auto"/>
            <w:hideMark/>
          </w:tcPr>
          <w:p w14:paraId="55AEFDA3" w14:textId="77777777" w:rsidR="003C7609" w:rsidRPr="00022BD1" w:rsidRDefault="003C7609" w:rsidP="00EA1128">
            <w:pPr>
              <w:spacing w:after="40"/>
            </w:pPr>
            <w:r w:rsidRPr="00022BD1">
              <w:t>Australian Capital Territory </w:t>
            </w:r>
          </w:p>
        </w:tc>
      </w:tr>
      <w:tr w:rsidR="003C7609" w:rsidRPr="00022BD1" w14:paraId="4465DC69" w14:textId="77777777" w:rsidTr="00A23FCB">
        <w:trPr>
          <w:trHeight w:val="285"/>
        </w:trPr>
        <w:tc>
          <w:tcPr>
            <w:tcW w:w="988" w:type="dxa"/>
            <w:shd w:val="clear" w:color="auto" w:fill="auto"/>
            <w:hideMark/>
          </w:tcPr>
          <w:p w14:paraId="3B3190AC" w14:textId="77777777" w:rsidR="003C7609" w:rsidRPr="00022BD1" w:rsidRDefault="003C7609" w:rsidP="00EA1128">
            <w:pPr>
              <w:spacing w:after="40"/>
            </w:pPr>
            <w:r w:rsidRPr="00022BD1">
              <w:t>ADFD </w:t>
            </w:r>
          </w:p>
          <w:p w14:paraId="7787E156" w14:textId="3652869F" w:rsidR="003C7609" w:rsidRPr="00022BD1" w:rsidRDefault="003C7609" w:rsidP="00EA1128">
            <w:pPr>
              <w:spacing w:after="40"/>
            </w:pPr>
          </w:p>
        </w:tc>
        <w:tc>
          <w:tcPr>
            <w:tcW w:w="8650" w:type="dxa"/>
            <w:shd w:val="clear" w:color="auto" w:fill="auto"/>
            <w:hideMark/>
          </w:tcPr>
          <w:p w14:paraId="32DC8BB1" w14:textId="77777777" w:rsidR="003C7609" w:rsidRPr="00022BD1" w:rsidRDefault="003C7609" w:rsidP="00EA1128">
            <w:pPr>
              <w:spacing w:after="40"/>
            </w:pPr>
            <w:r w:rsidRPr="00022BD1">
              <w:t>Australian Digital Forecast Database </w:t>
            </w:r>
          </w:p>
          <w:p w14:paraId="51E7CB0F" w14:textId="58F030D1" w:rsidR="003C7609" w:rsidRPr="00022BD1" w:rsidRDefault="003C7609" w:rsidP="00EA1128">
            <w:pPr>
              <w:spacing w:after="40"/>
            </w:pPr>
          </w:p>
        </w:tc>
      </w:tr>
      <w:tr w:rsidR="00832867" w:rsidRPr="00022BD1" w14:paraId="41EA48CB" w14:textId="77777777" w:rsidTr="00A23FCB">
        <w:trPr>
          <w:trHeight w:val="285"/>
        </w:trPr>
        <w:tc>
          <w:tcPr>
            <w:tcW w:w="988" w:type="dxa"/>
            <w:shd w:val="clear" w:color="auto" w:fill="auto"/>
          </w:tcPr>
          <w:p w14:paraId="1E6F04E3" w14:textId="17036379" w:rsidR="00832867" w:rsidRPr="00022BD1" w:rsidRDefault="00832867" w:rsidP="00EA1128">
            <w:pPr>
              <w:spacing w:after="40"/>
            </w:pPr>
            <w:r w:rsidRPr="00022BD1">
              <w:t>AEP </w:t>
            </w:r>
          </w:p>
        </w:tc>
        <w:tc>
          <w:tcPr>
            <w:tcW w:w="8650" w:type="dxa"/>
            <w:shd w:val="clear" w:color="auto" w:fill="auto"/>
          </w:tcPr>
          <w:p w14:paraId="241B2F17" w14:textId="118D9865" w:rsidR="00832867" w:rsidRPr="00022BD1" w:rsidRDefault="00832867" w:rsidP="00EA1128">
            <w:pPr>
              <w:spacing w:after="40"/>
            </w:pPr>
            <w:r w:rsidRPr="00022BD1">
              <w:t>Annual Exceedance Probability </w:t>
            </w:r>
          </w:p>
        </w:tc>
      </w:tr>
      <w:tr w:rsidR="003C7609" w:rsidRPr="00022BD1" w14:paraId="2F878033" w14:textId="77777777" w:rsidTr="00A23FCB">
        <w:trPr>
          <w:trHeight w:val="285"/>
        </w:trPr>
        <w:tc>
          <w:tcPr>
            <w:tcW w:w="988" w:type="dxa"/>
            <w:shd w:val="clear" w:color="auto" w:fill="auto"/>
            <w:hideMark/>
          </w:tcPr>
          <w:p w14:paraId="12C57972" w14:textId="77777777" w:rsidR="003C7609" w:rsidRPr="00022BD1" w:rsidRDefault="003C7609" w:rsidP="00EA1128">
            <w:pPr>
              <w:spacing w:after="40"/>
            </w:pPr>
            <w:r w:rsidRPr="00022BD1">
              <w:t>BMTC </w:t>
            </w:r>
          </w:p>
        </w:tc>
        <w:tc>
          <w:tcPr>
            <w:tcW w:w="8650" w:type="dxa"/>
            <w:shd w:val="clear" w:color="auto" w:fill="auto"/>
            <w:hideMark/>
          </w:tcPr>
          <w:p w14:paraId="3CD0C0F6" w14:textId="77777777" w:rsidR="003C7609" w:rsidRPr="00022BD1" w:rsidRDefault="003C7609" w:rsidP="00EA1128">
            <w:pPr>
              <w:spacing w:after="40"/>
            </w:pPr>
            <w:r w:rsidRPr="00022BD1">
              <w:t>Bureau of Meteorology Training Centre </w:t>
            </w:r>
          </w:p>
        </w:tc>
      </w:tr>
      <w:tr w:rsidR="003C7609" w:rsidRPr="00022BD1" w14:paraId="328C03BC" w14:textId="77777777" w:rsidTr="00A23FCB">
        <w:trPr>
          <w:trHeight w:val="285"/>
        </w:trPr>
        <w:tc>
          <w:tcPr>
            <w:tcW w:w="988" w:type="dxa"/>
            <w:shd w:val="clear" w:color="auto" w:fill="auto"/>
            <w:hideMark/>
          </w:tcPr>
          <w:p w14:paraId="7C4DEE67" w14:textId="77777777" w:rsidR="003C7609" w:rsidRPr="00022BD1" w:rsidRDefault="003C7609" w:rsidP="00EA1128">
            <w:pPr>
              <w:spacing w:after="40"/>
            </w:pPr>
            <w:r w:rsidRPr="00022BD1">
              <w:t>NEMA </w:t>
            </w:r>
          </w:p>
          <w:p w14:paraId="54BFE95E" w14:textId="40D48045" w:rsidR="003C7609" w:rsidRPr="00022BD1" w:rsidRDefault="003C7609" w:rsidP="00EA1128">
            <w:pPr>
              <w:spacing w:after="40"/>
            </w:pPr>
          </w:p>
        </w:tc>
        <w:tc>
          <w:tcPr>
            <w:tcW w:w="8650" w:type="dxa"/>
            <w:shd w:val="clear" w:color="auto" w:fill="auto"/>
            <w:hideMark/>
          </w:tcPr>
          <w:p w14:paraId="6168900A" w14:textId="77777777" w:rsidR="003C7609" w:rsidRPr="00022BD1" w:rsidRDefault="003C7609" w:rsidP="00EA1128">
            <w:pPr>
              <w:spacing w:after="40"/>
            </w:pPr>
            <w:r w:rsidRPr="00022BD1">
              <w:t>National Emergency Management Agency </w:t>
            </w:r>
          </w:p>
          <w:p w14:paraId="036AC81F" w14:textId="4232DEE0" w:rsidR="003C7609" w:rsidRPr="00022BD1" w:rsidRDefault="003C7609" w:rsidP="00EA1128">
            <w:pPr>
              <w:spacing w:after="40"/>
            </w:pPr>
          </w:p>
        </w:tc>
      </w:tr>
      <w:tr w:rsidR="00832867" w:rsidRPr="00022BD1" w14:paraId="0DE9FF7B" w14:textId="77777777" w:rsidTr="00A23FCB">
        <w:trPr>
          <w:trHeight w:val="285"/>
        </w:trPr>
        <w:tc>
          <w:tcPr>
            <w:tcW w:w="988" w:type="dxa"/>
            <w:shd w:val="clear" w:color="auto" w:fill="auto"/>
          </w:tcPr>
          <w:p w14:paraId="7B093B0C" w14:textId="546B9DA2" w:rsidR="00832867" w:rsidRPr="00022BD1" w:rsidRDefault="00832867" w:rsidP="00EA1128">
            <w:pPr>
              <w:spacing w:after="40"/>
            </w:pPr>
            <w:r w:rsidRPr="00022BD1">
              <w:t>EWA</w:t>
            </w:r>
          </w:p>
        </w:tc>
        <w:tc>
          <w:tcPr>
            <w:tcW w:w="8650" w:type="dxa"/>
            <w:shd w:val="clear" w:color="auto" w:fill="auto"/>
          </w:tcPr>
          <w:p w14:paraId="2C2B22FD" w14:textId="47E1A47C" w:rsidR="00832867" w:rsidRPr="00022BD1" w:rsidRDefault="00832867" w:rsidP="00EA1128">
            <w:pPr>
              <w:spacing w:after="40"/>
            </w:pPr>
            <w:r w:rsidRPr="00022BD1">
              <w:t>Emergency Weather Alert </w:t>
            </w:r>
          </w:p>
        </w:tc>
      </w:tr>
      <w:tr w:rsidR="00832867" w:rsidRPr="00022BD1" w14:paraId="3B7A2B5C" w14:textId="77777777" w:rsidTr="00A23FCB">
        <w:trPr>
          <w:trHeight w:val="285"/>
        </w:trPr>
        <w:tc>
          <w:tcPr>
            <w:tcW w:w="988" w:type="dxa"/>
            <w:shd w:val="clear" w:color="auto" w:fill="auto"/>
          </w:tcPr>
          <w:p w14:paraId="6895F938" w14:textId="3349B1E1" w:rsidR="00832867" w:rsidRPr="00022BD1" w:rsidRDefault="00832867" w:rsidP="00EA1128">
            <w:pPr>
              <w:spacing w:after="40"/>
            </w:pPr>
            <w:r w:rsidRPr="00022BD1">
              <w:t>HAT </w:t>
            </w:r>
          </w:p>
        </w:tc>
        <w:tc>
          <w:tcPr>
            <w:tcW w:w="8650" w:type="dxa"/>
            <w:shd w:val="clear" w:color="auto" w:fill="auto"/>
          </w:tcPr>
          <w:p w14:paraId="5C86D3DA" w14:textId="349CFD95" w:rsidR="00832867" w:rsidRPr="00022BD1" w:rsidRDefault="00832867" w:rsidP="00EA1128">
            <w:pPr>
              <w:spacing w:after="40"/>
            </w:pPr>
            <w:r w:rsidRPr="00022BD1">
              <w:t>Highest Astronomical Tide</w:t>
            </w:r>
          </w:p>
        </w:tc>
      </w:tr>
      <w:tr w:rsidR="003C7609" w:rsidRPr="00022BD1" w14:paraId="2F306F67" w14:textId="77777777" w:rsidTr="00A23FCB">
        <w:trPr>
          <w:trHeight w:val="285"/>
        </w:trPr>
        <w:tc>
          <w:tcPr>
            <w:tcW w:w="988" w:type="dxa"/>
            <w:shd w:val="clear" w:color="auto" w:fill="auto"/>
            <w:hideMark/>
          </w:tcPr>
          <w:p w14:paraId="40781F29" w14:textId="77777777" w:rsidR="003C7609" w:rsidRPr="00022BD1" w:rsidRDefault="003C7609" w:rsidP="00EA1128">
            <w:pPr>
              <w:spacing w:after="40"/>
            </w:pPr>
            <w:r w:rsidRPr="00022BD1">
              <w:t>HMA </w:t>
            </w:r>
          </w:p>
        </w:tc>
        <w:tc>
          <w:tcPr>
            <w:tcW w:w="8650" w:type="dxa"/>
            <w:shd w:val="clear" w:color="auto" w:fill="auto"/>
            <w:hideMark/>
          </w:tcPr>
          <w:p w14:paraId="5B5035E5" w14:textId="77777777" w:rsidR="003C7609" w:rsidRPr="00022BD1" w:rsidRDefault="003C7609" w:rsidP="00EA1128">
            <w:pPr>
              <w:spacing w:after="40"/>
            </w:pPr>
            <w:r w:rsidRPr="00022BD1">
              <w:t>Hazard Management Agency </w:t>
            </w:r>
          </w:p>
        </w:tc>
      </w:tr>
      <w:tr w:rsidR="003C7609" w:rsidRPr="00022BD1" w14:paraId="1587B109" w14:textId="77777777" w:rsidTr="00A23FCB">
        <w:trPr>
          <w:trHeight w:val="285"/>
        </w:trPr>
        <w:tc>
          <w:tcPr>
            <w:tcW w:w="988" w:type="dxa"/>
            <w:shd w:val="clear" w:color="auto" w:fill="auto"/>
            <w:hideMark/>
          </w:tcPr>
          <w:p w14:paraId="702E9AC1" w14:textId="77777777" w:rsidR="003C7609" w:rsidRPr="00022BD1" w:rsidRDefault="003C7609" w:rsidP="00EA1128">
            <w:pPr>
              <w:spacing w:after="40"/>
            </w:pPr>
            <w:r w:rsidRPr="00022BD1">
              <w:t>HSF </w:t>
            </w:r>
          </w:p>
        </w:tc>
        <w:tc>
          <w:tcPr>
            <w:tcW w:w="8650" w:type="dxa"/>
            <w:shd w:val="clear" w:color="auto" w:fill="auto"/>
            <w:hideMark/>
          </w:tcPr>
          <w:p w14:paraId="46F3E43C" w14:textId="77777777" w:rsidR="003C7609" w:rsidRPr="00022BD1" w:rsidRDefault="003C7609" w:rsidP="00EA1128">
            <w:pPr>
              <w:spacing w:after="40"/>
            </w:pPr>
            <w:r w:rsidRPr="00022BD1">
              <w:t>Hazard Services Forum </w:t>
            </w:r>
          </w:p>
        </w:tc>
      </w:tr>
      <w:tr w:rsidR="003C7609" w:rsidRPr="00022BD1" w14:paraId="568E602B" w14:textId="77777777" w:rsidTr="00A23FCB">
        <w:trPr>
          <w:trHeight w:val="285"/>
        </w:trPr>
        <w:tc>
          <w:tcPr>
            <w:tcW w:w="988" w:type="dxa"/>
            <w:shd w:val="clear" w:color="auto" w:fill="auto"/>
            <w:hideMark/>
          </w:tcPr>
          <w:p w14:paraId="4062D244" w14:textId="283803D5" w:rsidR="00C51B7F" w:rsidRPr="00022BD1" w:rsidRDefault="003C7609" w:rsidP="00EA1128">
            <w:pPr>
              <w:spacing w:after="40"/>
            </w:pPr>
            <w:r w:rsidRPr="00022BD1">
              <w:t>ID </w:t>
            </w:r>
          </w:p>
          <w:p w14:paraId="287C6EFC" w14:textId="4C92EFDC" w:rsidR="003C7609" w:rsidRPr="00022BD1" w:rsidRDefault="003C7609" w:rsidP="00EA1128">
            <w:pPr>
              <w:spacing w:after="40"/>
            </w:pPr>
          </w:p>
        </w:tc>
        <w:tc>
          <w:tcPr>
            <w:tcW w:w="8650" w:type="dxa"/>
            <w:shd w:val="clear" w:color="auto" w:fill="auto"/>
            <w:hideMark/>
          </w:tcPr>
          <w:p w14:paraId="35429657" w14:textId="4FC25F83" w:rsidR="003C7609" w:rsidRPr="00022BD1" w:rsidRDefault="003C7609" w:rsidP="00EA1128">
            <w:pPr>
              <w:spacing w:after="40"/>
            </w:pPr>
            <w:r w:rsidRPr="00022BD1">
              <w:t>Identification (numbers or codes) </w:t>
            </w:r>
          </w:p>
        </w:tc>
      </w:tr>
      <w:tr w:rsidR="00832867" w:rsidRPr="00022BD1" w14:paraId="49608192" w14:textId="77777777" w:rsidTr="00A23FCB">
        <w:trPr>
          <w:trHeight w:val="285"/>
        </w:trPr>
        <w:tc>
          <w:tcPr>
            <w:tcW w:w="988" w:type="dxa"/>
            <w:shd w:val="clear" w:color="auto" w:fill="auto"/>
          </w:tcPr>
          <w:p w14:paraId="42EB02C4" w14:textId="1F015EDC" w:rsidR="00832867" w:rsidRPr="00022BD1" w:rsidRDefault="00832867" w:rsidP="00EA1128">
            <w:pPr>
              <w:spacing w:after="40"/>
            </w:pPr>
            <w:r w:rsidRPr="00022BD1">
              <w:t>IGA </w:t>
            </w:r>
          </w:p>
        </w:tc>
        <w:tc>
          <w:tcPr>
            <w:tcW w:w="8650" w:type="dxa"/>
            <w:shd w:val="clear" w:color="auto" w:fill="auto"/>
          </w:tcPr>
          <w:p w14:paraId="4CD603E7" w14:textId="359FB4F8" w:rsidR="00832867" w:rsidRPr="00022BD1" w:rsidRDefault="00832867" w:rsidP="00EA1128">
            <w:pPr>
              <w:spacing w:after="40"/>
            </w:pPr>
            <w:r w:rsidRPr="00022BD1">
              <w:t>The Intergovernmental Agreement on the Provision of Bureau of Meteorology Hazard Services to the States and Territories </w:t>
            </w:r>
          </w:p>
        </w:tc>
      </w:tr>
      <w:tr w:rsidR="003C7609" w:rsidRPr="00022BD1" w14:paraId="33FADF61" w14:textId="77777777" w:rsidTr="00A23FCB">
        <w:trPr>
          <w:trHeight w:val="285"/>
        </w:trPr>
        <w:tc>
          <w:tcPr>
            <w:tcW w:w="988" w:type="dxa"/>
            <w:shd w:val="clear" w:color="auto" w:fill="auto"/>
            <w:hideMark/>
          </w:tcPr>
          <w:p w14:paraId="320516D6" w14:textId="223BA266" w:rsidR="00FD616B" w:rsidRPr="00022BD1" w:rsidRDefault="00FD616B" w:rsidP="00EA1128">
            <w:pPr>
              <w:spacing w:after="40"/>
            </w:pPr>
            <w:r w:rsidRPr="00022BD1">
              <w:t>LAT</w:t>
            </w:r>
          </w:p>
          <w:p w14:paraId="2F0C4649" w14:textId="17A15FB0" w:rsidR="003C7609" w:rsidRPr="00022BD1" w:rsidRDefault="003C7609" w:rsidP="00EA1128">
            <w:pPr>
              <w:spacing w:after="40"/>
            </w:pPr>
          </w:p>
        </w:tc>
        <w:tc>
          <w:tcPr>
            <w:tcW w:w="8650" w:type="dxa"/>
            <w:shd w:val="clear" w:color="auto" w:fill="auto"/>
            <w:hideMark/>
          </w:tcPr>
          <w:p w14:paraId="16D444F5" w14:textId="5A78A323" w:rsidR="00FD616B" w:rsidRPr="00022BD1" w:rsidRDefault="00FD616B" w:rsidP="00EA1128">
            <w:pPr>
              <w:spacing w:after="40"/>
            </w:pPr>
            <w:r w:rsidRPr="00022BD1">
              <w:t>Lowest Astronomical Tide</w:t>
            </w:r>
          </w:p>
          <w:p w14:paraId="04F1313F" w14:textId="153B5301" w:rsidR="003C7609" w:rsidRPr="00022BD1" w:rsidRDefault="003C7609" w:rsidP="00EA1128">
            <w:pPr>
              <w:spacing w:after="40"/>
            </w:pPr>
          </w:p>
        </w:tc>
      </w:tr>
      <w:tr w:rsidR="00832867" w:rsidRPr="00022BD1" w14:paraId="2914B81B" w14:textId="77777777" w:rsidTr="00A23FCB">
        <w:trPr>
          <w:trHeight w:val="285"/>
        </w:trPr>
        <w:tc>
          <w:tcPr>
            <w:tcW w:w="988" w:type="dxa"/>
            <w:shd w:val="clear" w:color="auto" w:fill="auto"/>
          </w:tcPr>
          <w:p w14:paraId="3C1E9632" w14:textId="24E09EF5" w:rsidR="00832867" w:rsidRPr="00022BD1" w:rsidRDefault="00832867" w:rsidP="00EA1128">
            <w:pPr>
              <w:spacing w:after="40"/>
            </w:pPr>
            <w:r w:rsidRPr="00022BD1">
              <w:t>NSW </w:t>
            </w:r>
          </w:p>
        </w:tc>
        <w:tc>
          <w:tcPr>
            <w:tcW w:w="8650" w:type="dxa"/>
            <w:shd w:val="clear" w:color="auto" w:fill="auto"/>
          </w:tcPr>
          <w:p w14:paraId="7C74D4CD" w14:textId="1FEBFF58" w:rsidR="00832867" w:rsidRPr="00022BD1" w:rsidRDefault="00832867" w:rsidP="00EA1128">
            <w:pPr>
              <w:spacing w:after="40"/>
            </w:pPr>
            <w:r w:rsidRPr="00022BD1">
              <w:t>New South Wales </w:t>
            </w:r>
          </w:p>
        </w:tc>
      </w:tr>
      <w:tr w:rsidR="003C7609" w:rsidRPr="00022BD1" w14:paraId="1AC069C1" w14:textId="77777777" w:rsidTr="00A23FCB">
        <w:trPr>
          <w:trHeight w:val="285"/>
        </w:trPr>
        <w:tc>
          <w:tcPr>
            <w:tcW w:w="988" w:type="dxa"/>
            <w:shd w:val="clear" w:color="auto" w:fill="auto"/>
            <w:hideMark/>
          </w:tcPr>
          <w:p w14:paraId="3A586D7F" w14:textId="77777777" w:rsidR="003C7609" w:rsidRPr="00022BD1" w:rsidRDefault="003C7609" w:rsidP="00EA1128">
            <w:pPr>
              <w:spacing w:after="40"/>
            </w:pPr>
            <w:r w:rsidRPr="00022BD1">
              <w:t>NT </w:t>
            </w:r>
          </w:p>
        </w:tc>
        <w:tc>
          <w:tcPr>
            <w:tcW w:w="8650" w:type="dxa"/>
            <w:shd w:val="clear" w:color="auto" w:fill="auto"/>
            <w:hideMark/>
          </w:tcPr>
          <w:p w14:paraId="6D6D7222" w14:textId="77777777" w:rsidR="003C7609" w:rsidRPr="00022BD1" w:rsidRDefault="003C7609" w:rsidP="00EA1128">
            <w:pPr>
              <w:spacing w:after="40"/>
            </w:pPr>
            <w:r w:rsidRPr="00022BD1">
              <w:t>Northern Territory </w:t>
            </w:r>
          </w:p>
        </w:tc>
      </w:tr>
      <w:tr w:rsidR="003C7609" w:rsidRPr="00022BD1" w14:paraId="414D0542" w14:textId="77777777" w:rsidTr="00A23FCB">
        <w:trPr>
          <w:trHeight w:val="285"/>
        </w:trPr>
        <w:tc>
          <w:tcPr>
            <w:tcW w:w="988" w:type="dxa"/>
            <w:shd w:val="clear" w:color="auto" w:fill="auto"/>
            <w:hideMark/>
          </w:tcPr>
          <w:p w14:paraId="62A5DE10" w14:textId="77777777" w:rsidR="003C7609" w:rsidRPr="00022BD1" w:rsidRDefault="003C7609" w:rsidP="00EA1128">
            <w:pPr>
              <w:spacing w:after="40"/>
            </w:pPr>
            <w:r w:rsidRPr="00022BD1">
              <w:t>NWP </w:t>
            </w:r>
          </w:p>
        </w:tc>
        <w:tc>
          <w:tcPr>
            <w:tcW w:w="8650" w:type="dxa"/>
            <w:shd w:val="clear" w:color="auto" w:fill="auto"/>
            <w:hideMark/>
          </w:tcPr>
          <w:p w14:paraId="1044FA8F" w14:textId="77777777" w:rsidR="003C7609" w:rsidRPr="00022BD1" w:rsidRDefault="003C7609" w:rsidP="00EA1128">
            <w:pPr>
              <w:spacing w:after="40"/>
            </w:pPr>
            <w:r w:rsidRPr="00022BD1">
              <w:t>Numerical Weather Prediction </w:t>
            </w:r>
          </w:p>
        </w:tc>
      </w:tr>
      <w:tr w:rsidR="003C7609" w:rsidRPr="00022BD1" w14:paraId="0AA4B4FE" w14:textId="77777777" w:rsidTr="00A23FCB">
        <w:trPr>
          <w:trHeight w:val="285"/>
        </w:trPr>
        <w:tc>
          <w:tcPr>
            <w:tcW w:w="988" w:type="dxa"/>
            <w:shd w:val="clear" w:color="auto" w:fill="auto"/>
            <w:hideMark/>
          </w:tcPr>
          <w:p w14:paraId="42CF8F7D" w14:textId="77777777" w:rsidR="003C7609" w:rsidRPr="00022BD1" w:rsidRDefault="003C7609" w:rsidP="00EA1128">
            <w:pPr>
              <w:spacing w:after="40"/>
            </w:pPr>
            <w:r w:rsidRPr="00022BD1">
              <w:t>PERM </w:t>
            </w:r>
          </w:p>
        </w:tc>
        <w:tc>
          <w:tcPr>
            <w:tcW w:w="8650" w:type="dxa"/>
            <w:shd w:val="clear" w:color="auto" w:fill="auto"/>
            <w:hideMark/>
          </w:tcPr>
          <w:p w14:paraId="2FC0986F" w14:textId="77777777" w:rsidR="003C7609" w:rsidRPr="00022BD1" w:rsidRDefault="003C7609" w:rsidP="00EA1128">
            <w:pPr>
              <w:spacing w:after="40"/>
            </w:pPr>
            <w:r w:rsidRPr="00022BD1">
              <w:t>Post Event Review Management </w:t>
            </w:r>
          </w:p>
        </w:tc>
      </w:tr>
      <w:tr w:rsidR="003C7609" w:rsidRPr="00022BD1" w14:paraId="530B02A6" w14:textId="77777777" w:rsidTr="00A23FCB">
        <w:trPr>
          <w:trHeight w:val="285"/>
        </w:trPr>
        <w:tc>
          <w:tcPr>
            <w:tcW w:w="988" w:type="dxa"/>
            <w:shd w:val="clear" w:color="auto" w:fill="auto"/>
            <w:hideMark/>
          </w:tcPr>
          <w:p w14:paraId="6BC01F81" w14:textId="77777777" w:rsidR="003C7609" w:rsidRPr="00022BD1" w:rsidRDefault="003C7609" w:rsidP="00EA1128">
            <w:pPr>
              <w:spacing w:after="40"/>
            </w:pPr>
            <w:r w:rsidRPr="00022BD1">
              <w:t>PSG </w:t>
            </w:r>
          </w:p>
        </w:tc>
        <w:tc>
          <w:tcPr>
            <w:tcW w:w="8650" w:type="dxa"/>
            <w:shd w:val="clear" w:color="auto" w:fill="auto"/>
            <w:hideMark/>
          </w:tcPr>
          <w:p w14:paraId="448590A6" w14:textId="77777777" w:rsidR="003C7609" w:rsidRPr="00022BD1" w:rsidRDefault="003C7609" w:rsidP="00EA1128">
            <w:pPr>
              <w:spacing w:after="40"/>
            </w:pPr>
            <w:r w:rsidRPr="00022BD1">
              <w:t>Predictive Services Group </w:t>
            </w:r>
          </w:p>
        </w:tc>
      </w:tr>
      <w:tr w:rsidR="003C7609" w:rsidRPr="00022BD1" w14:paraId="6401020B" w14:textId="77777777" w:rsidTr="00A23FCB">
        <w:trPr>
          <w:trHeight w:val="285"/>
        </w:trPr>
        <w:tc>
          <w:tcPr>
            <w:tcW w:w="988" w:type="dxa"/>
            <w:shd w:val="clear" w:color="auto" w:fill="auto"/>
            <w:hideMark/>
          </w:tcPr>
          <w:p w14:paraId="68718C0B" w14:textId="77777777" w:rsidR="003C7609" w:rsidRPr="00022BD1" w:rsidRDefault="003C7609" w:rsidP="00EA1128">
            <w:pPr>
              <w:spacing w:after="40"/>
            </w:pPr>
            <w:r w:rsidRPr="00022BD1">
              <w:t>QLD </w:t>
            </w:r>
          </w:p>
        </w:tc>
        <w:tc>
          <w:tcPr>
            <w:tcW w:w="8650" w:type="dxa"/>
            <w:shd w:val="clear" w:color="auto" w:fill="auto"/>
            <w:hideMark/>
          </w:tcPr>
          <w:p w14:paraId="671677DB" w14:textId="77777777" w:rsidR="003C7609" w:rsidRPr="00022BD1" w:rsidRDefault="003C7609" w:rsidP="00EA1128">
            <w:pPr>
              <w:spacing w:after="40"/>
            </w:pPr>
            <w:r w:rsidRPr="00022BD1">
              <w:t>Queensland </w:t>
            </w:r>
          </w:p>
        </w:tc>
      </w:tr>
      <w:tr w:rsidR="003C7609" w:rsidRPr="00022BD1" w14:paraId="6D430669" w14:textId="77777777" w:rsidTr="00A23FCB">
        <w:trPr>
          <w:trHeight w:val="285"/>
        </w:trPr>
        <w:tc>
          <w:tcPr>
            <w:tcW w:w="988" w:type="dxa"/>
            <w:shd w:val="clear" w:color="auto" w:fill="auto"/>
            <w:hideMark/>
          </w:tcPr>
          <w:p w14:paraId="15B85902" w14:textId="77777777" w:rsidR="003C7609" w:rsidRPr="00022BD1" w:rsidRDefault="003C7609" w:rsidP="00EA1128">
            <w:pPr>
              <w:spacing w:after="40"/>
            </w:pPr>
            <w:r w:rsidRPr="00022BD1">
              <w:t>QPF </w:t>
            </w:r>
          </w:p>
        </w:tc>
        <w:tc>
          <w:tcPr>
            <w:tcW w:w="8650" w:type="dxa"/>
            <w:shd w:val="clear" w:color="auto" w:fill="auto"/>
            <w:hideMark/>
          </w:tcPr>
          <w:p w14:paraId="5C3B629D" w14:textId="77777777" w:rsidR="003C7609" w:rsidRPr="00022BD1" w:rsidRDefault="003C7609" w:rsidP="00EA1128">
            <w:pPr>
              <w:spacing w:after="40"/>
            </w:pPr>
            <w:r w:rsidRPr="00022BD1">
              <w:t>Quantitative Precipitation Forecast </w:t>
            </w:r>
          </w:p>
        </w:tc>
      </w:tr>
      <w:tr w:rsidR="003C7609" w:rsidRPr="00022BD1" w14:paraId="0F036134" w14:textId="77777777" w:rsidTr="00A23FCB">
        <w:trPr>
          <w:trHeight w:val="285"/>
        </w:trPr>
        <w:tc>
          <w:tcPr>
            <w:tcW w:w="988" w:type="dxa"/>
            <w:shd w:val="clear" w:color="auto" w:fill="auto"/>
            <w:hideMark/>
          </w:tcPr>
          <w:p w14:paraId="3F59E122" w14:textId="77777777" w:rsidR="003C7609" w:rsidRPr="00022BD1" w:rsidRDefault="003C7609" w:rsidP="00EA1128">
            <w:pPr>
              <w:spacing w:after="40"/>
            </w:pPr>
            <w:r w:rsidRPr="00022BD1">
              <w:t>SA </w:t>
            </w:r>
          </w:p>
        </w:tc>
        <w:tc>
          <w:tcPr>
            <w:tcW w:w="8650" w:type="dxa"/>
            <w:shd w:val="clear" w:color="auto" w:fill="auto"/>
            <w:hideMark/>
          </w:tcPr>
          <w:p w14:paraId="761E99E8" w14:textId="77777777" w:rsidR="003C7609" w:rsidRPr="00022BD1" w:rsidRDefault="003C7609" w:rsidP="00EA1128">
            <w:pPr>
              <w:spacing w:after="40"/>
            </w:pPr>
            <w:r w:rsidRPr="00022BD1">
              <w:t>South Australia </w:t>
            </w:r>
          </w:p>
        </w:tc>
      </w:tr>
      <w:tr w:rsidR="003C7609" w:rsidRPr="00022BD1" w14:paraId="35DB76E8" w14:textId="77777777" w:rsidTr="00A23FCB">
        <w:trPr>
          <w:trHeight w:val="285"/>
        </w:trPr>
        <w:tc>
          <w:tcPr>
            <w:tcW w:w="988" w:type="dxa"/>
            <w:shd w:val="clear" w:color="auto" w:fill="auto"/>
            <w:hideMark/>
          </w:tcPr>
          <w:p w14:paraId="2664B5B7" w14:textId="24FB1360" w:rsidR="003C7609" w:rsidRPr="00022BD1" w:rsidRDefault="003C7609" w:rsidP="00EA1128">
            <w:pPr>
              <w:spacing w:after="40"/>
            </w:pPr>
            <w:r w:rsidRPr="00022BD1">
              <w:t>SES </w:t>
            </w:r>
          </w:p>
        </w:tc>
        <w:tc>
          <w:tcPr>
            <w:tcW w:w="8650" w:type="dxa"/>
            <w:shd w:val="clear" w:color="auto" w:fill="auto"/>
            <w:hideMark/>
          </w:tcPr>
          <w:p w14:paraId="79E08857" w14:textId="5562EE4D" w:rsidR="003C7609" w:rsidRPr="00022BD1" w:rsidRDefault="003C7609" w:rsidP="00EA1128">
            <w:pPr>
              <w:spacing w:after="40"/>
            </w:pPr>
            <w:r w:rsidRPr="00022BD1">
              <w:t>State Emergency Service </w:t>
            </w:r>
          </w:p>
        </w:tc>
      </w:tr>
      <w:tr w:rsidR="00832867" w:rsidRPr="00022BD1" w14:paraId="5358984A" w14:textId="77777777" w:rsidTr="00A23FCB">
        <w:trPr>
          <w:trHeight w:val="285"/>
        </w:trPr>
        <w:tc>
          <w:tcPr>
            <w:tcW w:w="988" w:type="dxa"/>
            <w:shd w:val="clear" w:color="auto" w:fill="auto"/>
          </w:tcPr>
          <w:p w14:paraId="6D6CB2C9" w14:textId="75F9776E" w:rsidR="00832867" w:rsidRPr="00022BD1" w:rsidRDefault="00832867" w:rsidP="00EA1128">
            <w:pPr>
              <w:spacing w:after="40"/>
            </w:pPr>
            <w:r w:rsidRPr="00022BD1">
              <w:t>SEWS</w:t>
            </w:r>
          </w:p>
        </w:tc>
        <w:tc>
          <w:tcPr>
            <w:tcW w:w="8650" w:type="dxa"/>
            <w:shd w:val="clear" w:color="auto" w:fill="auto"/>
          </w:tcPr>
          <w:p w14:paraId="7E13A973" w14:textId="639C68E9" w:rsidR="00832867" w:rsidRPr="00022BD1" w:rsidRDefault="00832867" w:rsidP="00EA1128">
            <w:pPr>
              <w:spacing w:after="40"/>
            </w:pPr>
            <w:r w:rsidRPr="00022BD1">
              <w:t>Standard Emergency Warning Signal </w:t>
            </w:r>
          </w:p>
        </w:tc>
      </w:tr>
      <w:tr w:rsidR="003C7609" w:rsidRPr="00022BD1" w14:paraId="7AE4977B" w14:textId="77777777" w:rsidTr="00A23FCB">
        <w:trPr>
          <w:trHeight w:val="285"/>
        </w:trPr>
        <w:tc>
          <w:tcPr>
            <w:tcW w:w="988" w:type="dxa"/>
            <w:shd w:val="clear" w:color="auto" w:fill="auto"/>
            <w:hideMark/>
          </w:tcPr>
          <w:p w14:paraId="3F6D66B1" w14:textId="77777777" w:rsidR="003C7609" w:rsidRPr="00022BD1" w:rsidRDefault="003C7609" w:rsidP="00EA1128">
            <w:pPr>
              <w:spacing w:after="40"/>
            </w:pPr>
            <w:r w:rsidRPr="00022BD1">
              <w:t>SLS </w:t>
            </w:r>
          </w:p>
        </w:tc>
        <w:tc>
          <w:tcPr>
            <w:tcW w:w="8650" w:type="dxa"/>
            <w:shd w:val="clear" w:color="auto" w:fill="auto"/>
            <w:hideMark/>
          </w:tcPr>
          <w:p w14:paraId="630967EB" w14:textId="77777777" w:rsidR="003C7609" w:rsidRPr="00022BD1" w:rsidRDefault="003C7609" w:rsidP="00EA1128">
            <w:pPr>
              <w:spacing w:after="40"/>
            </w:pPr>
            <w:r w:rsidRPr="00022BD1">
              <w:t>Service Level Specification </w:t>
            </w:r>
          </w:p>
        </w:tc>
      </w:tr>
      <w:tr w:rsidR="003C7609" w:rsidRPr="00022BD1" w14:paraId="56B7A234" w14:textId="77777777" w:rsidTr="00A23FCB">
        <w:trPr>
          <w:trHeight w:val="285"/>
        </w:trPr>
        <w:tc>
          <w:tcPr>
            <w:tcW w:w="988" w:type="dxa"/>
            <w:shd w:val="clear" w:color="auto" w:fill="auto"/>
            <w:hideMark/>
          </w:tcPr>
          <w:p w14:paraId="33EA4553" w14:textId="77777777" w:rsidR="002F43D0" w:rsidRPr="00022BD1" w:rsidRDefault="003C7609" w:rsidP="00EA1128">
            <w:pPr>
              <w:spacing w:after="40"/>
            </w:pPr>
            <w:r w:rsidRPr="00022BD1">
              <w:t>SOP</w:t>
            </w:r>
          </w:p>
          <w:p w14:paraId="2E944637" w14:textId="377940BD" w:rsidR="003C7609" w:rsidRPr="00022BD1" w:rsidRDefault="003C7609" w:rsidP="00EA1128">
            <w:pPr>
              <w:spacing w:after="40"/>
            </w:pPr>
          </w:p>
        </w:tc>
        <w:tc>
          <w:tcPr>
            <w:tcW w:w="8650" w:type="dxa"/>
            <w:shd w:val="clear" w:color="auto" w:fill="auto"/>
            <w:hideMark/>
          </w:tcPr>
          <w:p w14:paraId="1BFEB836" w14:textId="77777777" w:rsidR="003C7609" w:rsidRPr="00022BD1" w:rsidRDefault="003C7609" w:rsidP="00EA1128">
            <w:pPr>
              <w:spacing w:after="40"/>
            </w:pPr>
            <w:r w:rsidRPr="00022BD1">
              <w:t>Standard Operating Procedures </w:t>
            </w:r>
          </w:p>
          <w:p w14:paraId="095681A1" w14:textId="3687223C" w:rsidR="003C7609" w:rsidRPr="00022BD1" w:rsidRDefault="003C7609" w:rsidP="00EA1128">
            <w:pPr>
              <w:spacing w:after="40"/>
            </w:pPr>
          </w:p>
        </w:tc>
      </w:tr>
      <w:tr w:rsidR="00832867" w:rsidRPr="00022BD1" w14:paraId="6066B131" w14:textId="77777777" w:rsidTr="00A23FCB">
        <w:trPr>
          <w:trHeight w:val="285"/>
        </w:trPr>
        <w:tc>
          <w:tcPr>
            <w:tcW w:w="988" w:type="dxa"/>
            <w:shd w:val="clear" w:color="auto" w:fill="auto"/>
          </w:tcPr>
          <w:p w14:paraId="66D5B32B" w14:textId="41B56EAC" w:rsidR="00832867" w:rsidRPr="00022BD1" w:rsidRDefault="00832867" w:rsidP="00EA1128">
            <w:pPr>
              <w:spacing w:after="40"/>
            </w:pPr>
            <w:r w:rsidRPr="00022BD1">
              <w:t>SWH </w:t>
            </w:r>
          </w:p>
        </w:tc>
        <w:tc>
          <w:tcPr>
            <w:tcW w:w="8650" w:type="dxa"/>
            <w:shd w:val="clear" w:color="auto" w:fill="auto"/>
          </w:tcPr>
          <w:p w14:paraId="2F476126" w14:textId="793929FD" w:rsidR="00832867" w:rsidRPr="00022BD1" w:rsidRDefault="00832867" w:rsidP="00EA1128">
            <w:pPr>
              <w:spacing w:after="40"/>
            </w:pPr>
            <w:r w:rsidRPr="00022BD1">
              <w:t>Significant Wave Height</w:t>
            </w:r>
          </w:p>
        </w:tc>
      </w:tr>
      <w:tr w:rsidR="003C7609" w:rsidRPr="00022BD1" w14:paraId="6FDFF07A" w14:textId="77777777" w:rsidTr="00A23FCB">
        <w:trPr>
          <w:trHeight w:val="285"/>
        </w:trPr>
        <w:tc>
          <w:tcPr>
            <w:tcW w:w="988" w:type="dxa"/>
            <w:shd w:val="clear" w:color="auto" w:fill="auto"/>
            <w:hideMark/>
          </w:tcPr>
          <w:p w14:paraId="5DD67EE1" w14:textId="77777777" w:rsidR="003C7609" w:rsidRPr="00022BD1" w:rsidRDefault="003C7609" w:rsidP="00EA1128">
            <w:pPr>
              <w:spacing w:after="40"/>
            </w:pPr>
            <w:r w:rsidRPr="00022BD1">
              <w:t>TAS </w:t>
            </w:r>
          </w:p>
        </w:tc>
        <w:tc>
          <w:tcPr>
            <w:tcW w:w="8650" w:type="dxa"/>
            <w:shd w:val="clear" w:color="auto" w:fill="auto"/>
            <w:hideMark/>
          </w:tcPr>
          <w:p w14:paraId="08CE5D5A" w14:textId="77777777" w:rsidR="003C7609" w:rsidRPr="00022BD1" w:rsidRDefault="003C7609" w:rsidP="00EA1128">
            <w:pPr>
              <w:spacing w:after="40"/>
            </w:pPr>
            <w:r w:rsidRPr="00022BD1">
              <w:t>Tasmania </w:t>
            </w:r>
          </w:p>
        </w:tc>
      </w:tr>
      <w:tr w:rsidR="003C7609" w:rsidRPr="00022BD1" w14:paraId="1922AC0A" w14:textId="77777777" w:rsidTr="00A23FCB">
        <w:trPr>
          <w:trHeight w:val="285"/>
        </w:trPr>
        <w:tc>
          <w:tcPr>
            <w:tcW w:w="988" w:type="dxa"/>
            <w:shd w:val="clear" w:color="auto" w:fill="auto"/>
            <w:hideMark/>
          </w:tcPr>
          <w:p w14:paraId="7D196DA8" w14:textId="77777777" w:rsidR="003C7609" w:rsidRPr="00022BD1" w:rsidRDefault="003C7609" w:rsidP="00EA1128">
            <w:pPr>
              <w:spacing w:after="40"/>
            </w:pPr>
            <w:r w:rsidRPr="00022BD1">
              <w:t>VIC </w:t>
            </w:r>
          </w:p>
          <w:p w14:paraId="5390B141" w14:textId="2230B313" w:rsidR="003C7609" w:rsidRPr="00022BD1" w:rsidRDefault="003C7609" w:rsidP="00EA1128">
            <w:pPr>
              <w:spacing w:after="40"/>
            </w:pPr>
          </w:p>
        </w:tc>
        <w:tc>
          <w:tcPr>
            <w:tcW w:w="8650" w:type="dxa"/>
            <w:shd w:val="clear" w:color="auto" w:fill="auto"/>
            <w:hideMark/>
          </w:tcPr>
          <w:p w14:paraId="70ECE1C1" w14:textId="77777777" w:rsidR="003C7609" w:rsidRPr="00022BD1" w:rsidRDefault="003C7609" w:rsidP="00EA1128">
            <w:pPr>
              <w:spacing w:after="40"/>
            </w:pPr>
            <w:r w:rsidRPr="00022BD1">
              <w:t>Victoria </w:t>
            </w:r>
          </w:p>
          <w:p w14:paraId="4A9D8C78" w14:textId="0DA89715" w:rsidR="003C7609" w:rsidRPr="00022BD1" w:rsidRDefault="003C7609" w:rsidP="00EA1128">
            <w:pPr>
              <w:spacing w:after="40"/>
            </w:pPr>
          </w:p>
        </w:tc>
      </w:tr>
      <w:tr w:rsidR="00832867" w:rsidRPr="00022BD1" w14:paraId="6094FBCA" w14:textId="77777777" w:rsidTr="00A23FCB">
        <w:trPr>
          <w:trHeight w:val="285"/>
        </w:trPr>
        <w:tc>
          <w:tcPr>
            <w:tcW w:w="988" w:type="dxa"/>
            <w:shd w:val="clear" w:color="auto" w:fill="auto"/>
          </w:tcPr>
          <w:p w14:paraId="28A16FFB" w14:textId="4152AEA7" w:rsidR="00832867" w:rsidRPr="00022BD1" w:rsidRDefault="00832867" w:rsidP="00EA1128">
            <w:pPr>
              <w:spacing w:after="40"/>
            </w:pPr>
            <w:r w:rsidRPr="00022BD1">
              <w:t>VDS </w:t>
            </w:r>
          </w:p>
        </w:tc>
        <w:tc>
          <w:tcPr>
            <w:tcW w:w="8650" w:type="dxa"/>
            <w:shd w:val="clear" w:color="auto" w:fill="auto"/>
          </w:tcPr>
          <w:p w14:paraId="5451C8E6" w14:textId="17B8B2D5" w:rsidR="00832867" w:rsidRPr="00022BD1" w:rsidRDefault="00832867" w:rsidP="00EA1128">
            <w:pPr>
              <w:spacing w:after="40"/>
            </w:pPr>
            <w:r w:rsidRPr="00022BD1">
              <w:t>Very Dangerous Storm </w:t>
            </w:r>
          </w:p>
        </w:tc>
      </w:tr>
      <w:tr w:rsidR="003C7609" w:rsidRPr="00022BD1" w14:paraId="737FDC2B" w14:textId="77777777" w:rsidTr="00A23FCB">
        <w:trPr>
          <w:trHeight w:val="285"/>
        </w:trPr>
        <w:tc>
          <w:tcPr>
            <w:tcW w:w="988" w:type="dxa"/>
            <w:shd w:val="clear" w:color="auto" w:fill="auto"/>
            <w:hideMark/>
          </w:tcPr>
          <w:p w14:paraId="0D95BFBF" w14:textId="74DB8065" w:rsidR="003B534C" w:rsidRPr="00022BD1" w:rsidRDefault="003C7609" w:rsidP="00EA1128">
            <w:pPr>
              <w:spacing w:after="40"/>
            </w:pPr>
            <w:r w:rsidRPr="00022BD1">
              <w:t>WA </w:t>
            </w:r>
          </w:p>
          <w:p w14:paraId="622ECA4E" w14:textId="77777777" w:rsidR="003C7609" w:rsidRPr="00022BD1" w:rsidRDefault="003C7609" w:rsidP="00EA1128">
            <w:pPr>
              <w:spacing w:after="40"/>
            </w:pPr>
          </w:p>
        </w:tc>
        <w:tc>
          <w:tcPr>
            <w:tcW w:w="8650" w:type="dxa"/>
            <w:shd w:val="clear" w:color="auto" w:fill="auto"/>
            <w:hideMark/>
          </w:tcPr>
          <w:p w14:paraId="381407E6" w14:textId="77777777" w:rsidR="003C7609" w:rsidRPr="00022BD1" w:rsidRDefault="003C7609" w:rsidP="00EA1128">
            <w:pPr>
              <w:spacing w:after="40"/>
            </w:pPr>
            <w:r w:rsidRPr="00022BD1">
              <w:t>Western Australia </w:t>
            </w:r>
          </w:p>
        </w:tc>
      </w:tr>
    </w:tbl>
    <w:p w14:paraId="329BC810" w14:textId="3E317030" w:rsidR="00016B66" w:rsidRPr="00022BD1" w:rsidRDefault="00016B66" w:rsidP="00016B66">
      <w:pPr>
        <w:pStyle w:val="NumberedHeading1"/>
        <w:numPr>
          <w:ilvl w:val="0"/>
          <w:numId w:val="0"/>
        </w:numPr>
        <w:ind w:left="284" w:hanging="284"/>
      </w:pPr>
      <w:r w:rsidRPr="00022BD1">
        <w:br w:type="page"/>
      </w:r>
    </w:p>
    <w:p w14:paraId="406BA144" w14:textId="370414B9" w:rsidR="002613BD" w:rsidRPr="00022BD1" w:rsidRDefault="002613BD" w:rsidP="00016B66">
      <w:pPr>
        <w:pStyle w:val="NumberedHeading1"/>
      </w:pPr>
      <w:bookmarkStart w:id="4" w:name="_Toc184994500"/>
      <w:r w:rsidRPr="00022BD1">
        <w:lastRenderedPageBreak/>
        <w:t>Introduction</w:t>
      </w:r>
      <w:bookmarkEnd w:id="4"/>
    </w:p>
    <w:p w14:paraId="3FB67DAC" w14:textId="1BA629E0" w:rsidR="002613BD" w:rsidRPr="00022BD1" w:rsidRDefault="002613BD" w:rsidP="002613BD">
      <w:pPr>
        <w:pStyle w:val="NumberedHeading2"/>
      </w:pPr>
      <w:bookmarkStart w:id="5" w:name="_Toc184994501"/>
      <w:r w:rsidRPr="00022BD1">
        <w:t>Purpose</w:t>
      </w:r>
      <w:bookmarkEnd w:id="5"/>
    </w:p>
    <w:p w14:paraId="20D5302B" w14:textId="5A1679B9" w:rsidR="00A673AC" w:rsidRPr="00022BD1" w:rsidRDefault="00A673AC" w:rsidP="00A673AC">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purpose of the Service Level Specification (SLS) is to document the thunderstorm and severe weather services provided by the Bureau of Meteorology (the Bureau).</w:t>
      </w:r>
    </w:p>
    <w:p w14:paraId="2DA5A163" w14:textId="77777777" w:rsidR="00A673AC" w:rsidRPr="00022BD1" w:rsidRDefault="00A673AC" w:rsidP="00A673AC">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6EC0BC7C" w14:textId="6A3E2622" w:rsidR="00984B95" w:rsidRPr="00022BD1" w:rsidRDefault="00A673AC" w:rsidP="00331CC9">
      <w:pPr>
        <w:pStyle w:val="paragraph"/>
        <w:spacing w:before="0" w:beforeAutospacing="0" w:after="0" w:afterAutospacing="0"/>
        <w:jc w:val="both"/>
        <w:textAlignment w:val="baseline"/>
        <w:rPr>
          <w:rStyle w:val="eop"/>
          <w:rFonts w:cs="Arial"/>
          <w:color w:val="000000"/>
          <w:sz w:val="22"/>
          <w:szCs w:val="22"/>
        </w:rPr>
      </w:pPr>
      <w:r w:rsidRPr="00022BD1">
        <w:rPr>
          <w:rStyle w:val="normaltextrun"/>
          <w:rFonts w:ascii="Arial" w:hAnsi="Arial" w:cs="Arial"/>
          <w:color w:val="000000"/>
          <w:sz w:val="22"/>
          <w:szCs w:val="22"/>
        </w:rPr>
        <w:t>The Total Warning System</w:t>
      </w:r>
      <w:r w:rsidR="00316883" w:rsidRPr="00022BD1">
        <w:rPr>
          <w:rStyle w:val="FootnoteReference"/>
          <w:rFonts w:ascii="Arial" w:hAnsi="Arial" w:cs="Arial"/>
          <w:color w:val="000000"/>
          <w:sz w:val="22"/>
          <w:szCs w:val="22"/>
        </w:rPr>
        <w:footnoteReference w:id="2"/>
      </w:r>
      <w:r w:rsidRPr="00022BD1">
        <w:rPr>
          <w:rStyle w:val="normaltextrun"/>
          <w:rFonts w:ascii="Arial" w:hAnsi="Arial" w:cs="Arial"/>
          <w:color w:val="000000"/>
          <w:sz w:val="22"/>
          <w:szCs w:val="22"/>
        </w:rPr>
        <w:t xml:space="preserve"> recognises that a fully effective warning service is multi-faceted in nature and its development and operation involves input from several agencies each with specialised roles to play. It is vital that the agencies involved work in close cooperation through all stages of developing and operating the system. The services described here are the Bureau’s contribution to the Total Warning System for thunderstorms and severe weather.</w:t>
      </w:r>
      <w:r w:rsidRPr="00022BD1">
        <w:rPr>
          <w:rStyle w:val="eop"/>
          <w:rFonts w:cs="Arial"/>
          <w:color w:val="000000"/>
          <w:sz w:val="22"/>
          <w:szCs w:val="22"/>
        </w:rPr>
        <w:t> </w:t>
      </w:r>
    </w:p>
    <w:p w14:paraId="4478DDFE" w14:textId="77777777" w:rsidR="00BF1446" w:rsidRPr="00022BD1" w:rsidRDefault="00BF1446" w:rsidP="00331CC9">
      <w:pPr>
        <w:pStyle w:val="paragraph"/>
        <w:spacing w:before="0" w:beforeAutospacing="0" w:after="0" w:afterAutospacing="0"/>
        <w:jc w:val="both"/>
        <w:textAlignment w:val="baseline"/>
        <w:rPr>
          <w:rStyle w:val="eop"/>
          <w:rFonts w:cs="Arial"/>
          <w:color w:val="000000"/>
          <w:sz w:val="22"/>
          <w:szCs w:val="22"/>
        </w:rPr>
      </w:pPr>
    </w:p>
    <w:p w14:paraId="57049CA0" w14:textId="77777777" w:rsidR="00E4543A" w:rsidRPr="00022BD1" w:rsidRDefault="00DD063F" w:rsidP="00E4543A">
      <w:pPr>
        <w:pStyle w:val="paragraph"/>
        <w:keepNext/>
        <w:spacing w:before="0" w:beforeAutospacing="0" w:after="0" w:afterAutospacing="0"/>
        <w:jc w:val="center"/>
        <w:textAlignment w:val="baseline"/>
      </w:pPr>
      <w:r w:rsidRPr="00022BD1">
        <w:rPr>
          <w:b/>
          <w:noProof/>
        </w:rPr>
        <w:drawing>
          <wp:inline distT="0" distB="0" distL="0" distR="0" wp14:anchorId="26F98D72" wp14:editId="4C095768">
            <wp:extent cx="3510694" cy="3318731"/>
            <wp:effectExtent l="0" t="0" r="0" b="0"/>
            <wp:docPr id="1882904630" name="Picture 1882904630" descr="A schematic of the total war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04630" name="Picture 1882904630" descr="A schematic of the total warning sys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521" cy="3322349"/>
                    </a:xfrm>
                    <a:prstGeom prst="rect">
                      <a:avLst/>
                    </a:prstGeom>
                    <a:noFill/>
                    <a:ln>
                      <a:noFill/>
                    </a:ln>
                  </pic:spPr>
                </pic:pic>
              </a:graphicData>
            </a:graphic>
          </wp:inline>
        </w:drawing>
      </w:r>
    </w:p>
    <w:p w14:paraId="79EA4CCA" w14:textId="484809A5" w:rsidR="00A673AC" w:rsidRPr="00022BD1" w:rsidRDefault="00E4543A" w:rsidP="00E4543A">
      <w:pPr>
        <w:pStyle w:val="Caption"/>
        <w:jc w:val="center"/>
      </w:pPr>
      <w:bookmarkStart w:id="6" w:name="_Toc184981575"/>
      <w:r w:rsidRPr="00022BD1">
        <w:t xml:space="preserve">Figure </w:t>
      </w:r>
      <w:r w:rsidRPr="00022BD1">
        <w:fldChar w:fldCharType="begin"/>
      </w:r>
      <w:r w:rsidRPr="00022BD1">
        <w:instrText>SEQ Figure \* ARABIC</w:instrText>
      </w:r>
      <w:r w:rsidRPr="00022BD1">
        <w:fldChar w:fldCharType="separate"/>
      </w:r>
      <w:r w:rsidR="00E01427" w:rsidRPr="00022BD1">
        <w:rPr>
          <w:noProof/>
        </w:rPr>
        <w:t>1</w:t>
      </w:r>
      <w:r w:rsidRPr="00022BD1">
        <w:fldChar w:fldCharType="end"/>
      </w:r>
      <w:r w:rsidRPr="00022BD1">
        <w:t>: Total Warning System</w:t>
      </w:r>
      <w:bookmarkEnd w:id="6"/>
    </w:p>
    <w:p w14:paraId="2943E249" w14:textId="32630B98" w:rsidR="00B574E7" w:rsidRPr="00022BD1" w:rsidRDefault="00B574E7" w:rsidP="00074E5E">
      <w:pPr>
        <w:pStyle w:val="paragraph"/>
        <w:spacing w:before="0" w:beforeAutospacing="0" w:after="0" w:afterAutospacing="0"/>
        <w:textAlignment w:val="baseline"/>
        <w:rPr>
          <w:rFonts w:asciiTheme="minorHAnsi" w:eastAsiaTheme="minorEastAsia" w:hAnsiTheme="minorHAnsi" w:cstheme="minorBidi"/>
          <w:sz w:val="18"/>
          <w:szCs w:val="18"/>
        </w:rPr>
      </w:pPr>
    </w:p>
    <w:p w14:paraId="4ED2D88C" w14:textId="77777777" w:rsidR="009E04E3" w:rsidRPr="00022BD1" w:rsidRDefault="009E04E3" w:rsidP="00AA7C4D">
      <w:pPr>
        <w:pStyle w:val="paragraph"/>
        <w:spacing w:before="0" w:beforeAutospacing="0" w:after="0" w:afterAutospacing="0"/>
        <w:jc w:val="both"/>
        <w:textAlignment w:val="baseline"/>
        <w:rPr>
          <w:b/>
          <w:bCs/>
          <w:sz w:val="18"/>
          <w:szCs w:val="18"/>
        </w:rPr>
      </w:pPr>
    </w:p>
    <w:p w14:paraId="7367DED6" w14:textId="2B48A26C" w:rsidR="00AA7C4D" w:rsidRPr="00022BD1" w:rsidRDefault="00AA7C4D" w:rsidP="00AA7C4D">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Bureau’s role in the thunderstorm and severe weather warning system is focussed on monitoring and prediction, message construction and communicating threats and impacts associated with these hazards to Government, industry, and the community.</w:t>
      </w:r>
    </w:p>
    <w:p w14:paraId="72DCA5A9" w14:textId="77777777" w:rsidR="00AA7C4D" w:rsidRPr="00022BD1" w:rsidRDefault="00AA7C4D" w:rsidP="00AA7C4D">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15CC3038" w14:textId="1C8BD883" w:rsidR="00AA7C4D" w:rsidRPr="00022BD1" w:rsidRDefault="00AA7C4D" w:rsidP="00AA7C4D">
      <w:pPr>
        <w:pStyle w:val="paragraph"/>
        <w:spacing w:before="0" w:beforeAutospacing="0" w:after="0" w:afterAutospacing="0"/>
        <w:jc w:val="both"/>
        <w:textAlignment w:val="baseline"/>
        <w:rPr>
          <w:rStyle w:val="eop"/>
          <w:rFonts w:cs="Arial"/>
          <w:color w:val="000000"/>
          <w:sz w:val="22"/>
          <w:szCs w:val="22"/>
        </w:rPr>
      </w:pPr>
      <w:r w:rsidRPr="00022BD1">
        <w:rPr>
          <w:rStyle w:val="normaltextrun"/>
          <w:rFonts w:ascii="Arial" w:hAnsi="Arial" w:cs="Arial"/>
          <w:color w:val="000000"/>
          <w:sz w:val="22"/>
          <w:szCs w:val="22"/>
        </w:rPr>
        <w:t>The Bureau also contributes to activities designed to strengthen organisational readiness and build community resilience and participates in the planning and coordination of activities with disaster mitigation agencies.</w:t>
      </w:r>
    </w:p>
    <w:p w14:paraId="2F132582" w14:textId="2971AC8B" w:rsidR="00AA7C4D" w:rsidRPr="00022BD1" w:rsidRDefault="00AA7C4D" w:rsidP="00AA7C4D">
      <w:pPr>
        <w:pStyle w:val="NumberedHeading2"/>
      </w:pPr>
      <w:bookmarkStart w:id="7" w:name="_Toc184994502"/>
      <w:r w:rsidRPr="00022BD1">
        <w:lastRenderedPageBreak/>
        <w:t>Scope</w:t>
      </w:r>
      <w:bookmarkEnd w:id="7"/>
    </w:p>
    <w:p w14:paraId="2B58FFFE" w14:textId="77777777" w:rsidR="009F5C65" w:rsidRPr="00022BD1" w:rsidRDefault="009F5C65" w:rsidP="009F5C65">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scope of the SLS is the Bureau's publicly available thunderstorm and severe weather services and additional services provided to support emergency management.</w:t>
      </w:r>
      <w:r w:rsidRPr="00022BD1">
        <w:rPr>
          <w:rStyle w:val="eop"/>
          <w:rFonts w:cs="Arial"/>
          <w:color w:val="000000"/>
          <w:sz w:val="22"/>
          <w:szCs w:val="22"/>
        </w:rPr>
        <w:t> </w:t>
      </w:r>
    </w:p>
    <w:p w14:paraId="1061840D" w14:textId="77777777" w:rsidR="009F5C65" w:rsidRPr="00022BD1" w:rsidRDefault="009F5C65" w:rsidP="009F5C65">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081392DC" w14:textId="3BFDD3CF" w:rsidR="009F5C65" w:rsidRPr="00022BD1" w:rsidRDefault="009F5C65" w:rsidP="02920DF8">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The SLS details </w:t>
      </w:r>
      <w:r w:rsidRPr="00022BD1">
        <w:rPr>
          <w:rStyle w:val="normaltextrun"/>
          <w:rFonts w:ascii="Arial" w:hAnsi="Arial" w:cs="Arial"/>
          <w:b/>
          <w:bCs/>
          <w:color w:val="000000" w:themeColor="text1"/>
          <w:sz w:val="22"/>
          <w:szCs w:val="22"/>
        </w:rPr>
        <w:t xml:space="preserve">what </w:t>
      </w:r>
      <w:r w:rsidRPr="00022BD1">
        <w:rPr>
          <w:rStyle w:val="normaltextrun"/>
          <w:rFonts w:ascii="Arial" w:hAnsi="Arial" w:cs="Arial"/>
          <w:color w:val="000000" w:themeColor="text1"/>
          <w:sz w:val="22"/>
          <w:szCs w:val="22"/>
        </w:rPr>
        <w:t xml:space="preserve">the Bureau does and </w:t>
      </w:r>
      <w:r w:rsidRPr="00022BD1">
        <w:rPr>
          <w:rStyle w:val="normaltextrun"/>
          <w:rFonts w:ascii="Arial" w:hAnsi="Arial" w:cs="Arial"/>
          <w:b/>
          <w:bCs/>
          <w:color w:val="000000" w:themeColor="text1"/>
          <w:sz w:val="22"/>
          <w:szCs w:val="22"/>
        </w:rPr>
        <w:t xml:space="preserve">when </w:t>
      </w:r>
      <w:r w:rsidRPr="00022BD1">
        <w:rPr>
          <w:rStyle w:val="normaltextrun"/>
          <w:rFonts w:ascii="Arial" w:hAnsi="Arial" w:cs="Arial"/>
          <w:color w:val="000000" w:themeColor="text1"/>
          <w:sz w:val="22"/>
          <w:szCs w:val="22"/>
        </w:rPr>
        <w:t xml:space="preserve">it does it, to provide thunderstorm and severe weather services. </w:t>
      </w:r>
      <w:r w:rsidRPr="00022BD1">
        <w:rPr>
          <w:rStyle w:val="normaltextrun"/>
          <w:rFonts w:ascii="Arial" w:hAnsi="Arial" w:cs="Arial"/>
          <w:b/>
          <w:bCs/>
          <w:color w:val="000000" w:themeColor="text1"/>
          <w:sz w:val="22"/>
          <w:szCs w:val="22"/>
        </w:rPr>
        <w:t xml:space="preserve">How </w:t>
      </w:r>
      <w:r w:rsidRPr="00022BD1">
        <w:rPr>
          <w:rStyle w:val="normaltextrun"/>
          <w:rFonts w:ascii="Arial" w:hAnsi="Arial" w:cs="Arial"/>
          <w:color w:val="000000" w:themeColor="text1"/>
          <w:sz w:val="22"/>
          <w:szCs w:val="22"/>
        </w:rPr>
        <w:t>the Bureau produces these services is addressed in internal Bureau documentation</w:t>
      </w:r>
      <w:r w:rsidR="00013B6D" w:rsidRPr="00022BD1">
        <w:rPr>
          <w:rStyle w:val="normaltextrun"/>
          <w:rFonts w:ascii="Arial" w:hAnsi="Arial" w:cs="Arial"/>
          <w:color w:val="000000" w:themeColor="text1"/>
          <w:sz w:val="22"/>
          <w:szCs w:val="22"/>
        </w:rPr>
        <w:t>.</w:t>
      </w:r>
    </w:p>
    <w:p w14:paraId="0BAA20D3" w14:textId="633EE283" w:rsidR="009F5C65" w:rsidRPr="00022BD1" w:rsidRDefault="009F5C65" w:rsidP="009F5C65">
      <w:pPr>
        <w:pStyle w:val="NumberedHeading2"/>
      </w:pPr>
      <w:bookmarkStart w:id="8" w:name="_Toc184994503"/>
      <w:r w:rsidRPr="00022BD1">
        <w:t>Authority</w:t>
      </w:r>
      <w:bookmarkEnd w:id="8"/>
    </w:p>
    <w:p w14:paraId="0EA824F1" w14:textId="13B38B36" w:rsidR="00110C62" w:rsidRPr="00022BD1" w:rsidRDefault="00110C62" w:rsidP="00110C62">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 xml:space="preserve">The Meteorology Act, 1955 provides the Bureau </w:t>
      </w:r>
      <w:proofErr w:type="gramStart"/>
      <w:r w:rsidRPr="00022BD1">
        <w:rPr>
          <w:rStyle w:val="normaltextrun"/>
          <w:rFonts w:ascii="Arial" w:hAnsi="Arial" w:cs="Arial"/>
          <w:color w:val="000000"/>
          <w:sz w:val="22"/>
          <w:szCs w:val="22"/>
        </w:rPr>
        <w:t>a number of</w:t>
      </w:r>
      <w:proofErr w:type="gramEnd"/>
      <w:r w:rsidRPr="00022BD1">
        <w:rPr>
          <w:rStyle w:val="normaltextrun"/>
          <w:rFonts w:ascii="Arial" w:hAnsi="Arial" w:cs="Arial"/>
          <w:color w:val="000000"/>
          <w:sz w:val="22"/>
          <w:szCs w:val="22"/>
        </w:rPr>
        <w:t xml:space="preserve"> functions including but not limited to the</w:t>
      </w:r>
      <w:r w:rsidR="003329D6" w:rsidRPr="00022BD1">
        <w:rPr>
          <w:rStyle w:val="normaltextrun"/>
          <w:rFonts w:ascii="Arial" w:hAnsi="Arial" w:cs="Arial"/>
          <w:color w:val="000000"/>
          <w:sz w:val="22"/>
          <w:szCs w:val="22"/>
        </w:rPr>
        <w:t xml:space="preserve"> </w:t>
      </w:r>
      <w:r w:rsidRPr="00022BD1">
        <w:rPr>
          <w:rStyle w:val="normaltextrun"/>
          <w:rFonts w:ascii="Arial" w:hAnsi="Arial" w:cs="Arial"/>
          <w:color w:val="000000"/>
          <w:sz w:val="22"/>
          <w:szCs w:val="22"/>
        </w:rPr>
        <w:t>taking and recording of observations, forecasting the weather, and issuing</w:t>
      </w:r>
      <w:r w:rsidR="00692C4E" w:rsidRPr="00022BD1">
        <w:rPr>
          <w:rStyle w:val="normaltextrun"/>
          <w:rFonts w:ascii="Arial" w:hAnsi="Arial" w:cs="Arial"/>
          <w:color w:val="000000"/>
          <w:sz w:val="22"/>
          <w:szCs w:val="22"/>
        </w:rPr>
        <w:t xml:space="preserve"> of</w:t>
      </w:r>
      <w:r w:rsidRPr="00022BD1">
        <w:rPr>
          <w:rStyle w:val="normaltextrun"/>
          <w:rFonts w:ascii="Arial" w:hAnsi="Arial" w:cs="Arial"/>
          <w:color w:val="000000"/>
          <w:sz w:val="22"/>
          <w:szCs w:val="22"/>
        </w:rPr>
        <w:t xml:space="preserve"> warnings for weather conditions </w:t>
      </w:r>
      <w:r w:rsidR="009E2177" w:rsidRPr="00022BD1">
        <w:rPr>
          <w:rStyle w:val="normaltextrun"/>
          <w:rFonts w:ascii="Arial" w:hAnsi="Arial" w:cs="Arial"/>
          <w:color w:val="000000"/>
          <w:sz w:val="22"/>
          <w:szCs w:val="22"/>
        </w:rPr>
        <w:t xml:space="preserve">likely to </w:t>
      </w:r>
      <w:r w:rsidR="00B46F0F" w:rsidRPr="00022BD1">
        <w:rPr>
          <w:rStyle w:val="normaltextrun"/>
          <w:rFonts w:ascii="Arial" w:hAnsi="Arial" w:cs="Arial"/>
          <w:color w:val="000000"/>
          <w:sz w:val="22"/>
          <w:szCs w:val="22"/>
        </w:rPr>
        <w:t>endanger life or property.</w:t>
      </w:r>
      <w:r w:rsidRPr="00022BD1">
        <w:rPr>
          <w:rStyle w:val="normaltextrun"/>
          <w:rFonts w:ascii="Arial" w:hAnsi="Arial" w:cs="Arial"/>
          <w:color w:val="000000"/>
          <w:sz w:val="22"/>
          <w:szCs w:val="22"/>
        </w:rPr>
        <w:t xml:space="preserve"> The </w:t>
      </w:r>
      <w:hyperlink r:id="rId21" w:tgtFrame="_blank" w:history="1">
        <w:r w:rsidRPr="00022BD1">
          <w:rPr>
            <w:rStyle w:val="normaltextrun"/>
            <w:rFonts w:ascii="Arial" w:hAnsi="Arial" w:cs="Arial"/>
            <w:color w:val="0000FF"/>
            <w:sz w:val="22"/>
            <w:szCs w:val="22"/>
            <w:u w:val="single"/>
          </w:rPr>
          <w:t>Intergovernmental Agreement on the Provision of Bureau of Meteorology Hazard Services to the States and Territories</w:t>
        </w:r>
      </w:hyperlink>
      <w:r w:rsidRPr="00022BD1">
        <w:rPr>
          <w:rStyle w:val="normaltextrun"/>
          <w:rFonts w:ascii="Arial" w:hAnsi="Arial" w:cs="Arial"/>
          <w:color w:val="000000"/>
          <w:sz w:val="22"/>
          <w:szCs w:val="22"/>
        </w:rPr>
        <w:t xml:space="preserve"> (IGA) confirms the roles and responsibilities of the Bureau and State and Territory governments and local governments.</w:t>
      </w:r>
    </w:p>
    <w:p w14:paraId="639DFD00" w14:textId="77777777" w:rsidR="00110C62" w:rsidRPr="00022BD1" w:rsidRDefault="00110C62" w:rsidP="00110C62">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5B596D9F" w14:textId="44B3995E" w:rsidR="00110C62" w:rsidRPr="00022BD1" w:rsidRDefault="00110C62" w:rsidP="00110C62">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 xml:space="preserve">The Bureau has historical and statutory responsibility for the issue of warnings of gales, </w:t>
      </w:r>
      <w:r w:rsidR="00BF150D" w:rsidRPr="00022BD1">
        <w:rPr>
          <w:rStyle w:val="normaltextrun"/>
          <w:rFonts w:ascii="Arial" w:hAnsi="Arial" w:cs="Arial"/>
          <w:sz w:val="22"/>
          <w:szCs w:val="22"/>
        </w:rPr>
        <w:t>storms,</w:t>
      </w:r>
      <w:r w:rsidRPr="00022BD1">
        <w:rPr>
          <w:rStyle w:val="normaltextrun"/>
          <w:rFonts w:ascii="Arial" w:hAnsi="Arial" w:cs="Arial"/>
          <w:sz w:val="22"/>
          <w:szCs w:val="22"/>
        </w:rPr>
        <w:t xml:space="preserve"> and other weather conditions likely to endanger life or property</w:t>
      </w:r>
      <w:r w:rsidRPr="00022BD1">
        <w:rPr>
          <w:rStyle w:val="normaltextrun"/>
          <w:rFonts w:cs="Arial"/>
          <w:sz w:val="22"/>
          <w:szCs w:val="22"/>
        </w:rPr>
        <w:t xml:space="preserve"> </w:t>
      </w:r>
      <w:r w:rsidRPr="00022BD1">
        <w:rPr>
          <w:rStyle w:val="normaltextrun"/>
          <w:rFonts w:asciiTheme="minorHAnsi" w:hAnsiTheme="minorHAnsi" w:cstheme="minorHAnsi"/>
          <w:sz w:val="22"/>
          <w:szCs w:val="22"/>
        </w:rPr>
        <w:t>(Meteorology Act 1955</w:t>
      </w:r>
      <w:r w:rsidR="00024589" w:rsidRPr="00022BD1">
        <w:rPr>
          <w:rStyle w:val="normaltextrun"/>
          <w:rFonts w:asciiTheme="minorHAnsi" w:hAnsiTheme="minorHAnsi" w:cstheme="minorHAnsi"/>
          <w:sz w:val="22"/>
          <w:szCs w:val="22"/>
        </w:rPr>
        <w:t xml:space="preserve"> – </w:t>
      </w:r>
      <w:r w:rsidRPr="00022BD1">
        <w:rPr>
          <w:rStyle w:val="normaltextrun"/>
          <w:rFonts w:asciiTheme="minorHAnsi" w:hAnsiTheme="minorHAnsi" w:cstheme="minorHAnsi"/>
          <w:sz w:val="22"/>
          <w:szCs w:val="22"/>
        </w:rPr>
        <w:t>Sect 6).</w:t>
      </w:r>
      <w:r w:rsidRPr="00022BD1">
        <w:rPr>
          <w:rStyle w:val="normaltextrun"/>
          <w:rFonts w:ascii="Arial" w:hAnsi="Arial" w:cs="Arial"/>
          <w:sz w:val="22"/>
          <w:szCs w:val="22"/>
        </w:rPr>
        <w:t xml:space="preserve"> This includes the provision of forecast and warning services for severe thunderstorms and severe weather. The responsibility for preparation for and response to thunderstorm and severe weather impacts lies with </w:t>
      </w:r>
      <w:r w:rsidR="120B78B8" w:rsidRPr="00022BD1">
        <w:rPr>
          <w:rStyle w:val="normaltextrun"/>
          <w:rFonts w:ascii="Arial" w:hAnsi="Arial" w:cs="Arial"/>
          <w:sz w:val="22"/>
          <w:szCs w:val="22"/>
        </w:rPr>
        <w:t>s</w:t>
      </w:r>
      <w:r w:rsidRPr="00022BD1">
        <w:rPr>
          <w:rStyle w:val="normaltextrun"/>
          <w:rFonts w:ascii="Arial" w:hAnsi="Arial" w:cs="Arial"/>
          <w:sz w:val="22"/>
          <w:szCs w:val="22"/>
        </w:rPr>
        <w:t xml:space="preserve">tate and </w:t>
      </w:r>
      <w:r w:rsidR="20D83F41" w:rsidRPr="00022BD1">
        <w:rPr>
          <w:rStyle w:val="normaltextrun"/>
          <w:rFonts w:ascii="Arial" w:hAnsi="Arial" w:cs="Arial"/>
          <w:sz w:val="22"/>
          <w:szCs w:val="22"/>
        </w:rPr>
        <w:t>t</w:t>
      </w:r>
      <w:r w:rsidRPr="00022BD1">
        <w:rPr>
          <w:rStyle w:val="normaltextrun"/>
          <w:rFonts w:ascii="Arial" w:hAnsi="Arial" w:cs="Arial"/>
          <w:sz w:val="22"/>
          <w:szCs w:val="22"/>
        </w:rPr>
        <w:t>erritory governments and local governments.</w:t>
      </w:r>
      <w:r w:rsidRPr="00022BD1">
        <w:rPr>
          <w:rStyle w:val="eop"/>
          <w:rFonts w:ascii="Arial" w:hAnsi="Arial" w:cs="Arial"/>
          <w:sz w:val="22"/>
          <w:szCs w:val="22"/>
        </w:rPr>
        <w:t> </w:t>
      </w:r>
    </w:p>
    <w:p w14:paraId="10CF507F" w14:textId="77777777" w:rsidR="00110C62" w:rsidRPr="00022BD1" w:rsidRDefault="00110C62" w:rsidP="00110C62">
      <w:pPr>
        <w:pStyle w:val="paragraph"/>
        <w:spacing w:before="0" w:beforeAutospacing="0" w:after="0" w:afterAutospacing="0"/>
        <w:jc w:val="both"/>
        <w:textAlignment w:val="baseline"/>
        <w:rPr>
          <w:rFonts w:ascii="Segoe UI" w:hAnsi="Segoe UI" w:cs="Segoe UI"/>
          <w:sz w:val="18"/>
          <w:szCs w:val="18"/>
        </w:rPr>
      </w:pPr>
      <w:r w:rsidRPr="00022BD1">
        <w:rPr>
          <w:rStyle w:val="eop"/>
          <w:rFonts w:ascii="Arial" w:hAnsi="Arial" w:cs="Arial"/>
          <w:sz w:val="22"/>
          <w:szCs w:val="22"/>
        </w:rPr>
        <w:t> </w:t>
      </w:r>
    </w:p>
    <w:p w14:paraId="7C4FC28B" w14:textId="69F05661" w:rsidR="00110C62" w:rsidRPr="00022BD1" w:rsidRDefault="00110C62" w:rsidP="00110C62">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 of Meteorology Thunderstorm and Severe Weather SLS is issued by the General Manager Environmental Prediction Services under the authority of the Director of Meteorology.</w:t>
      </w:r>
      <w:r w:rsidRPr="00022BD1">
        <w:rPr>
          <w:rStyle w:val="eop"/>
          <w:rFonts w:ascii="Arial" w:hAnsi="Arial" w:cs="Arial"/>
          <w:color w:val="000000"/>
          <w:sz w:val="22"/>
          <w:szCs w:val="22"/>
        </w:rPr>
        <w:t> </w:t>
      </w:r>
    </w:p>
    <w:p w14:paraId="17310719" w14:textId="378A3EB6" w:rsidR="00110C62" w:rsidRPr="00022BD1" w:rsidRDefault="00110C62" w:rsidP="00110C62">
      <w:pPr>
        <w:pStyle w:val="NumberedHeading2"/>
      </w:pPr>
      <w:bookmarkStart w:id="9" w:name="_Toc184994504"/>
      <w:r w:rsidRPr="00022BD1">
        <w:t>Distribution</w:t>
      </w:r>
      <w:bookmarkEnd w:id="9"/>
    </w:p>
    <w:p w14:paraId="3BF229D3" w14:textId="49635CDE" w:rsidR="00EA4A14" w:rsidRPr="00022BD1" w:rsidRDefault="0026389C" w:rsidP="50EAAD2D">
      <w:pPr>
        <w:pStyle w:val="paragraph"/>
        <w:spacing w:before="0" w:beforeAutospacing="0" w:after="0" w:afterAutospacing="0"/>
        <w:textAlignment w:val="baseline"/>
        <w:rPr>
          <w:rStyle w:val="normaltextrun"/>
          <w:rFonts w:ascii="Arial" w:hAnsi="Arial" w:cs="Arial"/>
          <w:sz w:val="22"/>
          <w:szCs w:val="22"/>
        </w:rPr>
      </w:pPr>
      <w:r w:rsidRPr="00022BD1">
        <w:rPr>
          <w:rStyle w:val="normaltextrun"/>
          <w:rFonts w:ascii="Arial" w:hAnsi="Arial" w:cs="Arial"/>
          <w:sz w:val="22"/>
          <w:szCs w:val="22"/>
        </w:rPr>
        <w:t>Th</w:t>
      </w:r>
      <w:r w:rsidR="00EA4A14" w:rsidRPr="00022BD1">
        <w:rPr>
          <w:rStyle w:val="normaltextrun"/>
          <w:rFonts w:ascii="Arial" w:hAnsi="Arial" w:cs="Arial"/>
          <w:sz w:val="22"/>
          <w:szCs w:val="22"/>
        </w:rPr>
        <w:t>is document will be distributed to the agencies listed in Table 1.</w:t>
      </w:r>
    </w:p>
    <w:p w14:paraId="7753DF5A" w14:textId="77777777" w:rsidR="00EA4A14" w:rsidRPr="00022BD1" w:rsidRDefault="00EA4A14" w:rsidP="50EAAD2D">
      <w:pPr>
        <w:pStyle w:val="paragraph"/>
        <w:spacing w:before="0" w:beforeAutospacing="0" w:after="0" w:afterAutospacing="0"/>
        <w:textAlignment w:val="baseline"/>
        <w:rPr>
          <w:rStyle w:val="normaltextrun"/>
          <w:rFonts w:ascii="Arial" w:hAnsi="Arial" w:cs="Arial"/>
          <w:sz w:val="22"/>
          <w:szCs w:val="22"/>
        </w:rPr>
      </w:pPr>
    </w:p>
    <w:tbl>
      <w:tblPr>
        <w:tblStyle w:val="TableGrid"/>
        <w:tblW w:w="9639" w:type="dxa"/>
        <w:tblLook w:val="04A0" w:firstRow="1" w:lastRow="0" w:firstColumn="1" w:lastColumn="0" w:noHBand="0" w:noVBand="1"/>
      </w:tblPr>
      <w:tblGrid>
        <w:gridCol w:w="1698"/>
        <w:gridCol w:w="7941"/>
      </w:tblGrid>
      <w:tr w:rsidR="00EA4A14" w:rsidRPr="00022BD1" w14:paraId="61325764" w14:textId="77777777" w:rsidTr="00ED3414">
        <w:trPr>
          <w:cnfStyle w:val="100000000000" w:firstRow="1" w:lastRow="0" w:firstColumn="0" w:lastColumn="0" w:oddVBand="0" w:evenVBand="0" w:oddHBand="0" w:evenHBand="0" w:firstRowFirstColumn="0" w:firstRowLastColumn="0" w:lastRowFirstColumn="0" w:lastRowLastColumn="0"/>
        </w:trPr>
        <w:tc>
          <w:tcPr>
            <w:tcW w:w="1696" w:type="dxa"/>
          </w:tcPr>
          <w:p w14:paraId="2434A855" w14:textId="29A8EC26" w:rsidR="00EA4A14" w:rsidRPr="00022BD1" w:rsidRDefault="00EA4A14" w:rsidP="00923F92">
            <w:pPr>
              <w:pStyle w:val="Tableheadingrow"/>
            </w:pPr>
            <w:r w:rsidRPr="00022BD1">
              <w:t>Jurisdiction</w:t>
            </w:r>
          </w:p>
        </w:tc>
        <w:tc>
          <w:tcPr>
            <w:tcW w:w="7932" w:type="dxa"/>
          </w:tcPr>
          <w:p w14:paraId="132A84B9" w14:textId="1F5DFAEF" w:rsidR="00EA4A14" w:rsidRPr="00022BD1" w:rsidRDefault="00EA4A14" w:rsidP="00923F92">
            <w:pPr>
              <w:pStyle w:val="Tableheadingrow"/>
            </w:pPr>
            <w:r w:rsidRPr="00022BD1">
              <w:t>Agency Name</w:t>
            </w:r>
          </w:p>
        </w:tc>
      </w:tr>
      <w:tr w:rsidR="00EA4A14" w:rsidRPr="00022BD1" w14:paraId="62F7FDE0"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634F7B48" w14:textId="14A79A82" w:rsidR="00EA4A14" w:rsidRPr="00022BD1" w:rsidRDefault="000A7015" w:rsidP="00E52015">
            <w:pPr>
              <w:spacing w:before="120"/>
              <w:rPr>
                <w:color w:val="000000" w:themeColor="text1"/>
              </w:rPr>
            </w:pPr>
            <w:r w:rsidRPr="00022BD1">
              <w:rPr>
                <w:color w:val="000000" w:themeColor="text1"/>
              </w:rPr>
              <w:t>National</w:t>
            </w:r>
          </w:p>
        </w:tc>
        <w:tc>
          <w:tcPr>
            <w:tcW w:w="7932" w:type="dxa"/>
          </w:tcPr>
          <w:p w14:paraId="7B395ED5" w14:textId="3F2F7ACA" w:rsidR="00EA4A14" w:rsidRPr="00022BD1" w:rsidRDefault="000A7015" w:rsidP="00E52015">
            <w:pPr>
              <w:spacing w:before="120"/>
              <w:rPr>
                <w:color w:val="000000" w:themeColor="text1"/>
              </w:rPr>
            </w:pPr>
            <w:r w:rsidRPr="00022BD1">
              <w:rPr>
                <w:color w:val="000000" w:themeColor="text1"/>
              </w:rPr>
              <w:t>National Emergency Management Agency (NEMA) </w:t>
            </w:r>
          </w:p>
        </w:tc>
      </w:tr>
      <w:tr w:rsidR="00EA4A14" w:rsidRPr="00022BD1" w14:paraId="292A962F"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5ED354D0" w14:textId="3BC4BBB5" w:rsidR="00EA4A14" w:rsidRPr="00022BD1" w:rsidRDefault="000A7015" w:rsidP="00E52015">
            <w:pPr>
              <w:spacing w:before="120"/>
              <w:rPr>
                <w:color w:val="000000" w:themeColor="text1"/>
              </w:rPr>
            </w:pPr>
            <w:r w:rsidRPr="00022BD1">
              <w:rPr>
                <w:color w:val="000000" w:themeColor="text1"/>
              </w:rPr>
              <w:t>National</w:t>
            </w:r>
          </w:p>
        </w:tc>
        <w:tc>
          <w:tcPr>
            <w:tcW w:w="7932" w:type="dxa"/>
          </w:tcPr>
          <w:p w14:paraId="6C69929E" w14:textId="233C941D" w:rsidR="00EA4A14" w:rsidRPr="00022BD1" w:rsidRDefault="00C2086E" w:rsidP="00E52015">
            <w:pPr>
              <w:spacing w:before="120"/>
              <w:rPr>
                <w:color w:val="000000" w:themeColor="text1"/>
              </w:rPr>
            </w:pPr>
            <w:r w:rsidRPr="00022BD1">
              <w:rPr>
                <w:color w:val="000000" w:themeColor="text1"/>
              </w:rPr>
              <w:t>Australasian Fire and Emergency Services Authorities Council (AFAC)</w:t>
            </w:r>
          </w:p>
        </w:tc>
      </w:tr>
      <w:tr w:rsidR="00EA4A14" w:rsidRPr="00022BD1" w14:paraId="3EB3D111"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61D05A5F" w14:textId="1572A6AC" w:rsidR="00EA4A14" w:rsidRPr="00022BD1" w:rsidRDefault="00F42AC3" w:rsidP="00E52015">
            <w:pPr>
              <w:spacing w:before="120"/>
              <w:rPr>
                <w:color w:val="000000" w:themeColor="text1"/>
              </w:rPr>
            </w:pPr>
            <w:r w:rsidRPr="00022BD1">
              <w:rPr>
                <w:color w:val="000000" w:themeColor="text1"/>
              </w:rPr>
              <w:t>QLD</w:t>
            </w:r>
          </w:p>
        </w:tc>
        <w:tc>
          <w:tcPr>
            <w:tcW w:w="7932" w:type="dxa"/>
          </w:tcPr>
          <w:p w14:paraId="1127CB6D" w14:textId="387F6CC8" w:rsidR="00EA4A14" w:rsidRPr="00022BD1" w:rsidRDefault="00F92D05" w:rsidP="00B065AB">
            <w:pPr>
              <w:spacing w:before="120"/>
              <w:rPr>
                <w:color w:val="000000" w:themeColor="text1"/>
              </w:rPr>
            </w:pPr>
            <w:r w:rsidRPr="00022BD1">
              <w:rPr>
                <w:color w:val="000000" w:themeColor="text1"/>
              </w:rPr>
              <w:t>Queensland Fire and Emergency Services (QFES) </w:t>
            </w:r>
          </w:p>
        </w:tc>
      </w:tr>
      <w:tr w:rsidR="00EA4A14" w:rsidRPr="00022BD1" w14:paraId="5B6D944D"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1368430F" w14:textId="7CE243CA" w:rsidR="00EA4A14" w:rsidRPr="00022BD1" w:rsidRDefault="00F42AC3" w:rsidP="00E52015">
            <w:pPr>
              <w:spacing w:before="120"/>
              <w:rPr>
                <w:color w:val="000000" w:themeColor="text1"/>
              </w:rPr>
            </w:pPr>
            <w:r w:rsidRPr="00022BD1">
              <w:rPr>
                <w:color w:val="000000" w:themeColor="text1"/>
              </w:rPr>
              <w:t>QLD</w:t>
            </w:r>
          </w:p>
        </w:tc>
        <w:tc>
          <w:tcPr>
            <w:tcW w:w="7932" w:type="dxa"/>
          </w:tcPr>
          <w:p w14:paraId="21E14DAC" w14:textId="53599FF2" w:rsidR="00EA4A14" w:rsidRPr="00022BD1" w:rsidRDefault="00050555" w:rsidP="00E52015">
            <w:pPr>
              <w:spacing w:before="120"/>
              <w:rPr>
                <w:color w:val="000000" w:themeColor="text1"/>
              </w:rPr>
            </w:pPr>
            <w:r w:rsidRPr="00022BD1">
              <w:rPr>
                <w:color w:val="000000" w:themeColor="text1"/>
              </w:rPr>
              <w:t>Queensland Police Services (QPS) </w:t>
            </w:r>
          </w:p>
        </w:tc>
      </w:tr>
      <w:tr w:rsidR="00EA4A14" w:rsidRPr="00022BD1" w14:paraId="258A14A3"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15DF3F7E" w14:textId="266A3856" w:rsidR="00EA4A14" w:rsidRPr="00022BD1" w:rsidRDefault="00F42AC3" w:rsidP="00E52015">
            <w:pPr>
              <w:spacing w:before="120"/>
              <w:rPr>
                <w:color w:val="000000" w:themeColor="text1"/>
              </w:rPr>
            </w:pPr>
            <w:r w:rsidRPr="00022BD1">
              <w:rPr>
                <w:color w:val="000000" w:themeColor="text1"/>
              </w:rPr>
              <w:t>QLD</w:t>
            </w:r>
          </w:p>
        </w:tc>
        <w:tc>
          <w:tcPr>
            <w:tcW w:w="7932" w:type="dxa"/>
          </w:tcPr>
          <w:p w14:paraId="30937F5E" w14:textId="442EB72E" w:rsidR="00EA4A14" w:rsidRPr="00022BD1" w:rsidRDefault="005B2D79" w:rsidP="00E52015">
            <w:pPr>
              <w:spacing w:before="120"/>
              <w:rPr>
                <w:color w:val="000000" w:themeColor="text1"/>
              </w:rPr>
            </w:pPr>
            <w:r w:rsidRPr="00022BD1">
              <w:rPr>
                <w:color w:val="000000" w:themeColor="text1"/>
              </w:rPr>
              <w:t>Queensland Inspector General Emergency Management</w:t>
            </w:r>
          </w:p>
        </w:tc>
      </w:tr>
      <w:tr w:rsidR="00EA4A14" w:rsidRPr="00022BD1" w14:paraId="3BCB2701"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3D4682BD" w14:textId="6A8DD606" w:rsidR="00EA4A14" w:rsidRPr="00022BD1" w:rsidRDefault="00F42AC3" w:rsidP="00E52015">
            <w:pPr>
              <w:spacing w:before="120"/>
              <w:rPr>
                <w:color w:val="000000" w:themeColor="text1"/>
              </w:rPr>
            </w:pPr>
            <w:r w:rsidRPr="00022BD1">
              <w:rPr>
                <w:color w:val="000000" w:themeColor="text1"/>
              </w:rPr>
              <w:t>NSW</w:t>
            </w:r>
          </w:p>
        </w:tc>
        <w:tc>
          <w:tcPr>
            <w:tcW w:w="7932" w:type="dxa"/>
          </w:tcPr>
          <w:p w14:paraId="5512581D" w14:textId="1FAB5327" w:rsidR="00EA4A14" w:rsidRPr="00022BD1" w:rsidRDefault="001618ED" w:rsidP="00E52015">
            <w:pPr>
              <w:spacing w:before="120"/>
              <w:rPr>
                <w:color w:val="000000" w:themeColor="text1"/>
              </w:rPr>
            </w:pPr>
            <w:r w:rsidRPr="00022BD1">
              <w:rPr>
                <w:color w:val="000000" w:themeColor="text1"/>
              </w:rPr>
              <w:t>New South Wales State Emergency Service (NSW SES) </w:t>
            </w:r>
          </w:p>
        </w:tc>
      </w:tr>
      <w:tr w:rsidR="00EA4A14" w:rsidRPr="00022BD1" w14:paraId="12F5F65B"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7BA41C5D" w14:textId="200CA6E7" w:rsidR="00EA4A14" w:rsidRPr="00022BD1" w:rsidRDefault="00F42AC3" w:rsidP="00E52015">
            <w:pPr>
              <w:spacing w:before="120"/>
              <w:rPr>
                <w:color w:val="000000" w:themeColor="text1"/>
              </w:rPr>
            </w:pPr>
            <w:r w:rsidRPr="00022BD1">
              <w:rPr>
                <w:color w:val="000000" w:themeColor="text1"/>
              </w:rPr>
              <w:t>ACT</w:t>
            </w:r>
          </w:p>
        </w:tc>
        <w:tc>
          <w:tcPr>
            <w:tcW w:w="7932" w:type="dxa"/>
          </w:tcPr>
          <w:p w14:paraId="61E1152B" w14:textId="305378EE" w:rsidR="00EA4A14" w:rsidRPr="00022BD1" w:rsidRDefault="001618ED" w:rsidP="00E52015">
            <w:pPr>
              <w:spacing w:before="120"/>
              <w:rPr>
                <w:color w:val="000000" w:themeColor="text1"/>
              </w:rPr>
            </w:pPr>
            <w:r w:rsidRPr="00022BD1">
              <w:rPr>
                <w:color w:val="000000" w:themeColor="text1"/>
              </w:rPr>
              <w:t>Australian Capital Territory Emergency Services Authority (ACT ESA) </w:t>
            </w:r>
          </w:p>
        </w:tc>
      </w:tr>
      <w:tr w:rsidR="001618ED" w:rsidRPr="00022BD1" w14:paraId="32B5F2CC"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21F72332" w14:textId="355211A3" w:rsidR="001618ED" w:rsidRPr="00022BD1" w:rsidRDefault="00F42AC3" w:rsidP="00E52015">
            <w:pPr>
              <w:spacing w:before="120"/>
              <w:rPr>
                <w:color w:val="000000" w:themeColor="text1"/>
              </w:rPr>
            </w:pPr>
            <w:r w:rsidRPr="00022BD1">
              <w:rPr>
                <w:color w:val="000000" w:themeColor="text1"/>
              </w:rPr>
              <w:t>ACT</w:t>
            </w:r>
          </w:p>
        </w:tc>
        <w:tc>
          <w:tcPr>
            <w:tcW w:w="7932" w:type="dxa"/>
          </w:tcPr>
          <w:p w14:paraId="210E0A82" w14:textId="251C18AB" w:rsidR="001618ED" w:rsidRPr="00022BD1" w:rsidRDefault="001618ED" w:rsidP="00E52015">
            <w:pPr>
              <w:spacing w:before="120"/>
              <w:rPr>
                <w:color w:val="000000" w:themeColor="text1"/>
              </w:rPr>
            </w:pPr>
            <w:r w:rsidRPr="00022BD1">
              <w:rPr>
                <w:color w:val="000000" w:themeColor="text1"/>
              </w:rPr>
              <w:t>Australian Capital Territory Parks and Conservation (ACT PCS) </w:t>
            </w:r>
          </w:p>
        </w:tc>
      </w:tr>
      <w:tr w:rsidR="001618ED" w:rsidRPr="00022BD1" w14:paraId="57197308"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4E4D0B83" w14:textId="4CAF1AB6" w:rsidR="001618ED" w:rsidRPr="00022BD1" w:rsidRDefault="00F42AC3" w:rsidP="00E52015">
            <w:pPr>
              <w:spacing w:before="120"/>
              <w:rPr>
                <w:color w:val="000000" w:themeColor="text1"/>
              </w:rPr>
            </w:pPr>
            <w:r w:rsidRPr="00022BD1">
              <w:rPr>
                <w:color w:val="000000" w:themeColor="text1"/>
              </w:rPr>
              <w:t>VIC</w:t>
            </w:r>
          </w:p>
        </w:tc>
        <w:tc>
          <w:tcPr>
            <w:tcW w:w="7932" w:type="dxa"/>
          </w:tcPr>
          <w:p w14:paraId="7CBF6F30" w14:textId="22759800" w:rsidR="001618ED" w:rsidRPr="00022BD1" w:rsidRDefault="001618ED" w:rsidP="00E52015">
            <w:pPr>
              <w:spacing w:before="120"/>
              <w:rPr>
                <w:color w:val="000000" w:themeColor="text1"/>
              </w:rPr>
            </w:pPr>
            <w:r w:rsidRPr="00022BD1">
              <w:rPr>
                <w:color w:val="000000" w:themeColor="text1"/>
              </w:rPr>
              <w:t>Emergency Management Victoria (EMV) </w:t>
            </w:r>
          </w:p>
        </w:tc>
      </w:tr>
      <w:tr w:rsidR="001618ED" w:rsidRPr="00022BD1" w14:paraId="462AB8CB"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50C0079D" w14:textId="3D8FA654" w:rsidR="001618ED" w:rsidRPr="00022BD1" w:rsidRDefault="00F42AC3" w:rsidP="00E52015">
            <w:pPr>
              <w:spacing w:before="120"/>
              <w:rPr>
                <w:color w:val="000000" w:themeColor="text1"/>
              </w:rPr>
            </w:pPr>
            <w:r w:rsidRPr="00022BD1">
              <w:rPr>
                <w:color w:val="000000" w:themeColor="text1"/>
              </w:rPr>
              <w:t>VIC</w:t>
            </w:r>
          </w:p>
        </w:tc>
        <w:tc>
          <w:tcPr>
            <w:tcW w:w="7932" w:type="dxa"/>
          </w:tcPr>
          <w:p w14:paraId="71F103C6" w14:textId="45ABFE62" w:rsidR="001618ED" w:rsidRPr="00022BD1" w:rsidRDefault="001618ED" w:rsidP="00E52015">
            <w:pPr>
              <w:spacing w:before="120"/>
              <w:rPr>
                <w:color w:val="000000" w:themeColor="text1"/>
              </w:rPr>
            </w:pPr>
            <w:r w:rsidRPr="00022BD1">
              <w:rPr>
                <w:color w:val="000000" w:themeColor="text1"/>
              </w:rPr>
              <w:t>Victoria State Emergency Service (Vic SES) </w:t>
            </w:r>
          </w:p>
        </w:tc>
      </w:tr>
      <w:tr w:rsidR="001618ED" w:rsidRPr="00022BD1" w14:paraId="4EAADCAC"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2CF74733" w14:textId="66389307" w:rsidR="001618ED" w:rsidRPr="00022BD1" w:rsidRDefault="00F42AC3" w:rsidP="00E52015">
            <w:pPr>
              <w:spacing w:before="120"/>
              <w:rPr>
                <w:color w:val="000000" w:themeColor="text1"/>
              </w:rPr>
            </w:pPr>
            <w:r w:rsidRPr="00022BD1">
              <w:rPr>
                <w:color w:val="000000" w:themeColor="text1"/>
              </w:rPr>
              <w:lastRenderedPageBreak/>
              <w:t>VIC</w:t>
            </w:r>
          </w:p>
        </w:tc>
        <w:tc>
          <w:tcPr>
            <w:tcW w:w="7932" w:type="dxa"/>
          </w:tcPr>
          <w:p w14:paraId="25732DA5" w14:textId="260782A0" w:rsidR="001618ED" w:rsidRPr="00022BD1" w:rsidRDefault="001618ED" w:rsidP="00E52015">
            <w:pPr>
              <w:spacing w:before="120"/>
              <w:rPr>
                <w:color w:val="000000" w:themeColor="text1"/>
              </w:rPr>
            </w:pPr>
            <w:r w:rsidRPr="00022BD1">
              <w:rPr>
                <w:color w:val="000000" w:themeColor="text1"/>
              </w:rPr>
              <w:t>Victoria Department of Environment, Land, Water and Planning (DELWP) </w:t>
            </w:r>
          </w:p>
        </w:tc>
      </w:tr>
      <w:tr w:rsidR="001618ED" w:rsidRPr="00022BD1" w14:paraId="77936C3A"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05F9F63D" w14:textId="767059B2" w:rsidR="001618ED" w:rsidRPr="00022BD1" w:rsidRDefault="00F42AC3" w:rsidP="00E52015">
            <w:pPr>
              <w:spacing w:before="120"/>
              <w:rPr>
                <w:color w:val="000000" w:themeColor="text1"/>
              </w:rPr>
            </w:pPr>
            <w:r w:rsidRPr="00022BD1">
              <w:rPr>
                <w:color w:val="000000" w:themeColor="text1"/>
              </w:rPr>
              <w:t>VIC</w:t>
            </w:r>
          </w:p>
        </w:tc>
        <w:tc>
          <w:tcPr>
            <w:tcW w:w="7932" w:type="dxa"/>
          </w:tcPr>
          <w:p w14:paraId="61684106" w14:textId="2A1A0654" w:rsidR="001618ED" w:rsidRPr="00022BD1" w:rsidRDefault="001618ED" w:rsidP="00E52015">
            <w:pPr>
              <w:spacing w:before="120"/>
              <w:rPr>
                <w:color w:val="000000" w:themeColor="text1"/>
              </w:rPr>
            </w:pPr>
            <w:r w:rsidRPr="00022BD1">
              <w:rPr>
                <w:color w:val="000000" w:themeColor="text1"/>
              </w:rPr>
              <w:t>Victoria Police (VicPOL) </w:t>
            </w:r>
          </w:p>
        </w:tc>
      </w:tr>
      <w:tr w:rsidR="001618ED" w:rsidRPr="00022BD1" w14:paraId="55509832"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20D5FC4D" w14:textId="739934A2" w:rsidR="001618ED" w:rsidRPr="00022BD1" w:rsidRDefault="00F42AC3" w:rsidP="00E52015">
            <w:pPr>
              <w:spacing w:before="120"/>
              <w:rPr>
                <w:color w:val="000000" w:themeColor="text1"/>
              </w:rPr>
            </w:pPr>
            <w:r w:rsidRPr="00022BD1">
              <w:rPr>
                <w:color w:val="000000" w:themeColor="text1"/>
              </w:rPr>
              <w:t>TAS</w:t>
            </w:r>
          </w:p>
        </w:tc>
        <w:tc>
          <w:tcPr>
            <w:tcW w:w="7932" w:type="dxa"/>
          </w:tcPr>
          <w:p w14:paraId="4C3CD8A9" w14:textId="2E9ADEFD" w:rsidR="001618ED" w:rsidRPr="00022BD1" w:rsidRDefault="001618ED" w:rsidP="00E52015">
            <w:pPr>
              <w:spacing w:before="120"/>
              <w:rPr>
                <w:color w:val="000000" w:themeColor="text1"/>
              </w:rPr>
            </w:pPr>
            <w:r w:rsidRPr="00022BD1">
              <w:rPr>
                <w:color w:val="000000" w:themeColor="text1"/>
              </w:rPr>
              <w:t>Tasmania State Emergency Service (Tas SES) </w:t>
            </w:r>
          </w:p>
        </w:tc>
      </w:tr>
      <w:tr w:rsidR="001618ED" w:rsidRPr="00022BD1" w14:paraId="6DBBCA9C"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67F609A0" w14:textId="22C1DE1C" w:rsidR="001618ED" w:rsidRPr="00022BD1" w:rsidRDefault="00F42AC3" w:rsidP="00E52015">
            <w:pPr>
              <w:spacing w:before="120"/>
              <w:rPr>
                <w:color w:val="000000" w:themeColor="text1"/>
              </w:rPr>
            </w:pPr>
            <w:r w:rsidRPr="00022BD1">
              <w:rPr>
                <w:color w:val="000000" w:themeColor="text1"/>
              </w:rPr>
              <w:t>TAS</w:t>
            </w:r>
          </w:p>
        </w:tc>
        <w:tc>
          <w:tcPr>
            <w:tcW w:w="7932" w:type="dxa"/>
          </w:tcPr>
          <w:p w14:paraId="64DC2D1E" w14:textId="20CA2875" w:rsidR="001618ED" w:rsidRPr="00022BD1" w:rsidRDefault="001618ED" w:rsidP="00E52015">
            <w:pPr>
              <w:spacing w:before="120"/>
              <w:rPr>
                <w:color w:val="000000" w:themeColor="text1"/>
              </w:rPr>
            </w:pPr>
            <w:r w:rsidRPr="00022BD1">
              <w:rPr>
                <w:color w:val="000000" w:themeColor="text1"/>
              </w:rPr>
              <w:t>Tasmanian Parks and Wildlife Service </w:t>
            </w:r>
          </w:p>
        </w:tc>
      </w:tr>
      <w:tr w:rsidR="001618ED" w:rsidRPr="00022BD1" w14:paraId="7F7094A4"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30DD78EA" w14:textId="2EC0F534" w:rsidR="001618ED" w:rsidRPr="00022BD1" w:rsidRDefault="00F42AC3" w:rsidP="00E52015">
            <w:pPr>
              <w:spacing w:before="120"/>
              <w:rPr>
                <w:color w:val="000000" w:themeColor="text1"/>
              </w:rPr>
            </w:pPr>
            <w:r w:rsidRPr="00022BD1">
              <w:rPr>
                <w:color w:val="000000" w:themeColor="text1"/>
              </w:rPr>
              <w:t>SA</w:t>
            </w:r>
          </w:p>
        </w:tc>
        <w:tc>
          <w:tcPr>
            <w:tcW w:w="7932" w:type="dxa"/>
          </w:tcPr>
          <w:p w14:paraId="3B748073" w14:textId="75CF8D0F" w:rsidR="001618ED" w:rsidRPr="00022BD1" w:rsidRDefault="001618ED" w:rsidP="00E52015">
            <w:pPr>
              <w:spacing w:before="120"/>
              <w:rPr>
                <w:color w:val="000000" w:themeColor="text1"/>
              </w:rPr>
            </w:pPr>
            <w:r w:rsidRPr="00022BD1">
              <w:rPr>
                <w:color w:val="000000" w:themeColor="text1"/>
              </w:rPr>
              <w:t>South Australian State Emergency Service (SA SES) </w:t>
            </w:r>
          </w:p>
        </w:tc>
      </w:tr>
      <w:tr w:rsidR="001618ED" w:rsidRPr="00022BD1" w14:paraId="671C6ECF"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6CC18945" w14:textId="4A969D54" w:rsidR="001618ED" w:rsidRPr="00022BD1" w:rsidRDefault="00F42AC3" w:rsidP="00E52015">
            <w:pPr>
              <w:spacing w:before="120"/>
              <w:rPr>
                <w:color w:val="000000" w:themeColor="text1"/>
              </w:rPr>
            </w:pPr>
            <w:r w:rsidRPr="00022BD1">
              <w:rPr>
                <w:color w:val="000000" w:themeColor="text1"/>
              </w:rPr>
              <w:t>SA</w:t>
            </w:r>
          </w:p>
        </w:tc>
        <w:tc>
          <w:tcPr>
            <w:tcW w:w="7932" w:type="dxa"/>
          </w:tcPr>
          <w:p w14:paraId="57BC1FCA" w14:textId="6C922EA6" w:rsidR="001618ED" w:rsidRPr="00022BD1" w:rsidRDefault="001618ED" w:rsidP="00E52015">
            <w:pPr>
              <w:spacing w:before="120"/>
              <w:rPr>
                <w:color w:val="000000" w:themeColor="text1"/>
              </w:rPr>
            </w:pPr>
            <w:r w:rsidRPr="00022BD1">
              <w:rPr>
                <w:color w:val="000000" w:themeColor="text1"/>
              </w:rPr>
              <w:t>South Australian Country Fire Service (SA CFS) </w:t>
            </w:r>
          </w:p>
        </w:tc>
      </w:tr>
      <w:tr w:rsidR="00D10551" w:rsidRPr="00022BD1" w14:paraId="01E40C43"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0360659D" w14:textId="28CE5B68" w:rsidR="00D10551" w:rsidRPr="00022BD1" w:rsidRDefault="00F42AC3" w:rsidP="00E52015">
            <w:pPr>
              <w:spacing w:before="120"/>
              <w:rPr>
                <w:color w:val="000000" w:themeColor="text1"/>
              </w:rPr>
            </w:pPr>
            <w:r w:rsidRPr="00022BD1">
              <w:rPr>
                <w:color w:val="000000" w:themeColor="text1"/>
              </w:rPr>
              <w:t>SA</w:t>
            </w:r>
          </w:p>
        </w:tc>
        <w:tc>
          <w:tcPr>
            <w:tcW w:w="7932" w:type="dxa"/>
          </w:tcPr>
          <w:p w14:paraId="2426DC74" w14:textId="52F5BEC5" w:rsidR="00D10551" w:rsidRPr="00022BD1" w:rsidRDefault="00D10551" w:rsidP="00E52015">
            <w:pPr>
              <w:spacing w:before="120"/>
              <w:rPr>
                <w:color w:val="000000" w:themeColor="text1"/>
              </w:rPr>
            </w:pPr>
            <w:r w:rsidRPr="00022BD1">
              <w:rPr>
                <w:color w:val="000000" w:themeColor="text1"/>
              </w:rPr>
              <w:t>South Australia Department for Environment and Water (DEW) </w:t>
            </w:r>
          </w:p>
        </w:tc>
      </w:tr>
      <w:tr w:rsidR="00D10551" w:rsidRPr="00022BD1" w14:paraId="7720CDE5"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47DF3C8B" w14:textId="7CC1B449" w:rsidR="00D10551" w:rsidRPr="00022BD1" w:rsidRDefault="00F42AC3" w:rsidP="00E52015">
            <w:pPr>
              <w:spacing w:before="120"/>
              <w:rPr>
                <w:color w:val="000000" w:themeColor="text1"/>
              </w:rPr>
            </w:pPr>
            <w:r w:rsidRPr="00022BD1">
              <w:rPr>
                <w:color w:val="000000" w:themeColor="text1"/>
              </w:rPr>
              <w:t>SA</w:t>
            </w:r>
          </w:p>
        </w:tc>
        <w:tc>
          <w:tcPr>
            <w:tcW w:w="7932" w:type="dxa"/>
          </w:tcPr>
          <w:p w14:paraId="5A22764A" w14:textId="56C01CD9" w:rsidR="00D10551" w:rsidRPr="00022BD1" w:rsidRDefault="00D10551" w:rsidP="00E52015">
            <w:pPr>
              <w:spacing w:before="120"/>
              <w:rPr>
                <w:color w:val="000000" w:themeColor="text1"/>
              </w:rPr>
            </w:pPr>
            <w:r w:rsidRPr="00022BD1">
              <w:rPr>
                <w:color w:val="000000" w:themeColor="text1"/>
              </w:rPr>
              <w:t>South Australia Police (SAPOL) </w:t>
            </w:r>
          </w:p>
        </w:tc>
      </w:tr>
      <w:tr w:rsidR="00EF05F7" w:rsidRPr="00022BD1" w14:paraId="5B1D00A7"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51D9F39D" w14:textId="66B51135" w:rsidR="00EF05F7" w:rsidRPr="00022BD1" w:rsidRDefault="00F42AC3" w:rsidP="00E52015">
            <w:pPr>
              <w:spacing w:before="120"/>
              <w:rPr>
                <w:color w:val="000000" w:themeColor="text1"/>
              </w:rPr>
            </w:pPr>
            <w:r w:rsidRPr="00022BD1">
              <w:rPr>
                <w:color w:val="000000" w:themeColor="text1"/>
              </w:rPr>
              <w:t>WA</w:t>
            </w:r>
          </w:p>
        </w:tc>
        <w:tc>
          <w:tcPr>
            <w:tcW w:w="7932" w:type="dxa"/>
          </w:tcPr>
          <w:p w14:paraId="3163C22D" w14:textId="2547F5CA" w:rsidR="00EF05F7" w:rsidRPr="00022BD1" w:rsidRDefault="00EF05F7" w:rsidP="00E52015">
            <w:pPr>
              <w:spacing w:before="120"/>
              <w:rPr>
                <w:color w:val="000000" w:themeColor="text1"/>
              </w:rPr>
            </w:pPr>
            <w:r w:rsidRPr="00022BD1">
              <w:rPr>
                <w:color w:val="000000" w:themeColor="text1"/>
              </w:rPr>
              <w:t>Western Australia Department of Fire and Emergency Services (DFES) </w:t>
            </w:r>
          </w:p>
        </w:tc>
      </w:tr>
      <w:tr w:rsidR="00EF05F7" w:rsidRPr="00022BD1" w14:paraId="4742D5AC" w14:textId="77777777" w:rsidTr="00ED3414">
        <w:trPr>
          <w:cnfStyle w:val="000000010000" w:firstRow="0" w:lastRow="0" w:firstColumn="0" w:lastColumn="0" w:oddVBand="0" w:evenVBand="0" w:oddHBand="0" w:evenHBand="1" w:firstRowFirstColumn="0" w:firstRowLastColumn="0" w:lastRowFirstColumn="0" w:lastRowLastColumn="0"/>
        </w:trPr>
        <w:tc>
          <w:tcPr>
            <w:tcW w:w="1696" w:type="dxa"/>
          </w:tcPr>
          <w:p w14:paraId="55490995" w14:textId="10124029" w:rsidR="00EF05F7" w:rsidRPr="00022BD1" w:rsidRDefault="00F42AC3" w:rsidP="00E52015">
            <w:pPr>
              <w:spacing w:before="120"/>
              <w:rPr>
                <w:color w:val="000000" w:themeColor="text1"/>
              </w:rPr>
            </w:pPr>
            <w:r w:rsidRPr="00022BD1">
              <w:rPr>
                <w:color w:val="000000" w:themeColor="text1"/>
              </w:rPr>
              <w:t>NT</w:t>
            </w:r>
          </w:p>
        </w:tc>
        <w:tc>
          <w:tcPr>
            <w:tcW w:w="7932" w:type="dxa"/>
          </w:tcPr>
          <w:p w14:paraId="6E0169C0" w14:textId="30F8C371" w:rsidR="00EF05F7" w:rsidRPr="00022BD1" w:rsidRDefault="00EF05F7" w:rsidP="008211A4">
            <w:pPr>
              <w:keepNext/>
              <w:spacing w:before="120"/>
              <w:rPr>
                <w:color w:val="000000" w:themeColor="text1"/>
              </w:rPr>
            </w:pPr>
            <w:r w:rsidRPr="00022BD1">
              <w:rPr>
                <w:color w:val="000000" w:themeColor="text1"/>
              </w:rPr>
              <w:t>Northern Territory Police, Fire and Emergency Services (PFES)</w:t>
            </w:r>
          </w:p>
        </w:tc>
      </w:tr>
      <w:tr w:rsidR="006E2DA9" w:rsidRPr="00022BD1" w14:paraId="1546677F" w14:textId="77777777" w:rsidTr="00ED3414">
        <w:trPr>
          <w:cnfStyle w:val="000000100000" w:firstRow="0" w:lastRow="0" w:firstColumn="0" w:lastColumn="0" w:oddVBand="0" w:evenVBand="0" w:oddHBand="1" w:evenHBand="0" w:firstRowFirstColumn="0" w:firstRowLastColumn="0" w:lastRowFirstColumn="0" w:lastRowLastColumn="0"/>
        </w:trPr>
        <w:tc>
          <w:tcPr>
            <w:tcW w:w="1696" w:type="dxa"/>
          </w:tcPr>
          <w:p w14:paraId="45B9C08B" w14:textId="5B6A58C1" w:rsidR="006E2DA9" w:rsidRPr="00022BD1" w:rsidRDefault="00790C60" w:rsidP="00E52015">
            <w:pPr>
              <w:spacing w:before="120"/>
              <w:rPr>
                <w:color w:val="000000" w:themeColor="text1"/>
              </w:rPr>
            </w:pPr>
            <w:r w:rsidRPr="00022BD1">
              <w:rPr>
                <w:color w:val="000000" w:themeColor="text1"/>
              </w:rPr>
              <w:t>Norfolk</w:t>
            </w:r>
            <w:r w:rsidR="00437892" w:rsidRPr="00022BD1">
              <w:rPr>
                <w:color w:val="000000" w:themeColor="text1"/>
              </w:rPr>
              <w:t xml:space="preserve"> Is</w:t>
            </w:r>
          </w:p>
        </w:tc>
        <w:tc>
          <w:tcPr>
            <w:tcW w:w="7932" w:type="dxa"/>
          </w:tcPr>
          <w:p w14:paraId="021C5DC8" w14:textId="0FE505F6" w:rsidR="006E2DA9" w:rsidRPr="00022BD1" w:rsidRDefault="00790C60" w:rsidP="008211A4">
            <w:pPr>
              <w:keepNext/>
              <w:spacing w:before="120"/>
              <w:rPr>
                <w:color w:val="000000" w:themeColor="text1"/>
              </w:rPr>
            </w:pPr>
            <w:r w:rsidRPr="00022BD1">
              <w:rPr>
                <w:color w:val="000000" w:themeColor="text1"/>
              </w:rPr>
              <w:t>Emergency Management Norfolk Island</w:t>
            </w:r>
          </w:p>
        </w:tc>
      </w:tr>
    </w:tbl>
    <w:p w14:paraId="7284BBFD" w14:textId="215C570F" w:rsidR="008211A4" w:rsidRPr="00022BD1" w:rsidRDefault="008211A4">
      <w:pPr>
        <w:pStyle w:val="Caption"/>
      </w:pPr>
      <w:bookmarkStart w:id="10" w:name="_Toc184981562"/>
      <w:r w:rsidRPr="00022BD1">
        <w:t xml:space="preserve">Table </w:t>
      </w:r>
      <w:r w:rsidR="00522DBB" w:rsidRPr="00022BD1">
        <w:fldChar w:fldCharType="begin"/>
      </w:r>
      <w:r w:rsidR="00522DBB" w:rsidRPr="00022BD1">
        <w:instrText xml:space="preserve"> SEQ Table \* ARABIC </w:instrText>
      </w:r>
      <w:r w:rsidR="00522DBB" w:rsidRPr="00022BD1">
        <w:fldChar w:fldCharType="separate"/>
      </w:r>
      <w:r w:rsidR="00522DBB" w:rsidRPr="00022BD1">
        <w:rPr>
          <w:noProof/>
        </w:rPr>
        <w:t>1</w:t>
      </w:r>
      <w:r w:rsidR="00522DBB" w:rsidRPr="00022BD1">
        <w:rPr>
          <w:noProof/>
        </w:rPr>
        <w:fldChar w:fldCharType="end"/>
      </w:r>
      <w:r w:rsidRPr="00022BD1">
        <w:t>: Bureau of Meteorology Thunderstorm and Severe Weather SLS distribution list by jurisdiction</w:t>
      </w:r>
      <w:bookmarkEnd w:id="10"/>
    </w:p>
    <w:p w14:paraId="09F10371" w14:textId="4F3647C9" w:rsidR="0026389C" w:rsidRPr="00022BD1" w:rsidRDefault="0026389C" w:rsidP="00964235">
      <w:pPr>
        <w:pStyle w:val="Caption"/>
        <w:rPr>
          <w:rFonts w:ascii="Segoe UI" w:hAnsi="Segoe UI" w:cs="Segoe UI"/>
        </w:rPr>
      </w:pPr>
    </w:p>
    <w:p w14:paraId="45F29367" w14:textId="77777777" w:rsidR="00EF72A2" w:rsidRPr="00022BD1" w:rsidRDefault="00EF72A2" w:rsidP="00EF72A2">
      <w:pPr>
        <w:pStyle w:val="paragraph"/>
        <w:spacing w:before="0" w:beforeAutospacing="0" w:after="0" w:afterAutospacing="0"/>
        <w:ind w:left="1080"/>
        <w:textAlignment w:val="baseline"/>
        <w:rPr>
          <w:rFonts w:ascii="Arial" w:hAnsi="Arial" w:cs="Arial"/>
          <w:color w:val="000000"/>
          <w:sz w:val="22"/>
          <w:szCs w:val="22"/>
        </w:rPr>
      </w:pPr>
    </w:p>
    <w:p w14:paraId="3E5C5912" w14:textId="77777777" w:rsidR="00C3512A" w:rsidRPr="00022BD1" w:rsidRDefault="00C3512A">
      <w:pPr>
        <w:spacing w:after="0" w:line="240" w:lineRule="auto"/>
        <w:rPr>
          <w:rFonts w:eastAsiaTheme="majorEastAsia" w:cstheme="majorBidi"/>
          <w:b/>
          <w:color w:val="000000" w:themeColor="text1"/>
          <w:sz w:val="36"/>
          <w:szCs w:val="36"/>
        </w:rPr>
      </w:pPr>
      <w:r w:rsidRPr="00022BD1">
        <w:br w:type="page"/>
      </w:r>
    </w:p>
    <w:p w14:paraId="7C167A6D" w14:textId="4362BF94" w:rsidR="002613BD" w:rsidRPr="00022BD1" w:rsidRDefault="00EF72A2" w:rsidP="002613BD">
      <w:pPr>
        <w:pStyle w:val="NumberedHeading1"/>
      </w:pPr>
      <w:bookmarkStart w:id="11" w:name="_Toc184994505"/>
      <w:r w:rsidRPr="00022BD1">
        <w:lastRenderedPageBreak/>
        <w:t>National Thunderstorm and Severe Weather Services</w:t>
      </w:r>
      <w:bookmarkEnd w:id="11"/>
    </w:p>
    <w:p w14:paraId="5749191F" w14:textId="706CCF52" w:rsidR="000D3AAE" w:rsidRPr="00022BD1" w:rsidRDefault="62551454" w:rsidP="7A563F5C">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The Bureau's thunderstorm and severe weather services provide the Australian community and emergency management with essential thunderstorm and severe weather forecasts and warnings that are timely and accurate.</w:t>
      </w:r>
    </w:p>
    <w:p w14:paraId="2A558D5C" w14:textId="77777777" w:rsidR="000D3AAE" w:rsidRPr="00022BD1" w:rsidRDefault="000D3AAE" w:rsidP="000D3AAE">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26273DDC" w14:textId="5B53F880" w:rsidR="000D3AAE" w:rsidRPr="00022BD1" w:rsidRDefault="000D3AAE" w:rsidP="000D3AAE">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sidRPr="00022BD1">
        <w:rPr>
          <w:rStyle w:val="normaltextrun"/>
          <w:rFonts w:ascii="Arial" w:hAnsi="Arial" w:cs="Arial"/>
          <w:color w:val="000000" w:themeColor="text1"/>
          <w:sz w:val="22"/>
          <w:szCs w:val="22"/>
        </w:rPr>
        <w:t xml:space="preserve">Thunderstorm and severe weather services are designed to inform the community and </w:t>
      </w:r>
      <w:r w:rsidR="1787CB30" w:rsidRPr="00022BD1">
        <w:rPr>
          <w:rStyle w:val="normaltextrun"/>
          <w:rFonts w:ascii="Arial" w:hAnsi="Arial" w:cs="Arial"/>
          <w:color w:val="000000" w:themeColor="text1"/>
          <w:sz w:val="22"/>
          <w:szCs w:val="22"/>
        </w:rPr>
        <w:t>e</w:t>
      </w:r>
      <w:r w:rsidRPr="00022BD1">
        <w:rPr>
          <w:rStyle w:val="normaltextrun"/>
          <w:rFonts w:ascii="Arial" w:hAnsi="Arial" w:cs="Arial"/>
          <w:color w:val="000000" w:themeColor="text1"/>
          <w:sz w:val="22"/>
          <w:szCs w:val="22"/>
        </w:rPr>
        <w:t xml:space="preserve">mergency </w:t>
      </w:r>
      <w:r w:rsidR="14F209DE" w:rsidRPr="00022BD1">
        <w:rPr>
          <w:rStyle w:val="normaltextrun"/>
          <w:rFonts w:ascii="Arial" w:hAnsi="Arial" w:cs="Arial"/>
          <w:color w:val="000000" w:themeColor="text1"/>
          <w:sz w:val="22"/>
          <w:szCs w:val="22"/>
        </w:rPr>
        <w:t>m</w:t>
      </w:r>
      <w:r w:rsidRPr="00022BD1">
        <w:rPr>
          <w:rStyle w:val="normaltextrun"/>
          <w:rFonts w:ascii="Arial" w:hAnsi="Arial" w:cs="Arial"/>
          <w:color w:val="000000" w:themeColor="text1"/>
          <w:sz w:val="22"/>
          <w:szCs w:val="22"/>
        </w:rPr>
        <w:t>anagement organisations of the occurrence of, or potential for, severe thunderstorms or other severe weather conditions.</w:t>
      </w:r>
      <w:r w:rsidRPr="00022BD1">
        <w:rPr>
          <w:rStyle w:val="normaltextrun"/>
          <w:rFonts w:ascii="Arial" w:hAnsi="Arial"/>
        </w:rPr>
        <w:t> </w:t>
      </w:r>
    </w:p>
    <w:p w14:paraId="4A7CF6DD" w14:textId="77777777" w:rsidR="000D3AAE" w:rsidRPr="00022BD1" w:rsidRDefault="000D3AAE" w:rsidP="000D3AAE">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3717633D" w14:textId="195A6CCF" w:rsidR="000D3AAE" w:rsidRPr="00022BD1" w:rsidRDefault="000D3AAE" w:rsidP="000D3AAE">
      <w:pPr>
        <w:pStyle w:val="paragraph"/>
        <w:spacing w:before="0" w:beforeAutospacing="0" w:after="0" w:afterAutospacing="0"/>
        <w:jc w:val="both"/>
        <w:textAlignment w:val="baseline"/>
        <w:rPr>
          <w:rStyle w:val="eop"/>
          <w:rFonts w:cs="Arial"/>
          <w:color w:val="000000"/>
          <w:sz w:val="22"/>
          <w:szCs w:val="22"/>
        </w:rPr>
      </w:pPr>
      <w:r w:rsidRPr="00022BD1">
        <w:rPr>
          <w:rStyle w:val="normaltextrun"/>
          <w:rFonts w:ascii="Arial" w:hAnsi="Arial" w:cs="Arial"/>
          <w:color w:val="000000"/>
          <w:sz w:val="22"/>
          <w:szCs w:val="22"/>
        </w:rPr>
        <w:t>An important role is to assist media and state or territory emergency services with community engagement programs, and to advise on meteorological aspects of severe thunderstorm and severe weather-related disaster preparedness and planning.</w:t>
      </w:r>
    </w:p>
    <w:p w14:paraId="3176E548" w14:textId="62E0AC92" w:rsidR="00DA3E0A" w:rsidRPr="00022BD1" w:rsidRDefault="00DA3E0A" w:rsidP="00DA3E0A">
      <w:pPr>
        <w:pStyle w:val="NumberedHeading2"/>
      </w:pPr>
      <w:bookmarkStart w:id="12" w:name="_Toc184994506"/>
      <w:r w:rsidRPr="00022BD1">
        <w:t>Partnerships</w:t>
      </w:r>
      <w:bookmarkEnd w:id="12"/>
    </w:p>
    <w:p w14:paraId="15BF2EDE" w14:textId="3D0D09F5" w:rsidR="000D3AAE" w:rsidRPr="00022BD1" w:rsidRDefault="000D3AAE" w:rsidP="000D3AAE">
      <w:pPr>
        <w:pStyle w:val="paragraph"/>
        <w:spacing w:before="0" w:beforeAutospacing="0" w:after="0" w:afterAutospacing="0"/>
        <w:jc w:val="both"/>
        <w:textAlignment w:val="baseline"/>
        <w:rPr>
          <w:rStyle w:val="normaltextrun"/>
          <w:rFonts w:ascii="Arial" w:hAnsi="Arial" w:cs="Arial"/>
          <w:sz w:val="22"/>
          <w:szCs w:val="22"/>
        </w:rPr>
      </w:pPr>
      <w:r w:rsidRPr="00022BD1">
        <w:rPr>
          <w:rStyle w:val="normaltextrun"/>
          <w:rFonts w:ascii="Arial" w:hAnsi="Arial" w:cs="Arial"/>
          <w:color w:val="000000"/>
          <w:sz w:val="22"/>
          <w:szCs w:val="22"/>
        </w:rPr>
        <w:t>The Bureau has formed partnerships with emergency management organisations, other government authorities and media across the country to ensure that forecasts and warnings are fit-for-purpose and are broadly distributed in a timely manner.</w:t>
      </w:r>
    </w:p>
    <w:p w14:paraId="6275BDB5" w14:textId="77777777" w:rsidR="000D3AAE" w:rsidRPr="00022BD1" w:rsidRDefault="000D3AAE" w:rsidP="000D3AAE">
      <w:pPr>
        <w:pStyle w:val="paragraph"/>
        <w:spacing w:before="0" w:beforeAutospacing="0" w:after="0" w:afterAutospacing="0"/>
        <w:jc w:val="both"/>
        <w:textAlignment w:val="baseline"/>
        <w:rPr>
          <w:rStyle w:val="normaltextrun"/>
          <w:rFonts w:ascii="Arial" w:hAnsi="Arial" w:cs="Arial"/>
          <w:sz w:val="22"/>
          <w:szCs w:val="22"/>
        </w:rPr>
      </w:pPr>
      <w:r w:rsidRPr="00022BD1">
        <w:rPr>
          <w:rStyle w:val="normaltextrun"/>
          <w:rFonts w:ascii="Arial" w:hAnsi="Arial"/>
          <w:color w:val="000000"/>
        </w:rPr>
        <w:t> </w:t>
      </w:r>
    </w:p>
    <w:p w14:paraId="59FBB865" w14:textId="77777777" w:rsidR="000D3AAE" w:rsidRPr="00022BD1" w:rsidRDefault="000D3AAE" w:rsidP="000D3AAE">
      <w:pPr>
        <w:pStyle w:val="paragraph"/>
        <w:spacing w:before="0" w:beforeAutospacing="0" w:after="0" w:afterAutospacing="0"/>
        <w:jc w:val="both"/>
        <w:textAlignment w:val="baseline"/>
        <w:rPr>
          <w:rStyle w:val="normaltextrun"/>
          <w:rFonts w:ascii="Arial" w:hAnsi="Arial" w:cs="Arial"/>
          <w:sz w:val="22"/>
          <w:szCs w:val="22"/>
        </w:rPr>
      </w:pPr>
      <w:r w:rsidRPr="00022BD1">
        <w:rPr>
          <w:rStyle w:val="normaltextrun"/>
          <w:rFonts w:ascii="Arial" w:hAnsi="Arial" w:cs="Arial"/>
          <w:color w:val="000000"/>
          <w:sz w:val="22"/>
          <w:szCs w:val="22"/>
        </w:rPr>
        <w:t xml:space="preserve">Partnerships underpin the delivery of effective thunderstorm and severe weather services to the Australian community. The partnerships with Commonwealth, State and Territory Governments and local government are formalised through the </w:t>
      </w:r>
      <w:hyperlink r:id="rId22" w:tgtFrame="_blank" w:history="1">
        <w:r w:rsidRPr="00022BD1">
          <w:rPr>
            <w:rStyle w:val="normaltextrun"/>
            <w:rFonts w:ascii="Arial" w:hAnsi="Arial" w:cs="Arial"/>
            <w:color w:val="000000"/>
            <w:sz w:val="22"/>
            <w:szCs w:val="22"/>
          </w:rPr>
          <w:t>IGA</w:t>
        </w:r>
      </w:hyperlink>
      <w:r w:rsidRPr="00022BD1">
        <w:rPr>
          <w:rStyle w:val="normaltextrun"/>
          <w:rFonts w:ascii="Arial" w:hAnsi="Arial" w:cs="Arial"/>
          <w:color w:val="000000"/>
          <w:sz w:val="22"/>
          <w:szCs w:val="22"/>
        </w:rPr>
        <w:t>, which clarifies and confirms responsibilities across the Total Warning System. Specifically, the Bureau, and States and Territories agree to work together to mutually develop and maintain national standards for warnings of severe thunderstorms and severe weather.</w:t>
      </w:r>
      <w:r w:rsidRPr="00022BD1">
        <w:rPr>
          <w:rStyle w:val="normaltextrun"/>
          <w:rFonts w:ascii="Arial" w:hAnsi="Arial"/>
          <w:color w:val="000000"/>
        </w:rPr>
        <w:t> </w:t>
      </w:r>
    </w:p>
    <w:p w14:paraId="08AFF074" w14:textId="3D2C5E82" w:rsidR="00C0507D" w:rsidRPr="00022BD1" w:rsidRDefault="00C0507D" w:rsidP="00C0507D">
      <w:pPr>
        <w:pStyle w:val="NumberedHeading2"/>
      </w:pPr>
      <w:bookmarkStart w:id="13" w:name="_Ref150352561"/>
      <w:bookmarkStart w:id="14" w:name="_Toc184994507"/>
      <w:r w:rsidRPr="00022BD1">
        <w:t>Definitions</w:t>
      </w:r>
      <w:bookmarkEnd w:id="13"/>
      <w:bookmarkEnd w:id="14"/>
    </w:p>
    <w:p w14:paraId="75E58EAF" w14:textId="77777777" w:rsidR="00F245B8" w:rsidRPr="00022BD1" w:rsidRDefault="00C0507D" w:rsidP="00F245B8">
      <w:pPr>
        <w:pStyle w:val="NumberedHeading3"/>
      </w:pPr>
      <w:bookmarkStart w:id="15" w:name="_Toc184994508"/>
      <w:r w:rsidRPr="00022BD1">
        <w:t>Thunderstorm</w:t>
      </w:r>
      <w:bookmarkEnd w:id="15"/>
      <w:r w:rsidR="00F245B8" w:rsidRPr="00022BD1">
        <w:t xml:space="preserve"> </w:t>
      </w:r>
    </w:p>
    <w:p w14:paraId="28DBFD32" w14:textId="3843BDCB" w:rsidR="00C0507D" w:rsidRPr="00022BD1" w:rsidRDefault="00AD5394" w:rsidP="003B2F8D">
      <w:pPr>
        <w:rPr>
          <w:rStyle w:val="normaltextrun"/>
        </w:rPr>
      </w:pPr>
      <w:r w:rsidRPr="00022BD1">
        <w:rPr>
          <w:rStyle w:val="normaltextrun"/>
        </w:rPr>
        <w:t>A thunderstorm is a localised atmospheric disturbance that produces lightning and thunder. There are various types of thunderstorms, and each type has a distinct structure and set of characteristics, affecting thunderstorm motion, intensity, and longevity as well as the type of weather phenomena that they produce. Thunderstorms may evolve through various thunderstorm types during their life cycle.</w:t>
      </w:r>
    </w:p>
    <w:p w14:paraId="3FCC6AD7" w14:textId="0F164D34" w:rsidR="00AD5394" w:rsidRPr="00022BD1" w:rsidRDefault="00AD5394" w:rsidP="00AD5394">
      <w:pPr>
        <w:pStyle w:val="NumberedHeading3"/>
      </w:pPr>
      <w:bookmarkStart w:id="16" w:name="_Ref148207333"/>
      <w:bookmarkStart w:id="17" w:name="_Ref148208795"/>
      <w:bookmarkStart w:id="18" w:name="_Ref148208854"/>
      <w:bookmarkStart w:id="19" w:name="_Toc184994509"/>
      <w:r w:rsidRPr="00022BD1">
        <w:t>Severe Thunderstorm</w:t>
      </w:r>
      <w:bookmarkEnd w:id="16"/>
      <w:bookmarkEnd w:id="17"/>
      <w:bookmarkEnd w:id="18"/>
      <w:bookmarkEnd w:id="19"/>
    </w:p>
    <w:p w14:paraId="6E070D23" w14:textId="77777777" w:rsidR="00137B1A" w:rsidRPr="00022BD1" w:rsidRDefault="00137B1A" w:rsidP="00137B1A">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 of Meteorology defines a severe thunderstorm as a thunderstorm which produces one or more of the following phenomena:</w:t>
      </w:r>
      <w:r w:rsidRPr="00022BD1">
        <w:rPr>
          <w:rStyle w:val="eop"/>
          <w:rFonts w:cs="Arial"/>
          <w:color w:val="000000"/>
          <w:sz w:val="22"/>
          <w:szCs w:val="22"/>
        </w:rPr>
        <w:t> </w:t>
      </w:r>
    </w:p>
    <w:p w14:paraId="1F8FEABB" w14:textId="77777777" w:rsidR="00F44F9D" w:rsidRPr="00022BD1" w:rsidRDefault="00137B1A" w:rsidP="000E15D6">
      <w:pPr>
        <w:pStyle w:val="paragraph"/>
        <w:numPr>
          <w:ilvl w:val="0"/>
          <w:numId w:val="42"/>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sz w:val="22"/>
          <w:szCs w:val="22"/>
        </w:rPr>
        <w:t>Damaging wind gusts</w:t>
      </w:r>
      <w:r w:rsidRPr="00022BD1">
        <w:rPr>
          <w:rStyle w:val="eop"/>
          <w:rFonts w:cs="Arial"/>
          <w:color w:val="000000"/>
          <w:sz w:val="22"/>
          <w:szCs w:val="22"/>
        </w:rPr>
        <w:t> </w:t>
      </w:r>
    </w:p>
    <w:p w14:paraId="6F2CDAE0" w14:textId="77777777" w:rsidR="00F44F9D" w:rsidRPr="00022BD1" w:rsidRDefault="00137B1A" w:rsidP="000E15D6">
      <w:pPr>
        <w:pStyle w:val="paragraph"/>
        <w:numPr>
          <w:ilvl w:val="0"/>
          <w:numId w:val="42"/>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sz w:val="22"/>
          <w:szCs w:val="22"/>
        </w:rPr>
        <w:t>Large hailstones</w:t>
      </w:r>
      <w:r w:rsidRPr="00022BD1">
        <w:rPr>
          <w:rStyle w:val="eop"/>
          <w:rFonts w:cs="Arial"/>
          <w:color w:val="000000"/>
          <w:sz w:val="22"/>
          <w:szCs w:val="22"/>
        </w:rPr>
        <w:t> </w:t>
      </w:r>
    </w:p>
    <w:p w14:paraId="26D5C680" w14:textId="77777777" w:rsidR="00F44F9D" w:rsidRPr="00022BD1" w:rsidRDefault="00137B1A" w:rsidP="000E15D6">
      <w:pPr>
        <w:pStyle w:val="paragraph"/>
        <w:numPr>
          <w:ilvl w:val="0"/>
          <w:numId w:val="42"/>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sz w:val="22"/>
          <w:szCs w:val="22"/>
        </w:rPr>
        <w:t>Heavy rainfall which may lead to flash flooding</w:t>
      </w:r>
      <w:r w:rsidRPr="00022BD1">
        <w:rPr>
          <w:rStyle w:val="eop"/>
          <w:rFonts w:cs="Arial"/>
          <w:color w:val="000000"/>
          <w:sz w:val="22"/>
          <w:szCs w:val="22"/>
        </w:rPr>
        <w:t> </w:t>
      </w:r>
    </w:p>
    <w:p w14:paraId="722CF18A" w14:textId="77777777" w:rsidR="00137B1A" w:rsidRPr="00022BD1" w:rsidRDefault="00137B1A" w:rsidP="000E15D6">
      <w:pPr>
        <w:pStyle w:val="paragraph"/>
        <w:numPr>
          <w:ilvl w:val="0"/>
          <w:numId w:val="42"/>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sz w:val="22"/>
          <w:szCs w:val="22"/>
        </w:rPr>
        <w:t>Tornadoes</w:t>
      </w:r>
      <w:r w:rsidRPr="00022BD1">
        <w:rPr>
          <w:rStyle w:val="eop"/>
          <w:rFonts w:cs="Arial"/>
          <w:color w:val="000000"/>
          <w:sz w:val="22"/>
          <w:szCs w:val="22"/>
        </w:rPr>
        <w:t> </w:t>
      </w:r>
    </w:p>
    <w:p w14:paraId="413B418E" w14:textId="77777777" w:rsidR="00137B1A" w:rsidRPr="00022BD1" w:rsidRDefault="00137B1A" w:rsidP="00137B1A">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3EE3B920" w14:textId="77777777" w:rsidR="00B747E1" w:rsidRPr="00022BD1" w:rsidRDefault="00B747E1" w:rsidP="00137B1A">
      <w:pPr>
        <w:pStyle w:val="paragraph"/>
        <w:spacing w:before="0" w:beforeAutospacing="0" w:after="0" w:afterAutospacing="0"/>
        <w:jc w:val="both"/>
        <w:textAlignment w:val="baseline"/>
        <w:rPr>
          <w:rStyle w:val="normaltextrun"/>
          <w:rFonts w:ascii="Arial" w:hAnsi="Arial" w:cs="Arial"/>
          <w:color w:val="000000"/>
          <w:sz w:val="22"/>
          <w:szCs w:val="22"/>
        </w:rPr>
      </w:pPr>
      <w:r w:rsidRPr="00022BD1">
        <w:rPr>
          <w:rStyle w:val="normaltextrun"/>
          <w:rFonts w:ascii="Arial" w:hAnsi="Arial" w:cs="Arial"/>
          <w:color w:val="000000"/>
          <w:sz w:val="22"/>
          <w:szCs w:val="22"/>
        </w:rPr>
        <w:br w:type="page"/>
      </w:r>
    </w:p>
    <w:p w14:paraId="194EB955" w14:textId="3F51C447" w:rsidR="00137B1A" w:rsidRPr="00022BD1" w:rsidRDefault="00137B1A" w:rsidP="00137B1A">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lastRenderedPageBreak/>
        <w:t>A severe thunderstorm is categorised as a very dangerous storm (VDS) if it produces one or more of the following high-end severe</w:t>
      </w:r>
      <w:r w:rsidR="00F06002" w:rsidRPr="00022BD1">
        <w:rPr>
          <w:rStyle w:val="normaltextrun"/>
          <w:rFonts w:ascii="Arial" w:hAnsi="Arial" w:cs="Arial"/>
          <w:color w:val="000000"/>
          <w:sz w:val="22"/>
          <w:szCs w:val="22"/>
        </w:rPr>
        <w:t xml:space="preserve"> </w:t>
      </w:r>
      <w:r w:rsidRPr="00022BD1">
        <w:rPr>
          <w:rStyle w:val="normaltextrun"/>
          <w:rFonts w:ascii="Arial" w:hAnsi="Arial" w:cs="Arial"/>
          <w:color w:val="000000"/>
          <w:sz w:val="22"/>
          <w:szCs w:val="22"/>
        </w:rPr>
        <w:t>phenomena:</w:t>
      </w:r>
      <w:r w:rsidRPr="00022BD1">
        <w:rPr>
          <w:rStyle w:val="eop"/>
          <w:rFonts w:cs="Arial"/>
          <w:color w:val="000000"/>
          <w:sz w:val="22"/>
          <w:szCs w:val="22"/>
        </w:rPr>
        <w:t> </w:t>
      </w:r>
    </w:p>
    <w:p w14:paraId="7C28B60F" w14:textId="77777777" w:rsidR="00F44F9D" w:rsidRPr="00022BD1" w:rsidRDefault="00137B1A" w:rsidP="000E15D6">
      <w:pPr>
        <w:pStyle w:val="paragraph"/>
        <w:numPr>
          <w:ilvl w:val="0"/>
          <w:numId w:val="43"/>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sz w:val="22"/>
          <w:szCs w:val="22"/>
        </w:rPr>
        <w:t>Destructive wind gusts</w:t>
      </w:r>
      <w:r w:rsidRPr="00022BD1">
        <w:rPr>
          <w:rStyle w:val="eop"/>
          <w:rFonts w:cs="Arial"/>
          <w:color w:val="000000"/>
          <w:sz w:val="22"/>
          <w:szCs w:val="22"/>
        </w:rPr>
        <w:t> </w:t>
      </w:r>
    </w:p>
    <w:p w14:paraId="40DD68E4" w14:textId="77777777" w:rsidR="00F44F9D" w:rsidRPr="00022BD1" w:rsidRDefault="00137B1A" w:rsidP="000E15D6">
      <w:pPr>
        <w:pStyle w:val="paragraph"/>
        <w:numPr>
          <w:ilvl w:val="0"/>
          <w:numId w:val="43"/>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sz w:val="22"/>
          <w:szCs w:val="22"/>
        </w:rPr>
        <w:t>Giant hailstones</w:t>
      </w:r>
      <w:r w:rsidRPr="00022BD1">
        <w:rPr>
          <w:rStyle w:val="eop"/>
          <w:rFonts w:cs="Arial"/>
          <w:color w:val="000000"/>
          <w:sz w:val="22"/>
          <w:szCs w:val="22"/>
        </w:rPr>
        <w:t> </w:t>
      </w:r>
    </w:p>
    <w:p w14:paraId="090DCE05" w14:textId="77777777" w:rsidR="00F44F9D" w:rsidRPr="00022BD1" w:rsidRDefault="00F44F9D" w:rsidP="000E15D6">
      <w:pPr>
        <w:pStyle w:val="paragraph"/>
        <w:numPr>
          <w:ilvl w:val="0"/>
          <w:numId w:val="43"/>
        </w:numPr>
        <w:spacing w:before="0" w:beforeAutospacing="0" w:after="0" w:afterAutospacing="0"/>
        <w:jc w:val="both"/>
        <w:textAlignment w:val="baseline"/>
        <w:rPr>
          <w:rFonts w:ascii="Arial" w:hAnsi="Arial" w:cs="Arial"/>
          <w:color w:val="000000"/>
          <w:sz w:val="22"/>
          <w:szCs w:val="22"/>
        </w:rPr>
      </w:pPr>
      <w:r w:rsidRPr="00022BD1">
        <w:rPr>
          <w:rFonts w:ascii="Arial" w:hAnsi="Arial" w:cs="Arial"/>
          <w:color w:val="000000"/>
          <w:sz w:val="22"/>
          <w:szCs w:val="22"/>
        </w:rPr>
        <w:t>I</w:t>
      </w:r>
      <w:r w:rsidR="00137B1A" w:rsidRPr="00022BD1">
        <w:rPr>
          <w:rStyle w:val="normaltextrun"/>
          <w:rFonts w:ascii="Arial" w:hAnsi="Arial" w:cs="Arial"/>
          <w:color w:val="000000"/>
          <w:sz w:val="22"/>
          <w:szCs w:val="22"/>
        </w:rPr>
        <w:t>ntense rainfall which may lead to dangerous and life-threatening flash flooding</w:t>
      </w:r>
      <w:r w:rsidR="00137B1A" w:rsidRPr="00022BD1">
        <w:rPr>
          <w:rStyle w:val="eop"/>
          <w:rFonts w:cs="Arial"/>
          <w:color w:val="000000"/>
          <w:sz w:val="22"/>
          <w:szCs w:val="22"/>
        </w:rPr>
        <w:t> </w:t>
      </w:r>
    </w:p>
    <w:p w14:paraId="72420EFD" w14:textId="30982D51" w:rsidR="00A70D3E" w:rsidRPr="00022BD1" w:rsidRDefault="00137B1A" w:rsidP="00F86DAF">
      <w:pPr>
        <w:pStyle w:val="paragraph"/>
        <w:numPr>
          <w:ilvl w:val="0"/>
          <w:numId w:val="43"/>
        </w:numPr>
        <w:spacing w:before="0" w:beforeAutospacing="0" w:after="0" w:afterAutospacing="0"/>
        <w:jc w:val="both"/>
        <w:textAlignment w:val="baseline"/>
        <w:rPr>
          <w:rStyle w:val="eop"/>
          <w:rFonts w:ascii="Arial" w:eastAsiaTheme="minorHAnsi" w:hAnsi="Arial" w:cs="Arial"/>
          <w:color w:val="000000"/>
          <w:sz w:val="22"/>
          <w:szCs w:val="22"/>
          <w:lang w:eastAsia="en-US"/>
        </w:rPr>
      </w:pPr>
      <w:r w:rsidRPr="00022BD1">
        <w:rPr>
          <w:rStyle w:val="normaltextrun"/>
          <w:rFonts w:ascii="Arial" w:hAnsi="Arial" w:cs="Arial"/>
          <w:color w:val="000000"/>
          <w:sz w:val="22"/>
          <w:szCs w:val="22"/>
        </w:rPr>
        <w:t>Tornadoes</w:t>
      </w:r>
      <w:r w:rsidRPr="00022BD1">
        <w:rPr>
          <w:rStyle w:val="eop"/>
          <w:rFonts w:cs="Arial"/>
          <w:color w:val="881798"/>
          <w:sz w:val="22"/>
          <w:szCs w:val="22"/>
        </w:rPr>
        <w:t> </w:t>
      </w:r>
      <w:r w:rsidR="00F86DAF" w:rsidRPr="00022BD1">
        <w:rPr>
          <w:rStyle w:val="eop"/>
          <w:rFonts w:cs="Arial"/>
          <w:color w:val="881798"/>
          <w:sz w:val="22"/>
          <w:szCs w:val="22"/>
        </w:rPr>
        <w:br/>
      </w:r>
    </w:p>
    <w:p w14:paraId="4EA86BD2" w14:textId="19D2FD45" w:rsidR="00A70D3E" w:rsidRPr="00022BD1" w:rsidRDefault="00A70D3E" w:rsidP="00A70D3E">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Arial" w:hAnsi="Arial" w:cs="Arial"/>
          <w:color w:val="000000"/>
          <w:sz w:val="22"/>
          <w:szCs w:val="22"/>
          <w:shd w:val="clear" w:color="auto" w:fill="FFFFFF"/>
        </w:rPr>
        <w:t xml:space="preserve">These weather phenomena are defined as </w:t>
      </w:r>
      <w:r w:rsidRPr="00022BD1">
        <w:rPr>
          <w:rStyle w:val="normaltextrun"/>
          <w:rFonts w:asciiTheme="minorHAnsi" w:hAnsiTheme="minorHAnsi" w:cstheme="minorHAnsi"/>
          <w:color w:val="000000"/>
          <w:sz w:val="22"/>
          <w:szCs w:val="22"/>
          <w:shd w:val="clear" w:color="auto" w:fill="FFFFFF"/>
        </w:rPr>
        <w:t>in</w:t>
      </w:r>
      <w:r w:rsidR="00C940C9" w:rsidRPr="00022BD1">
        <w:rPr>
          <w:rStyle w:val="normaltextrun"/>
        </w:rPr>
        <w:t xml:space="preserve"> </w:t>
      </w:r>
      <w:r w:rsidR="00C940C9" w:rsidRPr="00022BD1">
        <w:rPr>
          <w:rStyle w:val="normaltextrun"/>
          <w:rFonts w:asciiTheme="minorHAnsi" w:hAnsiTheme="minorHAnsi" w:cstheme="minorHAnsi"/>
          <w:color w:val="000000"/>
          <w:sz w:val="22"/>
          <w:szCs w:val="22"/>
          <w:shd w:val="clear" w:color="auto" w:fill="E1E3E6"/>
        </w:rPr>
        <w:fldChar w:fldCharType="begin"/>
      </w:r>
      <w:r w:rsidR="00C940C9" w:rsidRPr="00022BD1">
        <w:rPr>
          <w:rStyle w:val="normaltextrun"/>
          <w:rFonts w:asciiTheme="minorHAnsi" w:hAnsiTheme="minorHAnsi" w:cstheme="minorHAnsi"/>
          <w:color w:val="000000"/>
          <w:sz w:val="22"/>
          <w:szCs w:val="22"/>
          <w:shd w:val="clear" w:color="auto" w:fill="E1E3E6"/>
        </w:rPr>
        <w:instrText xml:space="preserve"> REF _Ref148191041 \h </w:instrText>
      </w:r>
      <w:r w:rsidR="00B3518B" w:rsidRPr="00022BD1">
        <w:rPr>
          <w:rStyle w:val="normaltextrun"/>
          <w:rFonts w:asciiTheme="minorHAnsi" w:hAnsiTheme="minorHAnsi" w:cstheme="minorHAnsi"/>
          <w:color w:val="000000"/>
          <w:sz w:val="22"/>
          <w:szCs w:val="22"/>
          <w:shd w:val="clear" w:color="auto" w:fill="E1E3E6"/>
        </w:rPr>
        <w:instrText xml:space="preserve"> \* MERGEFORMAT </w:instrText>
      </w:r>
      <w:r w:rsidR="00C940C9" w:rsidRPr="00022BD1">
        <w:rPr>
          <w:rStyle w:val="normaltextrun"/>
          <w:rFonts w:asciiTheme="minorHAnsi" w:hAnsiTheme="minorHAnsi" w:cstheme="minorHAnsi"/>
          <w:color w:val="000000"/>
          <w:sz w:val="22"/>
          <w:szCs w:val="22"/>
          <w:shd w:val="clear" w:color="auto" w:fill="E1E3E6"/>
        </w:rPr>
      </w:r>
      <w:r w:rsidR="00C940C9" w:rsidRPr="00022BD1">
        <w:rPr>
          <w:rStyle w:val="normaltextrun"/>
          <w:rFonts w:asciiTheme="minorHAnsi" w:hAnsiTheme="minorHAnsi" w:cstheme="minorHAnsi"/>
          <w:color w:val="000000"/>
          <w:sz w:val="22"/>
          <w:szCs w:val="22"/>
          <w:shd w:val="clear" w:color="auto" w:fill="E1E3E6"/>
        </w:rPr>
        <w:fldChar w:fldCharType="separate"/>
      </w:r>
      <w:r w:rsidR="00C940C9" w:rsidRPr="00022BD1">
        <w:rPr>
          <w:rFonts w:asciiTheme="minorHAnsi" w:hAnsiTheme="minorHAnsi" w:cstheme="minorHAnsi"/>
          <w:sz w:val="22"/>
          <w:szCs w:val="22"/>
        </w:rPr>
        <w:t xml:space="preserve">Table </w:t>
      </w:r>
      <w:r w:rsidR="00C940C9" w:rsidRPr="00022BD1">
        <w:rPr>
          <w:rFonts w:asciiTheme="minorHAnsi" w:hAnsiTheme="minorHAnsi" w:cstheme="minorHAnsi"/>
          <w:noProof/>
          <w:sz w:val="22"/>
          <w:szCs w:val="22"/>
        </w:rPr>
        <w:t>2</w:t>
      </w:r>
      <w:r w:rsidR="00C940C9" w:rsidRPr="00022BD1">
        <w:rPr>
          <w:rStyle w:val="normaltextrun"/>
          <w:rFonts w:asciiTheme="minorHAnsi" w:hAnsiTheme="minorHAnsi" w:cstheme="minorHAnsi"/>
          <w:color w:val="000000"/>
          <w:sz w:val="22"/>
          <w:szCs w:val="22"/>
          <w:shd w:val="clear" w:color="auto" w:fill="E1E3E6"/>
        </w:rPr>
        <w:fldChar w:fldCharType="end"/>
      </w:r>
      <w:r w:rsidR="00C940C9" w:rsidRPr="00022BD1">
        <w:rPr>
          <w:rStyle w:val="normaltextrun"/>
        </w:rPr>
        <w:t>:</w:t>
      </w:r>
    </w:p>
    <w:tbl>
      <w:tblPr>
        <w:tblStyle w:val="TableGrid"/>
        <w:tblW w:w="5000" w:type="pct"/>
        <w:tblLook w:val="04A0" w:firstRow="1" w:lastRow="0" w:firstColumn="1" w:lastColumn="0" w:noHBand="0" w:noVBand="1"/>
      </w:tblPr>
      <w:tblGrid>
        <w:gridCol w:w="2808"/>
        <w:gridCol w:w="6820"/>
      </w:tblGrid>
      <w:tr w:rsidR="00900745" w:rsidRPr="00022BD1" w14:paraId="6BE65ED4" w14:textId="77777777" w:rsidTr="02920DF8">
        <w:trPr>
          <w:cnfStyle w:val="100000000000" w:firstRow="1" w:lastRow="0" w:firstColumn="0" w:lastColumn="0" w:oddVBand="0" w:evenVBand="0" w:oddHBand="0" w:evenHBand="0" w:firstRowFirstColumn="0" w:firstRowLastColumn="0" w:lastRowFirstColumn="0" w:lastRowLastColumn="0"/>
          <w:trHeight w:val="484"/>
        </w:trPr>
        <w:tc>
          <w:tcPr>
            <w:tcW w:w="1458" w:type="pct"/>
          </w:tcPr>
          <w:p w14:paraId="5E508164" w14:textId="485DAF4A" w:rsidR="00900745" w:rsidRPr="00022BD1" w:rsidRDefault="00900745" w:rsidP="00F100F1">
            <w:pPr>
              <w:pStyle w:val="Tableheadingrow"/>
            </w:pPr>
            <w:r w:rsidRPr="00022BD1">
              <w:t>Phenomenon</w:t>
            </w:r>
          </w:p>
        </w:tc>
        <w:tc>
          <w:tcPr>
            <w:tcW w:w="3542" w:type="pct"/>
          </w:tcPr>
          <w:p w14:paraId="5180C333" w14:textId="4CDD626B" w:rsidR="00900745" w:rsidRPr="00022BD1" w:rsidRDefault="00900745" w:rsidP="00F100F1">
            <w:pPr>
              <w:pStyle w:val="Tableheadingrow"/>
            </w:pPr>
            <w:r w:rsidRPr="00022BD1">
              <w:t>Definition</w:t>
            </w:r>
          </w:p>
        </w:tc>
      </w:tr>
      <w:tr w:rsidR="00900745" w:rsidRPr="00022BD1" w14:paraId="15558D4D" w14:textId="77777777" w:rsidTr="02920DF8">
        <w:trPr>
          <w:cnfStyle w:val="000000100000" w:firstRow="0" w:lastRow="0" w:firstColumn="0" w:lastColumn="0" w:oddVBand="0" w:evenVBand="0" w:oddHBand="1" w:evenHBand="0" w:firstRowFirstColumn="0" w:firstRowLastColumn="0" w:lastRowFirstColumn="0" w:lastRowLastColumn="0"/>
          <w:trHeight w:val="20"/>
        </w:trPr>
        <w:tc>
          <w:tcPr>
            <w:tcW w:w="1458" w:type="pct"/>
            <w:vAlign w:val="center"/>
          </w:tcPr>
          <w:p w14:paraId="7FD0EAC4" w14:textId="3CAE1B6A" w:rsidR="00900745" w:rsidRPr="00022BD1" w:rsidRDefault="00F67E0B" w:rsidP="006C42C1">
            <w:pPr>
              <w:pStyle w:val="Tablebodytext"/>
            </w:pPr>
            <w:r w:rsidRPr="00022BD1">
              <w:rPr>
                <w:rStyle w:val="normaltextrun"/>
                <w:rFonts w:cs="Arial"/>
                <w:b/>
                <w:bCs/>
                <w:color w:val="000000"/>
                <w:szCs w:val="22"/>
                <w:shd w:val="clear" w:color="auto" w:fill="FFFFFF"/>
              </w:rPr>
              <w:t>Damaging Wind Gusts</w:t>
            </w:r>
            <w:r w:rsidRPr="00022BD1">
              <w:rPr>
                <w:rStyle w:val="eop"/>
                <w:rFonts w:cs="Arial"/>
                <w:color w:val="000000"/>
                <w:szCs w:val="22"/>
                <w:shd w:val="clear" w:color="auto" w:fill="FFFFFF"/>
              </w:rPr>
              <w:t> </w:t>
            </w:r>
          </w:p>
        </w:tc>
        <w:tc>
          <w:tcPr>
            <w:tcW w:w="3542" w:type="pct"/>
          </w:tcPr>
          <w:p w14:paraId="0CCB55DF" w14:textId="19D4DAA8" w:rsidR="00900745" w:rsidRPr="00022BD1" w:rsidRDefault="00F67E0B" w:rsidP="00C304F8">
            <w:pPr>
              <w:pStyle w:val="Tablebodytext"/>
              <w:spacing w:after="0"/>
            </w:pPr>
            <w:r w:rsidRPr="00022BD1">
              <w:t>Wind gusts ≥ 90 km/h (49 knots)</w:t>
            </w:r>
          </w:p>
        </w:tc>
      </w:tr>
      <w:tr w:rsidR="00900745" w:rsidRPr="00022BD1" w14:paraId="2C7836E4" w14:textId="77777777" w:rsidTr="02920DF8">
        <w:trPr>
          <w:cnfStyle w:val="000000010000" w:firstRow="0" w:lastRow="0" w:firstColumn="0" w:lastColumn="0" w:oddVBand="0" w:evenVBand="0" w:oddHBand="0" w:evenHBand="1" w:firstRowFirstColumn="0" w:firstRowLastColumn="0" w:lastRowFirstColumn="0" w:lastRowLastColumn="0"/>
          <w:trHeight w:val="20"/>
        </w:trPr>
        <w:tc>
          <w:tcPr>
            <w:tcW w:w="1458" w:type="pct"/>
            <w:vAlign w:val="center"/>
          </w:tcPr>
          <w:p w14:paraId="0E1A6DFC" w14:textId="0140843E" w:rsidR="00900745" w:rsidRPr="00022BD1" w:rsidRDefault="0016792F" w:rsidP="006C42C1">
            <w:pPr>
              <w:rPr>
                <w:b/>
                <w:bCs/>
              </w:rPr>
            </w:pPr>
            <w:r w:rsidRPr="00022BD1">
              <w:rPr>
                <w:rFonts w:cs="Segoe UI"/>
                <w:b/>
                <w:bCs/>
              </w:rPr>
              <w:t>Destructive Wind Gusts</w:t>
            </w:r>
          </w:p>
        </w:tc>
        <w:tc>
          <w:tcPr>
            <w:tcW w:w="3542" w:type="pct"/>
          </w:tcPr>
          <w:p w14:paraId="26FA1A11" w14:textId="6514486F" w:rsidR="00900745" w:rsidRPr="00022BD1" w:rsidRDefault="0016792F" w:rsidP="00F86DAF">
            <w:pPr>
              <w:spacing w:after="0"/>
            </w:pPr>
            <w:r w:rsidRPr="00022BD1">
              <w:t xml:space="preserve">Wind </w:t>
            </w:r>
            <w:r w:rsidR="001773D2" w:rsidRPr="00022BD1">
              <w:t>gusts ≥ 125 km/h (68 knots)</w:t>
            </w:r>
          </w:p>
        </w:tc>
      </w:tr>
      <w:tr w:rsidR="00900745" w:rsidRPr="00022BD1" w14:paraId="7B8A311A" w14:textId="77777777" w:rsidTr="02920DF8">
        <w:trPr>
          <w:cnfStyle w:val="000000100000" w:firstRow="0" w:lastRow="0" w:firstColumn="0" w:lastColumn="0" w:oddVBand="0" w:evenVBand="0" w:oddHBand="1" w:evenHBand="0" w:firstRowFirstColumn="0" w:firstRowLastColumn="0" w:lastRowFirstColumn="0" w:lastRowLastColumn="0"/>
          <w:trHeight w:val="20"/>
        </w:trPr>
        <w:tc>
          <w:tcPr>
            <w:tcW w:w="1458" w:type="pct"/>
            <w:vAlign w:val="center"/>
          </w:tcPr>
          <w:p w14:paraId="1ADE890B" w14:textId="3692D472" w:rsidR="00900745" w:rsidRPr="00022BD1" w:rsidRDefault="00857DE7" w:rsidP="006C42C1">
            <w:r w:rsidRPr="00022BD1">
              <w:rPr>
                <w:rStyle w:val="normaltextrun"/>
                <w:rFonts w:cs="Arial"/>
                <w:b/>
                <w:bCs/>
                <w:color w:val="000000"/>
                <w:szCs w:val="22"/>
                <w:shd w:val="clear" w:color="auto" w:fill="FFFFFF"/>
              </w:rPr>
              <w:t>Large Hailstones</w:t>
            </w:r>
          </w:p>
        </w:tc>
        <w:tc>
          <w:tcPr>
            <w:tcW w:w="3542" w:type="pct"/>
          </w:tcPr>
          <w:p w14:paraId="102B620A" w14:textId="77777777" w:rsidR="001773D2" w:rsidRPr="00022BD1" w:rsidRDefault="001773D2" w:rsidP="001773D2">
            <w:pPr>
              <w:pStyle w:val="paragraph"/>
              <w:spacing w:before="0" w:beforeAutospacing="0" w:after="0" w:afterAutospacing="0"/>
              <w:jc w:val="both"/>
              <w:textAlignment w:val="baseline"/>
              <w:rPr>
                <w:rFonts w:ascii="Segoe UI" w:hAnsi="Segoe UI" w:cs="Segoe UI"/>
                <w:color w:val="000000"/>
                <w:sz w:val="22"/>
                <w:szCs w:val="22"/>
              </w:rPr>
            </w:pPr>
            <w:r w:rsidRPr="00022BD1">
              <w:rPr>
                <w:rStyle w:val="normaltextrun"/>
                <w:rFonts w:ascii="Arial" w:hAnsi="Arial" w:cs="Arial"/>
                <w:color w:val="000000"/>
                <w:sz w:val="22"/>
                <w:szCs w:val="22"/>
              </w:rPr>
              <w:t>Hailstones ≥ 2 cm in diameter</w:t>
            </w:r>
            <w:r w:rsidRPr="00022BD1">
              <w:rPr>
                <w:rStyle w:val="eop"/>
                <w:rFonts w:cs="Arial"/>
                <w:color w:val="498205"/>
                <w:sz w:val="22"/>
                <w:szCs w:val="22"/>
              </w:rPr>
              <w:t> </w:t>
            </w:r>
          </w:p>
          <w:p w14:paraId="663C3805" w14:textId="1F2D3454" w:rsidR="00900745" w:rsidRPr="00022BD1" w:rsidRDefault="72A3332C" w:rsidP="02920DF8">
            <w:pPr>
              <w:pStyle w:val="paragraph"/>
              <w:spacing w:before="0" w:beforeAutospacing="0" w:after="0" w:afterAutospacing="0"/>
              <w:jc w:val="both"/>
              <w:textAlignment w:val="baseline"/>
              <w:rPr>
                <w:rFonts w:ascii="Segoe UI" w:hAnsi="Segoe UI" w:cs="Segoe UI"/>
                <w:color w:val="000000"/>
                <w:sz w:val="22"/>
                <w:szCs w:val="22"/>
              </w:rPr>
            </w:pPr>
            <w:r w:rsidRPr="00022BD1">
              <w:rPr>
                <w:rStyle w:val="normaltextrun"/>
                <w:rFonts w:ascii="Arial" w:hAnsi="Arial" w:cs="Arial"/>
                <w:color w:val="000000" w:themeColor="text1"/>
                <w:sz w:val="22"/>
                <w:szCs w:val="22"/>
              </w:rPr>
              <w:t xml:space="preserve">* Large </w:t>
            </w:r>
            <w:r w:rsidR="18A98904" w:rsidRPr="00022BD1">
              <w:rPr>
                <w:rStyle w:val="normaltextrun"/>
                <w:rFonts w:ascii="Arial" w:hAnsi="Arial" w:cs="Arial"/>
                <w:color w:val="000000" w:themeColor="text1"/>
                <w:sz w:val="22"/>
                <w:szCs w:val="22"/>
              </w:rPr>
              <w:t>a</w:t>
            </w:r>
            <w:r w:rsidR="676E2FE2" w:rsidRPr="00022BD1">
              <w:rPr>
                <w:rStyle w:val="normaltextrun"/>
                <w:rFonts w:ascii="Arial" w:hAnsi="Arial" w:cs="Arial"/>
                <w:color w:val="000000" w:themeColor="text1"/>
                <w:sz w:val="22"/>
                <w:szCs w:val="22"/>
              </w:rPr>
              <w:t>ccumulations</w:t>
            </w:r>
            <w:r w:rsidRPr="00022BD1">
              <w:rPr>
                <w:rStyle w:val="normaltextrun"/>
                <w:rFonts w:ascii="Arial" w:hAnsi="Arial" w:cs="Arial"/>
                <w:color w:val="000000" w:themeColor="text1"/>
                <w:sz w:val="22"/>
                <w:szCs w:val="22"/>
              </w:rPr>
              <w:t xml:space="preserve"> of </w:t>
            </w:r>
            <w:r w:rsidR="601EE8B3" w:rsidRPr="00022BD1">
              <w:rPr>
                <w:rStyle w:val="normaltextrun"/>
                <w:rFonts w:ascii="Arial" w:hAnsi="Arial" w:cs="Arial"/>
                <w:color w:val="000000" w:themeColor="text1"/>
                <w:sz w:val="22"/>
                <w:szCs w:val="22"/>
              </w:rPr>
              <w:t>s</w:t>
            </w:r>
            <w:r w:rsidR="676E2FE2" w:rsidRPr="00022BD1">
              <w:rPr>
                <w:rStyle w:val="normaltextrun"/>
                <w:rFonts w:ascii="Arial" w:hAnsi="Arial" w:cs="Arial"/>
                <w:color w:val="000000" w:themeColor="text1"/>
                <w:sz w:val="22"/>
                <w:szCs w:val="22"/>
              </w:rPr>
              <w:t xml:space="preserve">mall </w:t>
            </w:r>
            <w:r w:rsidR="4376EECF" w:rsidRPr="00022BD1">
              <w:rPr>
                <w:rStyle w:val="normaltextrun"/>
                <w:rFonts w:ascii="Arial" w:hAnsi="Arial" w:cs="Arial"/>
                <w:color w:val="000000" w:themeColor="text1"/>
                <w:sz w:val="22"/>
                <w:szCs w:val="22"/>
              </w:rPr>
              <w:t>h</w:t>
            </w:r>
            <w:r w:rsidR="676E2FE2" w:rsidRPr="00022BD1">
              <w:rPr>
                <w:rStyle w:val="normaltextrun"/>
                <w:rFonts w:ascii="Arial" w:hAnsi="Arial" w:cs="Arial"/>
                <w:color w:val="000000" w:themeColor="text1"/>
                <w:sz w:val="22"/>
                <w:szCs w:val="22"/>
              </w:rPr>
              <w:t xml:space="preserve">ail </w:t>
            </w:r>
            <w:r w:rsidRPr="00022BD1">
              <w:rPr>
                <w:rStyle w:val="normaltextrun"/>
                <w:rFonts w:ascii="Arial" w:hAnsi="Arial" w:cs="Arial"/>
                <w:color w:val="000000" w:themeColor="text1"/>
                <w:sz w:val="22"/>
                <w:szCs w:val="22"/>
              </w:rPr>
              <w:t xml:space="preserve">may be included in </w:t>
            </w:r>
            <w:r w:rsidR="6700194E" w:rsidRPr="00022BD1">
              <w:rPr>
                <w:rStyle w:val="normaltextrun"/>
                <w:rFonts w:ascii="Arial" w:hAnsi="Arial" w:cs="Arial"/>
                <w:color w:val="000000" w:themeColor="text1"/>
                <w:sz w:val="22"/>
                <w:szCs w:val="22"/>
              </w:rPr>
              <w:t xml:space="preserve">the </w:t>
            </w:r>
            <w:r w:rsidRPr="00022BD1">
              <w:rPr>
                <w:rStyle w:val="normaltextrun"/>
                <w:rFonts w:ascii="Arial" w:hAnsi="Arial" w:cs="Arial"/>
                <w:color w:val="000000" w:themeColor="text1"/>
                <w:sz w:val="22"/>
                <w:szCs w:val="22"/>
              </w:rPr>
              <w:t xml:space="preserve">text of </w:t>
            </w:r>
            <w:r w:rsidR="21C0A3F4" w:rsidRPr="00022BD1">
              <w:rPr>
                <w:rStyle w:val="normaltextrun"/>
                <w:rFonts w:ascii="Arial" w:hAnsi="Arial" w:cs="Arial"/>
                <w:color w:val="000000" w:themeColor="text1"/>
                <w:sz w:val="22"/>
                <w:szCs w:val="22"/>
              </w:rPr>
              <w:t xml:space="preserve">an </w:t>
            </w:r>
            <w:r w:rsidRPr="00022BD1">
              <w:rPr>
                <w:rStyle w:val="normaltextrun"/>
                <w:rFonts w:ascii="Arial" w:hAnsi="Arial" w:cs="Arial"/>
                <w:color w:val="000000" w:themeColor="text1"/>
                <w:sz w:val="22"/>
                <w:szCs w:val="22"/>
              </w:rPr>
              <w:t xml:space="preserve">existing warning for </w:t>
            </w:r>
            <w:r w:rsidR="1C14DE01" w:rsidRPr="00022BD1">
              <w:rPr>
                <w:rStyle w:val="normaltextrun"/>
                <w:rFonts w:ascii="Arial" w:hAnsi="Arial" w:cs="Arial"/>
                <w:color w:val="000000" w:themeColor="text1"/>
                <w:sz w:val="22"/>
                <w:szCs w:val="22"/>
              </w:rPr>
              <w:t>Large Hail in</w:t>
            </w:r>
            <w:r w:rsidR="676E2FE2" w:rsidRPr="00022BD1">
              <w:rPr>
                <w:rStyle w:val="normaltextrun"/>
                <w:rFonts w:ascii="Arial" w:hAnsi="Arial" w:cs="Arial"/>
                <w:color w:val="000000" w:themeColor="text1"/>
                <w:sz w:val="22"/>
                <w:szCs w:val="22"/>
              </w:rPr>
              <w:t xml:space="preserve"> </w:t>
            </w:r>
            <w:r w:rsidRPr="00022BD1">
              <w:rPr>
                <w:rStyle w:val="normaltextrun"/>
                <w:rFonts w:ascii="Arial" w:hAnsi="Arial" w:cs="Arial"/>
                <w:color w:val="000000" w:themeColor="text1"/>
                <w:sz w:val="22"/>
                <w:szCs w:val="22"/>
              </w:rPr>
              <w:t>NSW when conditions are favourable.</w:t>
            </w:r>
            <w:r w:rsidRPr="00022BD1">
              <w:rPr>
                <w:rStyle w:val="eop"/>
                <w:rFonts w:cs="Arial"/>
                <w:color w:val="000000" w:themeColor="text1"/>
                <w:sz w:val="22"/>
                <w:szCs w:val="22"/>
              </w:rPr>
              <w:t> </w:t>
            </w:r>
          </w:p>
        </w:tc>
      </w:tr>
      <w:tr w:rsidR="00900745" w:rsidRPr="00022BD1" w14:paraId="1E92B10C" w14:textId="77777777" w:rsidTr="02920DF8">
        <w:trPr>
          <w:cnfStyle w:val="000000010000" w:firstRow="0" w:lastRow="0" w:firstColumn="0" w:lastColumn="0" w:oddVBand="0" w:evenVBand="0" w:oddHBand="0" w:evenHBand="1" w:firstRowFirstColumn="0" w:firstRowLastColumn="0" w:lastRowFirstColumn="0" w:lastRowLastColumn="0"/>
          <w:trHeight w:val="20"/>
        </w:trPr>
        <w:tc>
          <w:tcPr>
            <w:tcW w:w="1458" w:type="pct"/>
            <w:vAlign w:val="center"/>
          </w:tcPr>
          <w:p w14:paraId="7F8ABF62" w14:textId="04D10023" w:rsidR="00900745" w:rsidRPr="00022BD1" w:rsidRDefault="0016792F" w:rsidP="006C42C1">
            <w:pPr>
              <w:rPr>
                <w:b/>
                <w:bCs/>
              </w:rPr>
            </w:pPr>
            <w:r w:rsidRPr="00022BD1">
              <w:rPr>
                <w:b/>
                <w:bCs/>
              </w:rPr>
              <w:t>Giant Hailstones</w:t>
            </w:r>
          </w:p>
        </w:tc>
        <w:tc>
          <w:tcPr>
            <w:tcW w:w="3542" w:type="pct"/>
          </w:tcPr>
          <w:p w14:paraId="08DD0612" w14:textId="45AEFC5D" w:rsidR="00900745" w:rsidRPr="00022BD1" w:rsidRDefault="001773D2" w:rsidP="00F80FC7">
            <w:pPr>
              <w:spacing w:after="0"/>
            </w:pPr>
            <w:r w:rsidRPr="00022BD1">
              <w:t>Hailstones ≥ 5 cm in diameter</w:t>
            </w:r>
            <w:r w:rsidR="0016792F" w:rsidRPr="00022BD1">
              <w:t xml:space="preserve"> </w:t>
            </w:r>
          </w:p>
        </w:tc>
      </w:tr>
      <w:tr w:rsidR="00900745" w:rsidRPr="00022BD1" w14:paraId="1037C509" w14:textId="77777777" w:rsidTr="02920DF8">
        <w:trPr>
          <w:cnfStyle w:val="000000100000" w:firstRow="0" w:lastRow="0" w:firstColumn="0" w:lastColumn="0" w:oddVBand="0" w:evenVBand="0" w:oddHBand="1" w:evenHBand="0" w:firstRowFirstColumn="0" w:firstRowLastColumn="0" w:lastRowFirstColumn="0" w:lastRowLastColumn="0"/>
          <w:trHeight w:val="20"/>
        </w:trPr>
        <w:tc>
          <w:tcPr>
            <w:tcW w:w="1458" w:type="pct"/>
            <w:vAlign w:val="center"/>
          </w:tcPr>
          <w:p w14:paraId="7C9ED659" w14:textId="2671F609" w:rsidR="00900745" w:rsidRPr="00022BD1" w:rsidRDefault="00857DE7" w:rsidP="006C42C1">
            <w:r w:rsidRPr="00022BD1">
              <w:rPr>
                <w:rStyle w:val="normaltextrun"/>
                <w:rFonts w:cs="Arial"/>
                <w:b/>
                <w:bCs/>
                <w:color w:val="000000"/>
                <w:szCs w:val="22"/>
                <w:shd w:val="clear" w:color="auto" w:fill="FFFFFF"/>
              </w:rPr>
              <w:t>Heavy Rainfall</w:t>
            </w:r>
            <w:r w:rsidRPr="00022BD1">
              <w:rPr>
                <w:rStyle w:val="eop"/>
                <w:rFonts w:cs="Arial"/>
                <w:color w:val="000000"/>
                <w:szCs w:val="22"/>
                <w:shd w:val="clear" w:color="auto" w:fill="FFFFFF"/>
              </w:rPr>
              <w:t> </w:t>
            </w:r>
          </w:p>
        </w:tc>
        <w:tc>
          <w:tcPr>
            <w:tcW w:w="3542" w:type="pct"/>
          </w:tcPr>
          <w:p w14:paraId="74920EFD" w14:textId="26BA4995" w:rsidR="00900745" w:rsidRPr="00022BD1" w:rsidRDefault="001773D2" w:rsidP="00B408DD">
            <w:pPr>
              <w:spacing w:after="0"/>
            </w:pPr>
            <w:r w:rsidRPr="00022BD1">
              <w:rPr>
                <w:rStyle w:val="normaltextrun"/>
                <w:rFonts w:cs="Arial"/>
                <w:color w:val="000000"/>
                <w:szCs w:val="22"/>
                <w:shd w:val="clear" w:color="auto" w:fill="FFFFFF"/>
              </w:rPr>
              <w:t>Rainfall over a period between 30 minutes and 6 hours which exceeds the 10% AEP</w:t>
            </w:r>
            <w:r w:rsidR="00F86730" w:rsidRPr="00022BD1">
              <w:rPr>
                <w:rStyle w:val="FootnoteReference"/>
                <w:rFonts w:cs="Arial"/>
                <w:szCs w:val="22"/>
                <w:shd w:val="clear" w:color="auto" w:fill="FFFFFF"/>
              </w:rPr>
              <w:footnoteReference w:id="3"/>
            </w:r>
            <w:r w:rsidRPr="00022BD1">
              <w:rPr>
                <w:rStyle w:val="normaltextrun"/>
                <w:rFonts w:cs="Arial"/>
                <w:color w:val="000000"/>
                <w:szCs w:val="22"/>
                <w:shd w:val="clear" w:color="auto" w:fill="FFFFFF"/>
              </w:rPr>
              <w:t xml:space="preserve"> depth</w:t>
            </w:r>
            <w:r w:rsidRPr="00022BD1">
              <w:rPr>
                <w:rStyle w:val="eop"/>
                <w:rFonts w:cs="Arial"/>
                <w:color w:val="000000"/>
                <w:szCs w:val="22"/>
                <w:shd w:val="clear" w:color="auto" w:fill="FFFFFF"/>
              </w:rPr>
              <w:t> </w:t>
            </w:r>
          </w:p>
        </w:tc>
      </w:tr>
      <w:tr w:rsidR="00900745" w:rsidRPr="00022BD1" w14:paraId="7528469F" w14:textId="77777777" w:rsidTr="02920DF8">
        <w:trPr>
          <w:cnfStyle w:val="000000010000" w:firstRow="0" w:lastRow="0" w:firstColumn="0" w:lastColumn="0" w:oddVBand="0" w:evenVBand="0" w:oddHBand="0" w:evenHBand="1" w:firstRowFirstColumn="0" w:firstRowLastColumn="0" w:lastRowFirstColumn="0" w:lastRowLastColumn="0"/>
          <w:trHeight w:val="20"/>
        </w:trPr>
        <w:tc>
          <w:tcPr>
            <w:tcW w:w="1458" w:type="pct"/>
            <w:vAlign w:val="center"/>
          </w:tcPr>
          <w:p w14:paraId="468EAA55" w14:textId="67E6A6F7" w:rsidR="00BC0D0C" w:rsidRPr="00022BD1" w:rsidRDefault="0016792F" w:rsidP="006C42C1">
            <w:pPr>
              <w:rPr>
                <w:rFonts w:cs="Arial"/>
                <w:b/>
                <w:bCs/>
                <w:color w:val="000000"/>
                <w:szCs w:val="22"/>
                <w:shd w:val="clear" w:color="auto" w:fill="FFFFFF"/>
              </w:rPr>
            </w:pPr>
            <w:r w:rsidRPr="00022BD1">
              <w:rPr>
                <w:rFonts w:cs="Segoe UI"/>
                <w:b/>
                <w:bCs/>
              </w:rPr>
              <w:t>Intense Rainfall</w:t>
            </w:r>
          </w:p>
        </w:tc>
        <w:tc>
          <w:tcPr>
            <w:tcW w:w="3542" w:type="pct"/>
          </w:tcPr>
          <w:p w14:paraId="182CC736" w14:textId="77777777" w:rsidR="00D363A3" w:rsidRPr="00022BD1" w:rsidRDefault="00D363A3" w:rsidP="00D363A3">
            <w:pPr>
              <w:pStyle w:val="paragraph"/>
              <w:spacing w:before="0" w:beforeAutospacing="0" w:after="0" w:afterAutospacing="0"/>
              <w:jc w:val="both"/>
              <w:textAlignment w:val="baseline"/>
              <w:rPr>
                <w:rFonts w:ascii="Segoe UI" w:hAnsi="Segoe UI" w:cs="Segoe UI"/>
                <w:color w:val="000000"/>
                <w:sz w:val="22"/>
                <w:szCs w:val="22"/>
              </w:rPr>
            </w:pPr>
            <w:r w:rsidRPr="00022BD1">
              <w:rPr>
                <w:rStyle w:val="normaltextrun"/>
                <w:rFonts w:ascii="Arial" w:hAnsi="Arial" w:cs="Arial"/>
                <w:color w:val="000000"/>
                <w:sz w:val="22"/>
                <w:szCs w:val="22"/>
              </w:rPr>
              <w:t>Rainfall over a period between 30 minutes and 6 hours which exceeds the 2% AEP depth</w:t>
            </w:r>
            <w:r w:rsidRPr="00022BD1">
              <w:rPr>
                <w:rStyle w:val="eop"/>
                <w:rFonts w:cs="Arial"/>
                <w:color w:val="000000"/>
                <w:sz w:val="22"/>
                <w:szCs w:val="22"/>
              </w:rPr>
              <w:t> </w:t>
            </w:r>
          </w:p>
          <w:p w14:paraId="08E32A7A" w14:textId="77777777" w:rsidR="00D363A3" w:rsidRPr="00022BD1" w:rsidRDefault="00D363A3" w:rsidP="00D363A3">
            <w:pPr>
              <w:pStyle w:val="paragraph"/>
              <w:spacing w:before="0" w:beforeAutospacing="0" w:after="0" w:afterAutospacing="0"/>
              <w:jc w:val="both"/>
              <w:textAlignment w:val="baseline"/>
              <w:rPr>
                <w:rFonts w:ascii="Segoe UI" w:hAnsi="Segoe UI" w:cs="Segoe UI"/>
                <w:color w:val="000000"/>
                <w:sz w:val="22"/>
                <w:szCs w:val="22"/>
              </w:rPr>
            </w:pPr>
            <w:r w:rsidRPr="00022BD1">
              <w:rPr>
                <w:rStyle w:val="eop"/>
                <w:rFonts w:cs="Arial"/>
                <w:color w:val="000000"/>
                <w:sz w:val="22"/>
                <w:szCs w:val="22"/>
              </w:rPr>
              <w:t> </w:t>
            </w:r>
          </w:p>
          <w:p w14:paraId="0DE14538" w14:textId="2ED514E9" w:rsidR="00D363A3" w:rsidRPr="00022BD1" w:rsidRDefault="00D363A3" w:rsidP="00D363A3">
            <w:pPr>
              <w:pStyle w:val="paragraph"/>
              <w:spacing w:before="0" w:beforeAutospacing="0" w:after="0" w:afterAutospacing="0"/>
              <w:jc w:val="both"/>
              <w:textAlignment w:val="baseline"/>
              <w:rPr>
                <w:rFonts w:ascii="Segoe UI" w:hAnsi="Segoe UI" w:cs="Segoe UI"/>
                <w:color w:val="000000"/>
                <w:sz w:val="22"/>
                <w:szCs w:val="22"/>
              </w:rPr>
            </w:pPr>
            <w:r w:rsidRPr="00022BD1">
              <w:rPr>
                <w:rStyle w:val="normaltextrun"/>
                <w:rFonts w:ascii="Arial" w:hAnsi="Arial" w:cs="Arial"/>
                <w:b/>
                <w:bCs/>
                <w:i/>
                <w:iCs/>
                <w:color w:val="000000"/>
                <w:sz w:val="22"/>
                <w:szCs w:val="22"/>
              </w:rPr>
              <w:t>Exception</w:t>
            </w:r>
            <w:r w:rsidR="00024589" w:rsidRPr="00022BD1">
              <w:rPr>
                <w:rStyle w:val="normaltextrun"/>
                <w:rFonts w:ascii="Arial" w:hAnsi="Arial" w:cs="Arial"/>
                <w:b/>
                <w:bCs/>
                <w:i/>
                <w:iCs/>
                <w:color w:val="000000"/>
                <w:sz w:val="22"/>
                <w:szCs w:val="22"/>
              </w:rPr>
              <w:t xml:space="preserve"> – </w:t>
            </w:r>
            <w:r w:rsidRPr="00022BD1">
              <w:rPr>
                <w:rStyle w:val="normaltextrun"/>
                <w:rFonts w:ascii="Arial" w:hAnsi="Arial" w:cs="Arial"/>
                <w:b/>
                <w:bCs/>
                <w:i/>
                <w:iCs/>
                <w:color w:val="000000"/>
                <w:sz w:val="22"/>
                <w:szCs w:val="22"/>
              </w:rPr>
              <w:t>NSW</w:t>
            </w:r>
          </w:p>
          <w:p w14:paraId="16291FFB" w14:textId="2CE897BB" w:rsidR="00D363A3" w:rsidRPr="00022BD1" w:rsidRDefault="00D363A3" w:rsidP="00D363A3">
            <w:pPr>
              <w:pStyle w:val="paragraph"/>
              <w:spacing w:before="0" w:beforeAutospacing="0" w:after="0" w:afterAutospacing="0"/>
              <w:jc w:val="both"/>
              <w:textAlignment w:val="baseline"/>
              <w:rPr>
                <w:rFonts w:ascii="Segoe UI" w:hAnsi="Segoe UI" w:cs="Segoe UI"/>
                <w:color w:val="000000"/>
                <w:sz w:val="22"/>
                <w:szCs w:val="22"/>
              </w:rPr>
            </w:pPr>
            <w:r w:rsidRPr="00022BD1">
              <w:rPr>
                <w:rStyle w:val="normaltextrun"/>
                <w:rFonts w:ascii="Arial" w:hAnsi="Arial" w:cs="Arial"/>
                <w:color w:val="000000"/>
                <w:sz w:val="22"/>
                <w:szCs w:val="22"/>
              </w:rPr>
              <w:t>As above or if lower than 2% AEP depth,</w:t>
            </w:r>
          </w:p>
          <w:p w14:paraId="42BCA139" w14:textId="7211BE97" w:rsidR="00D363A3" w:rsidRPr="00022BD1" w:rsidRDefault="00D363A3" w:rsidP="00D363A3">
            <w:pPr>
              <w:pStyle w:val="paragraph"/>
              <w:spacing w:before="0" w:beforeAutospacing="0" w:after="0" w:afterAutospacing="0"/>
              <w:jc w:val="both"/>
              <w:textAlignment w:val="baseline"/>
              <w:rPr>
                <w:rFonts w:ascii="Segoe UI" w:hAnsi="Segoe UI" w:cs="Segoe UI"/>
                <w:color w:val="000000"/>
                <w:sz w:val="22"/>
                <w:szCs w:val="22"/>
              </w:rPr>
            </w:pPr>
            <w:r w:rsidRPr="00022BD1">
              <w:rPr>
                <w:rStyle w:val="normaltextrun"/>
                <w:rFonts w:ascii="Arial" w:hAnsi="Arial" w:cs="Arial"/>
                <w:color w:val="000000"/>
                <w:sz w:val="22"/>
                <w:szCs w:val="22"/>
              </w:rPr>
              <w:t>≥ 70 mm in 1 hour or less</w:t>
            </w:r>
          </w:p>
          <w:p w14:paraId="6A296454" w14:textId="2DC9A902" w:rsidR="0016792F" w:rsidRPr="00022BD1" w:rsidRDefault="00D363A3" w:rsidP="00D363A3">
            <w:pPr>
              <w:pStyle w:val="paragraph"/>
              <w:spacing w:before="0" w:beforeAutospacing="0" w:after="0" w:afterAutospacing="0"/>
              <w:jc w:val="both"/>
              <w:textAlignment w:val="baseline"/>
              <w:rPr>
                <w:rFonts w:cs="Arial"/>
                <w:color w:val="000000"/>
                <w:sz w:val="22"/>
                <w:szCs w:val="22"/>
              </w:rPr>
            </w:pPr>
            <w:r w:rsidRPr="00022BD1">
              <w:rPr>
                <w:rStyle w:val="normaltextrun"/>
                <w:rFonts w:ascii="Arial" w:hAnsi="Arial" w:cs="Arial"/>
                <w:color w:val="000000"/>
                <w:sz w:val="22"/>
                <w:szCs w:val="22"/>
              </w:rPr>
              <w:t>≥ 150 mm in 3 hours or less</w:t>
            </w:r>
          </w:p>
        </w:tc>
      </w:tr>
      <w:tr w:rsidR="00900745" w:rsidRPr="00022BD1" w14:paraId="7BB69335" w14:textId="77777777" w:rsidTr="02920DF8">
        <w:trPr>
          <w:cnfStyle w:val="000000100000" w:firstRow="0" w:lastRow="0" w:firstColumn="0" w:lastColumn="0" w:oddVBand="0" w:evenVBand="0" w:oddHBand="1" w:evenHBand="0" w:firstRowFirstColumn="0" w:firstRowLastColumn="0" w:lastRowFirstColumn="0" w:lastRowLastColumn="0"/>
          <w:trHeight w:val="20"/>
        </w:trPr>
        <w:tc>
          <w:tcPr>
            <w:tcW w:w="1458" w:type="pct"/>
            <w:vAlign w:val="center"/>
          </w:tcPr>
          <w:p w14:paraId="252A2B1D" w14:textId="3C5BC3DD" w:rsidR="00900745" w:rsidRPr="00022BD1" w:rsidRDefault="00E878C4" w:rsidP="006C42C1">
            <w:r w:rsidRPr="00022BD1">
              <w:rPr>
                <w:rStyle w:val="normaltextrun"/>
                <w:rFonts w:cs="Arial"/>
                <w:b/>
                <w:bCs/>
                <w:color w:val="000000"/>
                <w:szCs w:val="22"/>
                <w:shd w:val="clear" w:color="auto" w:fill="FFFFFF"/>
              </w:rPr>
              <w:t>Tornado</w:t>
            </w:r>
            <w:r w:rsidRPr="00022BD1">
              <w:rPr>
                <w:rStyle w:val="eop"/>
                <w:rFonts w:cs="Arial"/>
                <w:color w:val="000000"/>
                <w:szCs w:val="22"/>
                <w:shd w:val="clear" w:color="auto" w:fill="FFFFFF"/>
              </w:rPr>
              <w:t> </w:t>
            </w:r>
          </w:p>
        </w:tc>
        <w:tc>
          <w:tcPr>
            <w:tcW w:w="3542" w:type="pct"/>
          </w:tcPr>
          <w:p w14:paraId="5DC4B9FF" w14:textId="55B600D0" w:rsidR="00900745" w:rsidRPr="00022BD1" w:rsidRDefault="00D363A3" w:rsidP="00556B75">
            <w:pPr>
              <w:spacing w:after="0"/>
            </w:pPr>
            <w:r w:rsidRPr="00022BD1">
              <w:rPr>
                <w:rStyle w:val="normaltextrun"/>
                <w:rFonts w:cs="Arial"/>
                <w:color w:val="000000"/>
                <w:szCs w:val="22"/>
                <w:shd w:val="clear" w:color="auto" w:fill="FFFFFF"/>
              </w:rPr>
              <w:t>Any tornado occurrence</w:t>
            </w:r>
            <w:r w:rsidRPr="00022BD1">
              <w:rPr>
                <w:rStyle w:val="eop"/>
                <w:rFonts w:cs="Arial"/>
                <w:color w:val="000000"/>
                <w:szCs w:val="22"/>
                <w:shd w:val="clear" w:color="auto" w:fill="FFFFFF"/>
              </w:rPr>
              <w:t> </w:t>
            </w:r>
          </w:p>
        </w:tc>
      </w:tr>
    </w:tbl>
    <w:p w14:paraId="6ED74043" w14:textId="102FFA06" w:rsidR="00D206CA" w:rsidRPr="00022BD1" w:rsidRDefault="00A70D3E" w:rsidP="00DE38F5">
      <w:pPr>
        <w:pStyle w:val="Caption"/>
      </w:pPr>
      <w:bookmarkStart w:id="20" w:name="_Ref148191041"/>
      <w:bookmarkStart w:id="21" w:name="_Ref148191020"/>
      <w:bookmarkStart w:id="22" w:name="_Toc184981563"/>
      <w:r w:rsidRPr="00022BD1">
        <w:t xml:space="preserve">Table </w:t>
      </w:r>
      <w:r w:rsidR="00522DBB" w:rsidRPr="00022BD1">
        <w:fldChar w:fldCharType="begin"/>
      </w:r>
      <w:r w:rsidR="00522DBB" w:rsidRPr="00022BD1">
        <w:instrText xml:space="preserve"> SEQ Table \* ARABIC </w:instrText>
      </w:r>
      <w:r w:rsidR="00522DBB" w:rsidRPr="00022BD1">
        <w:fldChar w:fldCharType="separate"/>
      </w:r>
      <w:r w:rsidR="00522DBB" w:rsidRPr="00022BD1">
        <w:rPr>
          <w:noProof/>
        </w:rPr>
        <w:t>2</w:t>
      </w:r>
      <w:r w:rsidR="00522DBB" w:rsidRPr="00022BD1">
        <w:rPr>
          <w:noProof/>
        </w:rPr>
        <w:fldChar w:fldCharType="end"/>
      </w:r>
      <w:bookmarkEnd w:id="20"/>
      <w:r w:rsidRPr="00022BD1">
        <w:t xml:space="preserve">: Phenomena </w:t>
      </w:r>
      <w:r w:rsidR="00900745" w:rsidRPr="00022BD1">
        <w:t xml:space="preserve">definitions associated with severe </w:t>
      </w:r>
      <w:bookmarkEnd w:id="21"/>
      <w:r w:rsidR="00B3518B" w:rsidRPr="00022BD1">
        <w:t>thunderstorms</w:t>
      </w:r>
      <w:bookmarkEnd w:id="22"/>
    </w:p>
    <w:p w14:paraId="1A399C66" w14:textId="20490D80" w:rsidR="00DE38F5" w:rsidRPr="00022BD1" w:rsidRDefault="00DE38F5" w:rsidP="00DE38F5">
      <w:r w:rsidRPr="00022BD1">
        <w:br w:type="page"/>
      </w:r>
    </w:p>
    <w:p w14:paraId="193776F7" w14:textId="6B490C70" w:rsidR="005C3803" w:rsidRPr="00022BD1" w:rsidRDefault="005C3803" w:rsidP="005C3803">
      <w:pPr>
        <w:pStyle w:val="NumberedHeading3"/>
      </w:pPr>
      <w:bookmarkStart w:id="23" w:name="_Toc184994510"/>
      <w:r w:rsidRPr="00022BD1">
        <w:lastRenderedPageBreak/>
        <w:t>Severe Weather</w:t>
      </w:r>
      <w:bookmarkEnd w:id="23"/>
    </w:p>
    <w:p w14:paraId="3332A612" w14:textId="028D74E0" w:rsidR="00A60F9A" w:rsidRPr="00022BD1" w:rsidRDefault="00A60F9A" w:rsidP="00A60F9A">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 of Meteorology defines severe weather as hazardous or dangerous weather that is not the direct consequence of thunderstorms, tropical cyclones or bushfires that consists of one or more of the following phenomena:</w:t>
      </w:r>
      <w:r w:rsidRPr="00022BD1">
        <w:rPr>
          <w:rStyle w:val="eop"/>
          <w:rFonts w:ascii="Arial" w:hAnsi="Arial" w:cs="Arial"/>
          <w:color w:val="000000"/>
          <w:sz w:val="22"/>
          <w:szCs w:val="22"/>
        </w:rPr>
        <w:t> </w:t>
      </w:r>
    </w:p>
    <w:p w14:paraId="3919D91B" w14:textId="77777777" w:rsidR="00A60F9A" w:rsidRPr="00022BD1" w:rsidRDefault="00A60F9A" w:rsidP="009979C9">
      <w:pPr>
        <w:pStyle w:val="paragraph"/>
        <w:numPr>
          <w:ilvl w:val="0"/>
          <w:numId w:val="42"/>
        </w:numPr>
        <w:spacing w:before="0" w:beforeAutospacing="0" w:after="0" w:afterAutospacing="0"/>
        <w:jc w:val="both"/>
        <w:textAlignment w:val="baseline"/>
        <w:rPr>
          <w:rStyle w:val="normaltextrun"/>
        </w:rPr>
      </w:pPr>
      <w:r w:rsidRPr="00022BD1">
        <w:rPr>
          <w:rStyle w:val="normaltextrun"/>
          <w:rFonts w:ascii="Arial" w:hAnsi="Arial" w:cs="Arial"/>
          <w:color w:val="000000"/>
          <w:sz w:val="22"/>
          <w:szCs w:val="22"/>
        </w:rPr>
        <w:t>Damaging and/or destructive winds</w:t>
      </w:r>
      <w:r w:rsidRPr="00022BD1">
        <w:rPr>
          <w:rStyle w:val="normaltextrun"/>
        </w:rPr>
        <w:t> </w:t>
      </w:r>
    </w:p>
    <w:p w14:paraId="0E071222" w14:textId="77777777" w:rsidR="00686F6D" w:rsidRPr="00022BD1" w:rsidRDefault="00A60F9A" w:rsidP="00686F6D">
      <w:pPr>
        <w:pStyle w:val="paragraph"/>
        <w:numPr>
          <w:ilvl w:val="0"/>
          <w:numId w:val="42"/>
        </w:numPr>
        <w:spacing w:before="0" w:beforeAutospacing="0" w:after="0" w:afterAutospacing="0"/>
        <w:jc w:val="both"/>
        <w:textAlignment w:val="baseline"/>
        <w:rPr>
          <w:rStyle w:val="normaltextrun"/>
        </w:rPr>
      </w:pPr>
      <w:r w:rsidRPr="00022BD1">
        <w:rPr>
          <w:rStyle w:val="normaltextrun"/>
          <w:rFonts w:ascii="Arial" w:hAnsi="Arial" w:cs="Arial"/>
          <w:color w:val="000000"/>
          <w:sz w:val="22"/>
          <w:szCs w:val="22"/>
        </w:rPr>
        <w:t>Heavy rainfall which may lead to flash flooding and/or intense rainfall which may lead to dangerous and life-threatening flash flooding</w:t>
      </w:r>
      <w:r w:rsidRPr="00022BD1">
        <w:rPr>
          <w:rStyle w:val="normaltextrun"/>
        </w:rPr>
        <w:t> </w:t>
      </w:r>
    </w:p>
    <w:p w14:paraId="43C5D414" w14:textId="47E3ECFA" w:rsidR="00A60F9A" w:rsidRPr="00022BD1" w:rsidRDefault="00A60F9A" w:rsidP="00686F6D">
      <w:pPr>
        <w:pStyle w:val="paragraph"/>
        <w:numPr>
          <w:ilvl w:val="0"/>
          <w:numId w:val="42"/>
        </w:numPr>
        <w:spacing w:before="0" w:beforeAutospacing="0" w:after="0" w:afterAutospacing="0"/>
        <w:jc w:val="both"/>
        <w:textAlignment w:val="baseline"/>
        <w:rPr>
          <w:rStyle w:val="normaltextrun"/>
        </w:rPr>
      </w:pPr>
      <w:r w:rsidRPr="00022BD1">
        <w:rPr>
          <w:rStyle w:val="normaltextrun"/>
          <w:rFonts w:ascii="Arial" w:hAnsi="Arial" w:cs="Arial"/>
          <w:color w:val="000000"/>
          <w:sz w:val="22"/>
          <w:szCs w:val="22"/>
        </w:rPr>
        <w:t>Damaging surf</w:t>
      </w:r>
      <w:r w:rsidRPr="00022BD1">
        <w:rPr>
          <w:rStyle w:val="normaltextrun"/>
        </w:rPr>
        <w:t> </w:t>
      </w:r>
    </w:p>
    <w:p w14:paraId="1765E234" w14:textId="77777777" w:rsidR="00A60F9A" w:rsidRPr="00022BD1" w:rsidRDefault="00A60F9A" w:rsidP="009979C9">
      <w:pPr>
        <w:pStyle w:val="paragraph"/>
        <w:numPr>
          <w:ilvl w:val="0"/>
          <w:numId w:val="42"/>
        </w:numPr>
        <w:spacing w:before="0" w:beforeAutospacing="0" w:after="0" w:afterAutospacing="0"/>
        <w:jc w:val="both"/>
        <w:textAlignment w:val="baseline"/>
        <w:rPr>
          <w:rStyle w:val="normaltextrun"/>
        </w:rPr>
      </w:pPr>
      <w:r w:rsidRPr="00022BD1">
        <w:rPr>
          <w:rStyle w:val="normaltextrun"/>
          <w:rFonts w:ascii="Arial" w:hAnsi="Arial" w:cs="Arial"/>
          <w:color w:val="000000"/>
          <w:sz w:val="22"/>
          <w:szCs w:val="22"/>
        </w:rPr>
        <w:t>Abnormally high tides</w:t>
      </w:r>
      <w:r w:rsidRPr="00022BD1">
        <w:rPr>
          <w:rStyle w:val="normaltextrun"/>
        </w:rPr>
        <w:t> </w:t>
      </w:r>
    </w:p>
    <w:p w14:paraId="3AA39DB0" w14:textId="2C6578D6" w:rsidR="00A60F9A" w:rsidRPr="00022BD1" w:rsidRDefault="00A60F9A" w:rsidP="009979C9">
      <w:pPr>
        <w:pStyle w:val="paragraph"/>
        <w:numPr>
          <w:ilvl w:val="0"/>
          <w:numId w:val="42"/>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sz w:val="22"/>
          <w:szCs w:val="22"/>
        </w:rPr>
        <w:t>Blizzards</w:t>
      </w:r>
      <w:r w:rsidRPr="00022BD1">
        <w:rPr>
          <w:rStyle w:val="eop"/>
          <w:rFonts w:ascii="Arial" w:hAnsi="Arial" w:cs="Arial"/>
          <w:color w:val="000000"/>
          <w:sz w:val="22"/>
          <w:szCs w:val="22"/>
        </w:rPr>
        <w:t> </w:t>
      </w:r>
    </w:p>
    <w:p w14:paraId="31E536A4" w14:textId="77777777" w:rsidR="00A60F9A" w:rsidRPr="00022BD1" w:rsidRDefault="00A60F9A" w:rsidP="00A60F9A">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0"/>
          <w:szCs w:val="20"/>
        </w:rPr>
        <w:t> </w:t>
      </w:r>
    </w:p>
    <w:p w14:paraId="416DF2EA" w14:textId="4BD96BAE" w:rsidR="00A60F9A" w:rsidRPr="00022BD1" w:rsidRDefault="005A181C" w:rsidP="00A60F9A">
      <w:pPr>
        <w:pStyle w:val="paragraph"/>
        <w:spacing w:before="0" w:beforeAutospacing="0" w:after="0" w:afterAutospacing="0"/>
        <w:textAlignment w:val="baseline"/>
        <w:rPr>
          <w:rStyle w:val="eop"/>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 xml:space="preserve">Land-based phenomena are defined </w:t>
      </w:r>
      <w:r w:rsidR="00A60F9A" w:rsidRPr="00022BD1">
        <w:rPr>
          <w:rStyle w:val="normaltextrun"/>
          <w:rFonts w:asciiTheme="minorHAnsi" w:hAnsiTheme="minorHAnsi" w:cstheme="minorHAnsi"/>
          <w:color w:val="000000"/>
          <w:sz w:val="22"/>
          <w:szCs w:val="22"/>
        </w:rPr>
        <w:t xml:space="preserve">in </w:t>
      </w:r>
      <w:r w:rsidR="003F3C02" w:rsidRPr="00022BD1">
        <w:rPr>
          <w:rStyle w:val="normaltextrun"/>
          <w:rFonts w:asciiTheme="minorHAnsi" w:hAnsiTheme="minorHAnsi" w:cstheme="minorHAnsi"/>
          <w:color w:val="000000"/>
          <w:sz w:val="22"/>
          <w:szCs w:val="22"/>
        </w:rPr>
        <w:fldChar w:fldCharType="begin"/>
      </w:r>
      <w:r w:rsidR="003F3C02" w:rsidRPr="00022BD1">
        <w:rPr>
          <w:rStyle w:val="normaltextrun"/>
          <w:rFonts w:asciiTheme="minorHAnsi" w:hAnsiTheme="minorHAnsi" w:cstheme="minorHAnsi"/>
          <w:color w:val="000000"/>
          <w:sz w:val="22"/>
          <w:szCs w:val="22"/>
        </w:rPr>
        <w:instrText xml:space="preserve"> REF _Ref148191728 \h  \* MERGEFORMAT </w:instrText>
      </w:r>
      <w:r w:rsidR="003F3C02" w:rsidRPr="00022BD1">
        <w:rPr>
          <w:rStyle w:val="normaltextrun"/>
          <w:rFonts w:asciiTheme="minorHAnsi" w:hAnsiTheme="minorHAnsi" w:cstheme="minorHAnsi"/>
          <w:color w:val="000000"/>
          <w:sz w:val="22"/>
          <w:szCs w:val="22"/>
        </w:rPr>
      </w:r>
      <w:r w:rsidR="003F3C02" w:rsidRPr="00022BD1">
        <w:rPr>
          <w:rStyle w:val="normaltextrun"/>
          <w:rFonts w:asciiTheme="minorHAnsi" w:hAnsiTheme="minorHAnsi" w:cstheme="minorHAnsi"/>
          <w:color w:val="000000"/>
          <w:sz w:val="22"/>
          <w:szCs w:val="22"/>
        </w:rPr>
        <w:fldChar w:fldCharType="separate"/>
      </w:r>
      <w:r w:rsidR="003F3C02" w:rsidRPr="00022BD1">
        <w:rPr>
          <w:rFonts w:asciiTheme="minorHAnsi" w:hAnsiTheme="minorHAnsi" w:cstheme="minorHAnsi"/>
          <w:sz w:val="22"/>
          <w:szCs w:val="22"/>
        </w:rPr>
        <w:t>Table 3</w:t>
      </w:r>
      <w:r w:rsidR="003F3C02" w:rsidRPr="00022BD1">
        <w:rPr>
          <w:rStyle w:val="normaltextrun"/>
          <w:rFonts w:asciiTheme="minorHAnsi" w:hAnsiTheme="minorHAnsi" w:cstheme="minorHAnsi"/>
          <w:color w:val="000000"/>
          <w:sz w:val="22"/>
          <w:szCs w:val="22"/>
        </w:rPr>
        <w:fldChar w:fldCharType="end"/>
      </w:r>
      <w:r w:rsidR="003F3C02" w:rsidRPr="00022BD1">
        <w:rPr>
          <w:rStyle w:val="normaltextrun"/>
          <w:rFonts w:asciiTheme="minorHAnsi" w:hAnsiTheme="minorHAnsi" w:cstheme="minorHAnsi"/>
          <w:color w:val="000000"/>
          <w:sz w:val="22"/>
          <w:szCs w:val="22"/>
        </w:rPr>
        <w:t xml:space="preserve"> </w:t>
      </w:r>
      <w:r w:rsidRPr="00022BD1">
        <w:rPr>
          <w:rStyle w:val="normaltextrun"/>
          <w:rFonts w:asciiTheme="minorHAnsi" w:hAnsiTheme="minorHAnsi" w:cstheme="minorHAnsi"/>
          <w:color w:val="000000" w:themeColor="text1"/>
          <w:sz w:val="22"/>
          <w:szCs w:val="22"/>
        </w:rPr>
        <w:t>below</w:t>
      </w:r>
      <w:r w:rsidR="00A60F9A" w:rsidRPr="00022BD1">
        <w:rPr>
          <w:rStyle w:val="normaltextrun"/>
          <w:rFonts w:asciiTheme="minorHAnsi" w:hAnsiTheme="minorHAnsi" w:cstheme="minorHAnsi"/>
          <w:color w:val="000000"/>
          <w:sz w:val="22"/>
          <w:szCs w:val="22"/>
        </w:rPr>
        <w:t>.</w:t>
      </w:r>
      <w:r w:rsidRPr="00022BD1">
        <w:rPr>
          <w:rStyle w:val="normaltextrun"/>
          <w:rFonts w:asciiTheme="minorHAnsi" w:hAnsiTheme="minorHAnsi" w:cstheme="minorHAnsi"/>
          <w:color w:val="000000"/>
          <w:sz w:val="22"/>
          <w:szCs w:val="22"/>
        </w:rPr>
        <w:t xml:space="preserve"> </w:t>
      </w:r>
      <w:r w:rsidR="009850EA" w:rsidRPr="00022BD1">
        <w:rPr>
          <w:rStyle w:val="normaltextrun"/>
          <w:rFonts w:asciiTheme="minorHAnsi" w:hAnsiTheme="minorHAnsi" w:cstheme="minorHAnsi"/>
          <w:color w:val="000000"/>
          <w:sz w:val="22"/>
          <w:szCs w:val="22"/>
        </w:rPr>
        <w:t xml:space="preserve">Coastal phenomena are defined in </w:t>
      </w:r>
      <w:r w:rsidR="009850EA" w:rsidRPr="00022BD1">
        <w:rPr>
          <w:rStyle w:val="normaltextrun"/>
          <w:rFonts w:asciiTheme="minorHAnsi" w:hAnsiTheme="minorHAnsi" w:cstheme="minorHAnsi"/>
          <w:color w:val="000000"/>
          <w:sz w:val="22"/>
          <w:szCs w:val="22"/>
        </w:rPr>
        <w:fldChar w:fldCharType="begin"/>
      </w:r>
      <w:r w:rsidR="009850EA" w:rsidRPr="00022BD1">
        <w:rPr>
          <w:rStyle w:val="normaltextrun"/>
          <w:rFonts w:asciiTheme="minorHAnsi" w:hAnsiTheme="minorHAnsi" w:cstheme="minorHAnsi"/>
          <w:color w:val="000000"/>
          <w:sz w:val="22"/>
          <w:szCs w:val="22"/>
        </w:rPr>
        <w:instrText xml:space="preserve"> REF _Ref183537744 \h  \* MERGEFORMAT </w:instrText>
      </w:r>
      <w:r w:rsidR="009850EA" w:rsidRPr="00022BD1">
        <w:rPr>
          <w:rStyle w:val="normaltextrun"/>
          <w:rFonts w:asciiTheme="minorHAnsi" w:hAnsiTheme="minorHAnsi" w:cstheme="minorHAnsi"/>
          <w:color w:val="000000"/>
          <w:sz w:val="22"/>
          <w:szCs w:val="22"/>
        </w:rPr>
      </w:r>
      <w:r w:rsidR="009850EA" w:rsidRPr="00022BD1">
        <w:rPr>
          <w:rStyle w:val="normaltextrun"/>
          <w:rFonts w:asciiTheme="minorHAnsi" w:hAnsiTheme="minorHAnsi" w:cstheme="minorHAnsi"/>
          <w:color w:val="000000"/>
          <w:sz w:val="22"/>
          <w:szCs w:val="22"/>
        </w:rPr>
        <w:fldChar w:fldCharType="separate"/>
      </w:r>
      <w:r w:rsidR="009850EA" w:rsidRPr="00022BD1">
        <w:rPr>
          <w:rFonts w:asciiTheme="minorHAnsi" w:hAnsiTheme="minorHAnsi" w:cstheme="minorHAnsi"/>
          <w:sz w:val="22"/>
          <w:szCs w:val="22"/>
        </w:rPr>
        <w:t xml:space="preserve">Table </w:t>
      </w:r>
      <w:r w:rsidR="009850EA" w:rsidRPr="00022BD1">
        <w:rPr>
          <w:rFonts w:asciiTheme="minorHAnsi" w:hAnsiTheme="minorHAnsi" w:cstheme="minorHAnsi"/>
          <w:noProof/>
          <w:sz w:val="22"/>
          <w:szCs w:val="22"/>
        </w:rPr>
        <w:t>6</w:t>
      </w:r>
      <w:r w:rsidR="009850EA" w:rsidRPr="00022BD1">
        <w:rPr>
          <w:rStyle w:val="normaltextrun"/>
          <w:rFonts w:asciiTheme="minorHAnsi" w:hAnsiTheme="minorHAnsi" w:cstheme="minorHAnsi"/>
          <w:color w:val="000000"/>
          <w:sz w:val="22"/>
          <w:szCs w:val="22"/>
        </w:rPr>
        <w:fldChar w:fldCharType="end"/>
      </w:r>
      <w:r w:rsidR="00CB35EF" w:rsidRPr="00022BD1">
        <w:rPr>
          <w:rStyle w:val="normaltextrun"/>
          <w:rFonts w:asciiTheme="minorHAnsi" w:hAnsiTheme="minorHAnsi" w:cstheme="minorHAnsi"/>
          <w:color w:val="000000"/>
          <w:sz w:val="22"/>
          <w:szCs w:val="22"/>
        </w:rPr>
        <w:t xml:space="preserve"> of Appendix </w:t>
      </w:r>
      <w:r w:rsidR="001B1990" w:rsidRPr="00022BD1">
        <w:rPr>
          <w:rStyle w:val="normaltextrun"/>
          <w:rFonts w:asciiTheme="minorHAnsi" w:hAnsiTheme="minorHAnsi" w:cstheme="minorHAnsi"/>
          <w:color w:val="000000"/>
          <w:sz w:val="22"/>
          <w:szCs w:val="22"/>
        </w:rPr>
        <w:fldChar w:fldCharType="begin"/>
      </w:r>
      <w:r w:rsidR="001B1990" w:rsidRPr="00022BD1">
        <w:rPr>
          <w:rStyle w:val="normaltextrun"/>
          <w:rFonts w:asciiTheme="minorHAnsi" w:hAnsiTheme="minorHAnsi" w:cstheme="minorHAnsi"/>
          <w:color w:val="000000"/>
          <w:sz w:val="22"/>
          <w:szCs w:val="22"/>
        </w:rPr>
        <w:instrText xml:space="preserve"> REF _Ref183537829 \r \h </w:instrText>
      </w:r>
      <w:r w:rsidR="001B1990" w:rsidRPr="00022BD1">
        <w:rPr>
          <w:rStyle w:val="normaltextrun"/>
          <w:rFonts w:asciiTheme="minorHAnsi" w:hAnsiTheme="minorHAnsi" w:cstheme="minorHAnsi"/>
          <w:color w:val="000000"/>
          <w:sz w:val="22"/>
          <w:szCs w:val="22"/>
        </w:rPr>
      </w:r>
      <w:r w:rsidR="001B1990" w:rsidRPr="00022BD1">
        <w:rPr>
          <w:rStyle w:val="normaltextrun"/>
          <w:rFonts w:asciiTheme="minorHAnsi" w:hAnsiTheme="minorHAnsi" w:cstheme="minorHAnsi"/>
          <w:color w:val="000000"/>
          <w:sz w:val="22"/>
          <w:szCs w:val="22"/>
        </w:rPr>
        <w:fldChar w:fldCharType="separate"/>
      </w:r>
      <w:r w:rsidR="001B1990" w:rsidRPr="00022BD1">
        <w:rPr>
          <w:rStyle w:val="normaltextrun"/>
          <w:rFonts w:asciiTheme="minorHAnsi" w:hAnsiTheme="minorHAnsi" w:cstheme="minorHAnsi"/>
          <w:color w:val="000000"/>
          <w:sz w:val="22"/>
          <w:szCs w:val="22"/>
        </w:rPr>
        <w:t>6.1</w:t>
      </w:r>
      <w:r w:rsidR="001B1990" w:rsidRPr="00022BD1">
        <w:rPr>
          <w:rStyle w:val="normaltextrun"/>
          <w:rFonts w:asciiTheme="minorHAnsi" w:hAnsiTheme="minorHAnsi" w:cstheme="minorHAnsi"/>
          <w:color w:val="000000"/>
          <w:sz w:val="22"/>
          <w:szCs w:val="22"/>
        </w:rPr>
        <w:fldChar w:fldCharType="end"/>
      </w:r>
      <w:r w:rsidR="009850EA" w:rsidRPr="00022BD1">
        <w:rPr>
          <w:rStyle w:val="normaltextrun"/>
          <w:rFonts w:asciiTheme="minorHAnsi" w:hAnsiTheme="minorHAnsi" w:cstheme="minorHAnsi"/>
          <w:color w:val="000000"/>
          <w:sz w:val="22"/>
          <w:szCs w:val="22"/>
        </w:rPr>
        <w:t>.</w:t>
      </w:r>
    </w:p>
    <w:p w14:paraId="4E0D2208" w14:textId="77777777" w:rsidR="00501ED8" w:rsidRPr="00022BD1" w:rsidRDefault="00501ED8" w:rsidP="00A60F9A">
      <w:pPr>
        <w:pStyle w:val="paragraph"/>
        <w:spacing w:before="0" w:beforeAutospacing="0" w:after="0" w:afterAutospacing="0"/>
        <w:textAlignment w:val="baseline"/>
        <w:rPr>
          <w:rFonts w:ascii="Segoe UI" w:hAnsi="Segoe UI" w:cs="Segoe UI"/>
          <w:color w:val="000000"/>
          <w:sz w:val="18"/>
          <w:szCs w:val="18"/>
        </w:rPr>
      </w:pPr>
    </w:p>
    <w:tbl>
      <w:tblPr>
        <w:tblStyle w:val="TableGrid"/>
        <w:tblW w:w="5000" w:type="pct"/>
        <w:tblLook w:val="04A0" w:firstRow="1" w:lastRow="0" w:firstColumn="1" w:lastColumn="0" w:noHBand="0" w:noVBand="1"/>
      </w:tblPr>
      <w:tblGrid>
        <w:gridCol w:w="2407"/>
        <w:gridCol w:w="7221"/>
      </w:tblGrid>
      <w:tr w:rsidR="008771C4" w:rsidRPr="00022BD1" w14:paraId="6BFCCF13" w14:textId="77777777" w:rsidTr="02920DF8">
        <w:trPr>
          <w:cnfStyle w:val="100000000000" w:firstRow="1" w:lastRow="0" w:firstColumn="0" w:lastColumn="0" w:oddVBand="0" w:evenVBand="0" w:oddHBand="0" w:evenHBand="0" w:firstRowFirstColumn="0" w:firstRowLastColumn="0" w:lastRowFirstColumn="0" w:lastRowLastColumn="0"/>
          <w:trHeight w:val="484"/>
        </w:trPr>
        <w:tc>
          <w:tcPr>
            <w:tcW w:w="1250" w:type="pct"/>
          </w:tcPr>
          <w:p w14:paraId="033B5661" w14:textId="7A7461E1" w:rsidR="008771C4" w:rsidRPr="00022BD1" w:rsidRDefault="008771C4" w:rsidP="00F100F1">
            <w:pPr>
              <w:pStyle w:val="Tableheadingrow"/>
            </w:pPr>
            <w:r w:rsidRPr="00022BD1">
              <w:t>Land Phenomenon</w:t>
            </w:r>
          </w:p>
        </w:tc>
        <w:tc>
          <w:tcPr>
            <w:tcW w:w="3750" w:type="pct"/>
          </w:tcPr>
          <w:p w14:paraId="166D85A8" w14:textId="7D8F9D92" w:rsidR="008771C4" w:rsidRPr="00022BD1" w:rsidRDefault="008771C4" w:rsidP="00F100F1">
            <w:pPr>
              <w:pStyle w:val="Tableheadingrow"/>
            </w:pPr>
            <w:r w:rsidRPr="00022BD1">
              <w:t>Definition</w:t>
            </w:r>
          </w:p>
        </w:tc>
      </w:tr>
      <w:tr w:rsidR="008771C4" w:rsidRPr="00022BD1" w14:paraId="301A6DE7" w14:textId="77777777" w:rsidTr="02920DF8">
        <w:trPr>
          <w:cnfStyle w:val="000000100000" w:firstRow="0" w:lastRow="0" w:firstColumn="0" w:lastColumn="0" w:oddVBand="0" w:evenVBand="0" w:oddHBand="1" w:evenHBand="0" w:firstRowFirstColumn="0" w:firstRowLastColumn="0" w:lastRowFirstColumn="0" w:lastRowLastColumn="0"/>
          <w:trHeight w:val="20"/>
        </w:trPr>
        <w:tc>
          <w:tcPr>
            <w:tcW w:w="1250" w:type="pct"/>
            <w:vAlign w:val="center"/>
          </w:tcPr>
          <w:p w14:paraId="5CA10669" w14:textId="62287F7F" w:rsidR="008771C4" w:rsidRPr="00022BD1" w:rsidRDefault="008771C4" w:rsidP="006C42C1">
            <w:pPr>
              <w:pStyle w:val="Tablebodytext"/>
              <w:rPr>
                <w:b/>
                <w:bCs/>
              </w:rPr>
            </w:pPr>
            <w:r w:rsidRPr="00022BD1">
              <w:rPr>
                <w:b/>
                <w:bCs/>
              </w:rPr>
              <w:t>Damaging Winds</w:t>
            </w:r>
          </w:p>
        </w:tc>
        <w:tc>
          <w:tcPr>
            <w:tcW w:w="3750" w:type="pct"/>
          </w:tcPr>
          <w:p w14:paraId="48134284" w14:textId="77777777"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Wind gusts ≥ 90 km/h (49 knots) or mean wind speeds (averaged over 10 minutes) ≥ 63 km/h (34 knots)</w:t>
            </w:r>
            <w:r w:rsidRPr="00022BD1">
              <w:rPr>
                <w:rStyle w:val="eop"/>
                <w:rFonts w:asciiTheme="minorHAnsi" w:hAnsiTheme="minorHAnsi" w:cstheme="minorHAnsi"/>
                <w:color w:val="000000"/>
                <w:sz w:val="22"/>
                <w:szCs w:val="22"/>
              </w:rPr>
              <w:t> </w:t>
            </w:r>
          </w:p>
          <w:p w14:paraId="25EBA529" w14:textId="77777777"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eop"/>
                <w:rFonts w:asciiTheme="minorHAnsi" w:hAnsiTheme="minorHAnsi" w:cstheme="minorHAnsi"/>
                <w:color w:val="000000"/>
                <w:sz w:val="22"/>
                <w:szCs w:val="22"/>
              </w:rPr>
              <w:t> </w:t>
            </w:r>
          </w:p>
          <w:p w14:paraId="5C2BDC40" w14:textId="2284DA0F"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b/>
                <w:bCs/>
                <w:i/>
                <w:iCs/>
                <w:color w:val="000000"/>
                <w:sz w:val="22"/>
                <w:szCs w:val="22"/>
              </w:rPr>
              <w:t>Exception</w:t>
            </w:r>
            <w:r w:rsidR="00024589" w:rsidRPr="00022BD1">
              <w:rPr>
                <w:rStyle w:val="normaltextrun"/>
                <w:rFonts w:asciiTheme="minorHAnsi" w:hAnsiTheme="minorHAnsi" w:cstheme="minorHAnsi"/>
                <w:b/>
                <w:bCs/>
                <w:i/>
                <w:iCs/>
                <w:color w:val="000000"/>
                <w:sz w:val="22"/>
                <w:szCs w:val="22"/>
              </w:rPr>
              <w:t xml:space="preserve"> – </w:t>
            </w:r>
            <w:r w:rsidRPr="00022BD1">
              <w:rPr>
                <w:rStyle w:val="normaltextrun"/>
                <w:rFonts w:asciiTheme="minorHAnsi" w:hAnsiTheme="minorHAnsi" w:cstheme="minorHAnsi"/>
                <w:b/>
                <w:bCs/>
                <w:i/>
                <w:iCs/>
                <w:color w:val="000000"/>
                <w:sz w:val="22"/>
                <w:szCs w:val="22"/>
              </w:rPr>
              <w:t>Tasmania</w:t>
            </w:r>
            <w:r w:rsidRPr="00022BD1">
              <w:rPr>
                <w:rStyle w:val="eop"/>
                <w:rFonts w:asciiTheme="minorHAnsi" w:hAnsiTheme="minorHAnsi" w:cstheme="minorHAnsi"/>
                <w:color w:val="000000"/>
                <w:sz w:val="22"/>
                <w:szCs w:val="22"/>
              </w:rPr>
              <w:t> </w:t>
            </w:r>
          </w:p>
          <w:p w14:paraId="19AD7299" w14:textId="252EEABE" w:rsidR="00FE775A" w:rsidRPr="00022BD1" w:rsidRDefault="719770ED" w:rsidP="02920DF8">
            <w:pPr>
              <w:pStyle w:val="paragraph"/>
              <w:spacing w:before="0" w:beforeAutospacing="0" w:after="0" w:afterAutospacing="0"/>
              <w:jc w:val="both"/>
              <w:textAlignment w:val="baseline"/>
              <w:rPr>
                <w:rStyle w:val="normaltextrun"/>
                <w:rFonts w:asciiTheme="minorHAnsi" w:hAnsiTheme="minorHAnsi" w:cstheme="minorBidi"/>
                <w:sz w:val="22"/>
                <w:szCs w:val="22"/>
              </w:rPr>
            </w:pPr>
            <w:r w:rsidRPr="00022BD1">
              <w:rPr>
                <w:rStyle w:val="normaltextrun"/>
                <w:rFonts w:asciiTheme="minorHAnsi" w:hAnsiTheme="minorHAnsi" w:cstheme="minorBidi"/>
                <w:color w:val="000000" w:themeColor="text1"/>
                <w:sz w:val="22"/>
                <w:szCs w:val="22"/>
              </w:rPr>
              <w:t>Wind gusts ≥ 100 km/h (54 knots) for westerly winds or mean wind speeds (averaged over 10 minutes) ≥ 63 km/h (34 knots)</w:t>
            </w:r>
          </w:p>
          <w:p w14:paraId="2E1207EA" w14:textId="77777777" w:rsidR="00FE775A" w:rsidRPr="00022BD1" w:rsidRDefault="00FE775A" w:rsidP="00FE775A">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022BD1">
              <w:rPr>
                <w:rStyle w:val="normaltextrun"/>
                <w:rFonts w:asciiTheme="minorHAnsi" w:hAnsiTheme="minorHAnsi" w:cstheme="minorHAnsi"/>
                <w:color w:val="000000"/>
                <w:sz w:val="22"/>
                <w:szCs w:val="22"/>
              </w:rPr>
              <w:t> </w:t>
            </w:r>
          </w:p>
          <w:p w14:paraId="47CCEF3E" w14:textId="06DA82C0"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Wind gusts ≥ 80 km/h (43 knots) for easterly winds or mean wind speeds (averaged over 10 minutes) ≥ 63 km/h (34 knots</w:t>
            </w:r>
            <w:r w:rsidR="00E573D4" w:rsidRPr="00022BD1">
              <w:rPr>
                <w:rStyle w:val="normaltextrun"/>
                <w:rFonts w:asciiTheme="minorHAnsi" w:hAnsiTheme="minorHAnsi" w:cstheme="minorHAnsi"/>
                <w:color w:val="000000"/>
                <w:sz w:val="22"/>
                <w:szCs w:val="22"/>
              </w:rPr>
              <w:t>)</w:t>
            </w:r>
          </w:p>
          <w:p w14:paraId="1C030261" w14:textId="77777777"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eop"/>
                <w:rFonts w:asciiTheme="minorHAnsi" w:hAnsiTheme="minorHAnsi" w:cstheme="minorHAnsi"/>
                <w:color w:val="000000"/>
                <w:sz w:val="22"/>
                <w:szCs w:val="22"/>
              </w:rPr>
              <w:t> </w:t>
            </w:r>
          </w:p>
          <w:p w14:paraId="3A7F0972" w14:textId="00C21C1F"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b/>
                <w:bCs/>
                <w:i/>
                <w:iCs/>
                <w:color w:val="000000"/>
                <w:sz w:val="22"/>
                <w:szCs w:val="22"/>
              </w:rPr>
              <w:t>Exception</w:t>
            </w:r>
            <w:r w:rsidR="00024589" w:rsidRPr="00022BD1">
              <w:rPr>
                <w:rStyle w:val="normaltextrun"/>
                <w:rFonts w:asciiTheme="minorHAnsi" w:hAnsiTheme="minorHAnsi" w:cstheme="minorHAnsi"/>
                <w:b/>
                <w:bCs/>
                <w:i/>
                <w:iCs/>
                <w:color w:val="000000"/>
                <w:sz w:val="22"/>
                <w:szCs w:val="22"/>
              </w:rPr>
              <w:t xml:space="preserve"> – </w:t>
            </w:r>
            <w:r w:rsidRPr="00022BD1">
              <w:rPr>
                <w:rStyle w:val="normaltextrun"/>
                <w:rFonts w:asciiTheme="minorHAnsi" w:hAnsiTheme="minorHAnsi" w:cstheme="minorHAnsi"/>
                <w:b/>
                <w:bCs/>
                <w:i/>
                <w:iCs/>
                <w:color w:val="000000"/>
                <w:sz w:val="22"/>
                <w:szCs w:val="22"/>
              </w:rPr>
              <w:t>NSW</w:t>
            </w:r>
            <w:r w:rsidRPr="00022BD1">
              <w:rPr>
                <w:rStyle w:val="eop"/>
                <w:rFonts w:asciiTheme="minorHAnsi" w:hAnsiTheme="minorHAnsi" w:cstheme="minorHAnsi"/>
                <w:color w:val="000000"/>
                <w:sz w:val="22"/>
                <w:szCs w:val="22"/>
              </w:rPr>
              <w:t> </w:t>
            </w:r>
          </w:p>
          <w:p w14:paraId="369A3BD2" w14:textId="03930F61"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For elevations ≥ 1900 metres:</w:t>
            </w:r>
          </w:p>
          <w:p w14:paraId="287FC363" w14:textId="1BCFAA9B" w:rsidR="008771C4"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Wind gusts ≥ 125 km/h (68 knots) or mean wind speeds (averaged over 10 minutes) ≥ 80 km/h (43 knots).</w:t>
            </w:r>
          </w:p>
        </w:tc>
      </w:tr>
      <w:tr w:rsidR="008771C4" w:rsidRPr="00022BD1" w14:paraId="192FB3A4" w14:textId="77777777" w:rsidTr="02920DF8">
        <w:trPr>
          <w:cnfStyle w:val="000000010000" w:firstRow="0" w:lastRow="0" w:firstColumn="0" w:lastColumn="0" w:oddVBand="0" w:evenVBand="0" w:oddHBand="0" w:evenHBand="1" w:firstRowFirstColumn="0" w:firstRowLastColumn="0" w:lastRowFirstColumn="0" w:lastRowLastColumn="0"/>
          <w:trHeight w:val="20"/>
        </w:trPr>
        <w:tc>
          <w:tcPr>
            <w:tcW w:w="1250" w:type="pct"/>
            <w:vAlign w:val="center"/>
          </w:tcPr>
          <w:p w14:paraId="00F6F87C" w14:textId="23FE63C2" w:rsidR="008771C4" w:rsidRPr="00022BD1" w:rsidRDefault="00440A69" w:rsidP="006C42C1">
            <w:pPr>
              <w:rPr>
                <w:b/>
                <w:bCs/>
              </w:rPr>
            </w:pPr>
            <w:r w:rsidRPr="00022BD1">
              <w:rPr>
                <w:b/>
                <w:bCs/>
              </w:rPr>
              <w:t>Destructive Winds</w:t>
            </w:r>
          </w:p>
        </w:tc>
        <w:tc>
          <w:tcPr>
            <w:tcW w:w="3750" w:type="pct"/>
          </w:tcPr>
          <w:p w14:paraId="5D95CDB4" w14:textId="77777777"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Wind gusts ≥ 125 km/h (68 knots) or mean wind speeds (averaged over 10 minutes) ≥ 89 km/h (48 knots)</w:t>
            </w:r>
            <w:r w:rsidRPr="00022BD1">
              <w:rPr>
                <w:rStyle w:val="eop"/>
                <w:rFonts w:asciiTheme="minorHAnsi" w:hAnsiTheme="minorHAnsi" w:cstheme="minorHAnsi"/>
                <w:color w:val="000000"/>
                <w:sz w:val="22"/>
                <w:szCs w:val="22"/>
              </w:rPr>
              <w:t> </w:t>
            </w:r>
          </w:p>
          <w:p w14:paraId="57015C90" w14:textId="77777777"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eop"/>
                <w:rFonts w:asciiTheme="minorHAnsi" w:hAnsiTheme="minorHAnsi" w:cstheme="minorHAnsi"/>
                <w:color w:val="000000"/>
                <w:sz w:val="22"/>
                <w:szCs w:val="22"/>
              </w:rPr>
              <w:t> </w:t>
            </w:r>
          </w:p>
          <w:p w14:paraId="6A48E8E9" w14:textId="4EFEB3CE" w:rsidR="00FE775A"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b/>
                <w:bCs/>
                <w:i/>
                <w:iCs/>
                <w:color w:val="000000"/>
                <w:sz w:val="22"/>
                <w:szCs w:val="22"/>
              </w:rPr>
              <w:t>Exception</w:t>
            </w:r>
            <w:r w:rsidR="00024589" w:rsidRPr="00022BD1">
              <w:rPr>
                <w:rStyle w:val="normaltextrun"/>
                <w:rFonts w:asciiTheme="minorHAnsi" w:hAnsiTheme="minorHAnsi" w:cstheme="minorHAnsi"/>
                <w:b/>
                <w:bCs/>
                <w:i/>
                <w:iCs/>
                <w:color w:val="000000"/>
                <w:sz w:val="22"/>
                <w:szCs w:val="22"/>
              </w:rPr>
              <w:t xml:space="preserve"> – </w:t>
            </w:r>
            <w:r w:rsidRPr="00022BD1">
              <w:rPr>
                <w:rStyle w:val="normaltextrun"/>
                <w:rFonts w:asciiTheme="minorHAnsi" w:hAnsiTheme="minorHAnsi" w:cstheme="minorHAnsi"/>
                <w:b/>
                <w:bCs/>
                <w:i/>
                <w:iCs/>
                <w:color w:val="000000"/>
                <w:sz w:val="22"/>
                <w:szCs w:val="22"/>
              </w:rPr>
              <w:t>Tasmania</w:t>
            </w:r>
            <w:r w:rsidRPr="00022BD1">
              <w:rPr>
                <w:rStyle w:val="eop"/>
                <w:rFonts w:asciiTheme="minorHAnsi" w:hAnsiTheme="minorHAnsi" w:cstheme="minorHAnsi"/>
                <w:color w:val="000000"/>
                <w:sz w:val="22"/>
                <w:szCs w:val="22"/>
              </w:rPr>
              <w:t> </w:t>
            </w:r>
          </w:p>
          <w:p w14:paraId="1DA75E0D" w14:textId="252A32B1" w:rsidR="008771C4" w:rsidRPr="00022BD1" w:rsidRDefault="00FE775A" w:rsidP="00FE775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Wind gusts ≥ 110 km/h (59 knots) for easterly winds</w:t>
            </w:r>
            <w:r w:rsidRPr="00022BD1">
              <w:rPr>
                <w:rStyle w:val="eop"/>
                <w:rFonts w:asciiTheme="minorHAnsi" w:hAnsiTheme="minorHAnsi" w:cstheme="minorHAnsi"/>
                <w:color w:val="000000"/>
                <w:sz w:val="22"/>
                <w:szCs w:val="22"/>
              </w:rPr>
              <w:t> </w:t>
            </w:r>
          </w:p>
        </w:tc>
      </w:tr>
      <w:tr w:rsidR="008771C4" w:rsidRPr="00022BD1" w14:paraId="1B19FFA1" w14:textId="77777777" w:rsidTr="02920DF8">
        <w:trPr>
          <w:cnfStyle w:val="000000100000" w:firstRow="0" w:lastRow="0" w:firstColumn="0" w:lastColumn="0" w:oddVBand="0" w:evenVBand="0" w:oddHBand="1" w:evenHBand="0" w:firstRowFirstColumn="0" w:firstRowLastColumn="0" w:lastRowFirstColumn="0" w:lastRowLastColumn="0"/>
          <w:trHeight w:val="20"/>
        </w:trPr>
        <w:tc>
          <w:tcPr>
            <w:tcW w:w="1250" w:type="pct"/>
            <w:vAlign w:val="center"/>
          </w:tcPr>
          <w:p w14:paraId="560B5133" w14:textId="6BFE0AEB" w:rsidR="008771C4" w:rsidRPr="00022BD1" w:rsidRDefault="00440A69" w:rsidP="006C42C1">
            <w:pPr>
              <w:rPr>
                <w:b/>
                <w:bCs/>
              </w:rPr>
            </w:pPr>
            <w:r w:rsidRPr="00022BD1">
              <w:rPr>
                <w:b/>
                <w:bCs/>
              </w:rPr>
              <w:t>Heavy Rainfall</w:t>
            </w:r>
          </w:p>
        </w:tc>
        <w:tc>
          <w:tcPr>
            <w:tcW w:w="3750" w:type="pct"/>
          </w:tcPr>
          <w:p w14:paraId="0B36FB54" w14:textId="66F6EF98" w:rsidR="008771C4" w:rsidRPr="00022BD1" w:rsidRDefault="000B6BBA" w:rsidP="00F100F1">
            <w:pPr>
              <w:rPr>
                <w:rFonts w:asciiTheme="minorHAnsi" w:hAnsiTheme="minorHAnsi" w:cstheme="minorHAnsi"/>
                <w:szCs w:val="22"/>
              </w:rPr>
            </w:pPr>
            <w:r w:rsidRPr="00022BD1">
              <w:rPr>
                <w:rStyle w:val="normaltextrun"/>
                <w:rFonts w:asciiTheme="minorHAnsi" w:hAnsiTheme="minorHAnsi" w:cstheme="minorHAnsi"/>
                <w:color w:val="000000"/>
                <w:szCs w:val="22"/>
                <w:shd w:val="clear" w:color="auto" w:fill="FFFFFF"/>
              </w:rPr>
              <w:t>Rainfall over a period between 30 minutes and 6 hours which exceeds the 10% AEP depth</w:t>
            </w:r>
            <w:r w:rsidRPr="00022BD1">
              <w:rPr>
                <w:rStyle w:val="eop"/>
                <w:rFonts w:asciiTheme="minorHAnsi" w:hAnsiTheme="minorHAnsi" w:cstheme="minorHAnsi"/>
                <w:color w:val="000000"/>
                <w:szCs w:val="22"/>
                <w:shd w:val="clear" w:color="auto" w:fill="FFFFFF"/>
              </w:rPr>
              <w:t> </w:t>
            </w:r>
          </w:p>
        </w:tc>
      </w:tr>
      <w:tr w:rsidR="008771C4" w:rsidRPr="00022BD1" w14:paraId="4D254D8E" w14:textId="77777777" w:rsidTr="02920DF8">
        <w:trPr>
          <w:cnfStyle w:val="000000010000" w:firstRow="0" w:lastRow="0" w:firstColumn="0" w:lastColumn="0" w:oddVBand="0" w:evenVBand="0" w:oddHBand="0" w:evenHBand="1" w:firstRowFirstColumn="0" w:firstRowLastColumn="0" w:lastRowFirstColumn="0" w:lastRowLastColumn="0"/>
          <w:trHeight w:val="20"/>
        </w:trPr>
        <w:tc>
          <w:tcPr>
            <w:tcW w:w="1250" w:type="pct"/>
            <w:vAlign w:val="center"/>
          </w:tcPr>
          <w:p w14:paraId="4F707A09" w14:textId="22A14C17" w:rsidR="008771C4" w:rsidRPr="00022BD1" w:rsidRDefault="00440A69" w:rsidP="006C42C1">
            <w:pPr>
              <w:rPr>
                <w:b/>
                <w:bCs/>
              </w:rPr>
            </w:pPr>
            <w:r w:rsidRPr="00022BD1">
              <w:rPr>
                <w:b/>
                <w:bCs/>
              </w:rPr>
              <w:t>Intense Rainfall</w:t>
            </w:r>
          </w:p>
        </w:tc>
        <w:tc>
          <w:tcPr>
            <w:tcW w:w="3750" w:type="pct"/>
          </w:tcPr>
          <w:p w14:paraId="3BEB205E" w14:textId="4226D1A5" w:rsidR="000B6BBA" w:rsidRPr="00022BD1" w:rsidRDefault="000B6BBA" w:rsidP="000B6BB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Rainfall over a period between 30 minutes and 6 hours which exceeds the 2% AEP depth</w:t>
            </w:r>
          </w:p>
          <w:p w14:paraId="4645954F" w14:textId="77777777" w:rsidR="000B6BBA" w:rsidRPr="00022BD1" w:rsidRDefault="000B6BBA" w:rsidP="000B6BB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eop"/>
                <w:rFonts w:asciiTheme="minorHAnsi" w:hAnsiTheme="minorHAnsi" w:cstheme="minorHAnsi"/>
                <w:color w:val="000000"/>
                <w:sz w:val="22"/>
                <w:szCs w:val="22"/>
              </w:rPr>
              <w:t> </w:t>
            </w:r>
          </w:p>
          <w:p w14:paraId="767DC566" w14:textId="1783AE81" w:rsidR="000B6BBA" w:rsidRPr="00022BD1" w:rsidRDefault="000B6BBA" w:rsidP="000B6BB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b/>
                <w:bCs/>
                <w:i/>
                <w:iCs/>
                <w:color w:val="000000"/>
                <w:sz w:val="22"/>
                <w:szCs w:val="22"/>
              </w:rPr>
              <w:t>Exception</w:t>
            </w:r>
            <w:r w:rsidR="00024589" w:rsidRPr="00022BD1">
              <w:rPr>
                <w:rStyle w:val="normaltextrun"/>
                <w:rFonts w:asciiTheme="minorHAnsi" w:hAnsiTheme="minorHAnsi" w:cstheme="minorHAnsi"/>
                <w:b/>
                <w:bCs/>
                <w:i/>
                <w:iCs/>
                <w:color w:val="000000"/>
                <w:sz w:val="22"/>
                <w:szCs w:val="22"/>
              </w:rPr>
              <w:t xml:space="preserve"> – </w:t>
            </w:r>
            <w:r w:rsidRPr="00022BD1">
              <w:rPr>
                <w:rStyle w:val="normaltextrun"/>
                <w:rFonts w:asciiTheme="minorHAnsi" w:hAnsiTheme="minorHAnsi" w:cstheme="minorHAnsi"/>
                <w:b/>
                <w:bCs/>
                <w:i/>
                <w:iCs/>
                <w:color w:val="000000"/>
                <w:sz w:val="22"/>
                <w:szCs w:val="22"/>
              </w:rPr>
              <w:t>NSW</w:t>
            </w:r>
          </w:p>
          <w:p w14:paraId="520AC1C1" w14:textId="2415B7DB" w:rsidR="000B6BBA" w:rsidRPr="00022BD1" w:rsidRDefault="000B6BBA" w:rsidP="000B6BB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As above or if lower than 2% AEP depth,</w:t>
            </w:r>
          </w:p>
          <w:p w14:paraId="01B7F1F1" w14:textId="703B02A7" w:rsidR="000B6BBA" w:rsidRPr="00022BD1" w:rsidRDefault="000B6BBA" w:rsidP="000B6BB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 70 mm in 1 hour or less</w:t>
            </w:r>
          </w:p>
          <w:p w14:paraId="29068E1A" w14:textId="22E1C66B" w:rsidR="008771C4" w:rsidRPr="00022BD1" w:rsidRDefault="000B6BBA" w:rsidP="000B6BB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 150 mm in 3 hours or less</w:t>
            </w:r>
          </w:p>
        </w:tc>
      </w:tr>
      <w:tr w:rsidR="008771C4" w:rsidRPr="00022BD1" w14:paraId="1A2215AF" w14:textId="77777777" w:rsidTr="02920DF8">
        <w:trPr>
          <w:cnfStyle w:val="000000100000" w:firstRow="0" w:lastRow="0" w:firstColumn="0" w:lastColumn="0" w:oddVBand="0" w:evenVBand="0" w:oddHBand="1" w:evenHBand="0" w:firstRowFirstColumn="0" w:firstRowLastColumn="0" w:lastRowFirstColumn="0" w:lastRowLastColumn="0"/>
          <w:trHeight w:val="20"/>
        </w:trPr>
        <w:tc>
          <w:tcPr>
            <w:tcW w:w="1250" w:type="pct"/>
            <w:vAlign w:val="center"/>
          </w:tcPr>
          <w:p w14:paraId="2B1D12B5" w14:textId="08F62A02" w:rsidR="008771C4" w:rsidRPr="00022BD1" w:rsidRDefault="00CF66FA" w:rsidP="006C42C1">
            <w:pPr>
              <w:rPr>
                <w:b/>
                <w:bCs/>
              </w:rPr>
            </w:pPr>
            <w:r w:rsidRPr="00022BD1">
              <w:rPr>
                <w:b/>
                <w:bCs/>
              </w:rPr>
              <w:t>Blizzards</w:t>
            </w:r>
          </w:p>
        </w:tc>
        <w:tc>
          <w:tcPr>
            <w:tcW w:w="3750" w:type="pct"/>
          </w:tcPr>
          <w:p w14:paraId="7991A3CB" w14:textId="4670F6DD" w:rsidR="000B6BBA" w:rsidRPr="00022BD1" w:rsidRDefault="000B6BBA" w:rsidP="000B6BBA">
            <w:pPr>
              <w:pStyle w:val="paragraph"/>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NSW and Victoria for elevations ≥ 1200 metres</w:t>
            </w:r>
            <w:r w:rsidRPr="00022BD1">
              <w:rPr>
                <w:rStyle w:val="eop"/>
                <w:rFonts w:asciiTheme="minorHAnsi" w:hAnsiTheme="minorHAnsi" w:cstheme="minorHAnsi"/>
                <w:color w:val="000000"/>
                <w:sz w:val="22"/>
                <w:szCs w:val="22"/>
              </w:rPr>
              <w:t> </w:t>
            </w:r>
          </w:p>
          <w:p w14:paraId="15638698" w14:textId="3DD5D712" w:rsidR="008771C4" w:rsidRPr="00022BD1" w:rsidRDefault="000B6BBA" w:rsidP="00D65E0A">
            <w:pPr>
              <w:pStyle w:val="paragraph"/>
              <w:keepNext/>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color w:val="000000"/>
                <w:sz w:val="22"/>
                <w:szCs w:val="22"/>
              </w:rPr>
              <w:t xml:space="preserve">* </w:t>
            </w:r>
            <w:r w:rsidR="00AB2012" w:rsidRPr="00022BD1">
              <w:rPr>
                <w:rStyle w:val="normaltextrun"/>
                <w:rFonts w:asciiTheme="minorHAnsi" w:hAnsiTheme="minorHAnsi" w:cstheme="minorHAnsi"/>
                <w:color w:val="000000"/>
                <w:sz w:val="22"/>
                <w:szCs w:val="22"/>
              </w:rPr>
              <w:t>I</w:t>
            </w:r>
            <w:r w:rsidRPr="00022BD1">
              <w:rPr>
                <w:rStyle w:val="normaltextrun"/>
                <w:rFonts w:asciiTheme="minorHAnsi" w:hAnsiTheme="minorHAnsi" w:cstheme="minorHAnsi"/>
                <w:color w:val="000000"/>
                <w:sz w:val="22"/>
                <w:szCs w:val="22"/>
              </w:rPr>
              <w:t>ncluded in text of existing warning when conditions are identified as favourable</w:t>
            </w:r>
            <w:r w:rsidR="00AB2012" w:rsidRPr="00022BD1">
              <w:rPr>
                <w:rStyle w:val="normaltextrun"/>
                <w:rFonts w:asciiTheme="minorHAnsi" w:hAnsiTheme="minorHAnsi" w:cstheme="minorHAnsi"/>
                <w:color w:val="000000"/>
                <w:sz w:val="22"/>
                <w:szCs w:val="22"/>
              </w:rPr>
              <w:t>.</w:t>
            </w:r>
            <w:r w:rsidRPr="00022BD1">
              <w:rPr>
                <w:rStyle w:val="eop"/>
                <w:rFonts w:asciiTheme="minorHAnsi" w:hAnsiTheme="minorHAnsi" w:cstheme="minorHAnsi"/>
                <w:color w:val="000000"/>
                <w:sz w:val="22"/>
                <w:szCs w:val="22"/>
              </w:rPr>
              <w:t> </w:t>
            </w:r>
          </w:p>
        </w:tc>
      </w:tr>
    </w:tbl>
    <w:p w14:paraId="3FEDBCBF" w14:textId="1E43EE5B" w:rsidR="000B6BBA" w:rsidRPr="00022BD1" w:rsidRDefault="000B6BBA" w:rsidP="02920DF8">
      <w:pPr>
        <w:pStyle w:val="Caption"/>
      </w:pPr>
      <w:bookmarkStart w:id="24" w:name="_Ref148191728"/>
      <w:bookmarkStart w:id="25" w:name="_Toc184981564"/>
      <w:r w:rsidRPr="00022BD1">
        <w:t xml:space="preserve">Table </w:t>
      </w:r>
      <w:r w:rsidR="00522DBB" w:rsidRPr="00022BD1">
        <w:fldChar w:fldCharType="begin"/>
      </w:r>
      <w:r w:rsidR="00522DBB" w:rsidRPr="00022BD1">
        <w:instrText xml:space="preserve"> SEQ Table \* ARABIC </w:instrText>
      </w:r>
      <w:r w:rsidR="00522DBB" w:rsidRPr="00022BD1">
        <w:fldChar w:fldCharType="separate"/>
      </w:r>
      <w:r w:rsidR="00522DBB" w:rsidRPr="00022BD1">
        <w:rPr>
          <w:noProof/>
        </w:rPr>
        <w:t>3</w:t>
      </w:r>
      <w:r w:rsidR="00522DBB" w:rsidRPr="00022BD1">
        <w:rPr>
          <w:noProof/>
        </w:rPr>
        <w:fldChar w:fldCharType="end"/>
      </w:r>
      <w:bookmarkEnd w:id="24"/>
      <w:r w:rsidR="00D65E0A" w:rsidRPr="00022BD1">
        <w:t>:</w:t>
      </w:r>
      <w:r w:rsidRPr="00022BD1">
        <w:t xml:space="preserve"> </w:t>
      </w:r>
      <w:r w:rsidR="00C87EC9" w:rsidRPr="00022BD1">
        <w:t>P</w:t>
      </w:r>
      <w:r w:rsidRPr="00022BD1">
        <w:t>henomena definitions associated with severe weather</w:t>
      </w:r>
      <w:bookmarkEnd w:id="25"/>
    </w:p>
    <w:p w14:paraId="6EC7684D" w14:textId="07DB3E71" w:rsidR="00B37BB7" w:rsidRPr="00022BD1" w:rsidRDefault="00B37BB7" w:rsidP="00B37BB7">
      <w:pPr>
        <w:pStyle w:val="NumberedHeading2"/>
      </w:pPr>
      <w:bookmarkStart w:id="26" w:name="_Toc184994511"/>
      <w:r w:rsidRPr="00022BD1">
        <w:lastRenderedPageBreak/>
        <w:t>Severe Weather Seasonality</w:t>
      </w:r>
      <w:bookmarkEnd w:id="26"/>
    </w:p>
    <w:p w14:paraId="3D68805C" w14:textId="4A85B330" w:rsidR="00FC6B07" w:rsidRPr="00022BD1" w:rsidRDefault="00FC6B07" w:rsidP="00FC6B07">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There is no distinct severe weather season in Australia. Severe weather can occur across Australia throughout the year, with some types of severe weather more seasonal than others.</w:t>
      </w:r>
    </w:p>
    <w:p w14:paraId="6D11182B" w14:textId="77777777" w:rsidR="00FC6B07" w:rsidRPr="00022BD1" w:rsidRDefault="00FC6B07" w:rsidP="00FC6B07">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43D92627" w14:textId="77777777" w:rsidR="00FC6B07" w:rsidRPr="00022BD1" w:rsidRDefault="00FC6B07" w:rsidP="00FC6B07">
      <w:pPr>
        <w:pStyle w:val="paragraph"/>
        <w:spacing w:before="0" w:beforeAutospacing="0" w:after="0" w:afterAutospacing="0"/>
        <w:jc w:val="both"/>
        <w:textAlignment w:val="baseline"/>
        <w:rPr>
          <w:rStyle w:val="eop"/>
          <w:rFonts w:cs="Arial"/>
          <w:color w:val="000000"/>
          <w:sz w:val="22"/>
          <w:szCs w:val="22"/>
        </w:rPr>
      </w:pPr>
      <w:r w:rsidRPr="00022BD1">
        <w:rPr>
          <w:rStyle w:val="normaltextrun"/>
          <w:rFonts w:ascii="Arial" w:hAnsi="Arial" w:cs="Arial"/>
          <w:color w:val="000000"/>
          <w:sz w:val="22"/>
          <w:szCs w:val="22"/>
        </w:rPr>
        <w:t>Severe thunderstorms can occur at any time of the year. However, for most parts of the country, they are more common during the warmer months between October and March.</w:t>
      </w:r>
      <w:r w:rsidRPr="00022BD1">
        <w:rPr>
          <w:rStyle w:val="eop"/>
          <w:rFonts w:cs="Arial"/>
          <w:color w:val="000000"/>
          <w:sz w:val="22"/>
          <w:szCs w:val="22"/>
        </w:rPr>
        <w:t> </w:t>
      </w:r>
    </w:p>
    <w:p w14:paraId="1518516A" w14:textId="77777777" w:rsidR="00E01427" w:rsidRPr="00022BD1" w:rsidRDefault="00FC6B07" w:rsidP="00E01427">
      <w:pPr>
        <w:pStyle w:val="Caption"/>
        <w:keepNext/>
      </w:pPr>
      <w:r w:rsidRPr="00022BD1">
        <w:rPr>
          <w:rFonts w:ascii="Segoe UI" w:hAnsi="Segoe UI" w:cs="Segoe UI"/>
          <w:noProof/>
          <w:color w:val="000000"/>
        </w:rPr>
        <w:drawing>
          <wp:inline distT="0" distB="0" distL="0" distR="0" wp14:anchorId="43FD6B5B" wp14:editId="18F893B2">
            <wp:extent cx="6120130" cy="3360420"/>
            <wp:effectExtent l="0" t="0" r="0" b="0"/>
            <wp:docPr id="1459762436" name="Picture 1459762436" descr="Bar graph of average number of warnings issued per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62436" name="Picture 1459762436" descr="Bar graph of average number of warnings issued per month.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360420"/>
                    </a:xfrm>
                    <a:prstGeom prst="rect">
                      <a:avLst/>
                    </a:prstGeom>
                    <a:noFill/>
                    <a:ln>
                      <a:noFill/>
                    </a:ln>
                  </pic:spPr>
                </pic:pic>
              </a:graphicData>
            </a:graphic>
          </wp:inline>
        </w:drawing>
      </w:r>
    </w:p>
    <w:p w14:paraId="2F1B664F" w14:textId="23FD6F53" w:rsidR="00074E5E" w:rsidRPr="00022BD1" w:rsidRDefault="00E01427" w:rsidP="00E01427">
      <w:pPr>
        <w:pStyle w:val="Caption"/>
      </w:pPr>
      <w:bookmarkStart w:id="27" w:name="_Toc184981576"/>
      <w:r w:rsidRPr="00022BD1">
        <w:t xml:space="preserve">Figure </w:t>
      </w:r>
      <w:r w:rsidRPr="00022BD1">
        <w:fldChar w:fldCharType="begin"/>
      </w:r>
      <w:r w:rsidRPr="00022BD1">
        <w:instrText>SEQ Figure \* ARABIC</w:instrText>
      </w:r>
      <w:r w:rsidRPr="00022BD1">
        <w:fldChar w:fldCharType="separate"/>
      </w:r>
      <w:r w:rsidRPr="00022BD1">
        <w:rPr>
          <w:noProof/>
        </w:rPr>
        <w:t>2</w:t>
      </w:r>
      <w:r w:rsidRPr="00022BD1">
        <w:fldChar w:fldCharType="end"/>
      </w:r>
      <w:r w:rsidRPr="00022BD1">
        <w:t>: Average number of warnings per month across all mainland states and territories of Australia for the 2017-2023 reference period</w:t>
      </w:r>
      <w:r w:rsidR="60786237" w:rsidRPr="00022BD1">
        <w:t xml:space="preserve">, </w:t>
      </w:r>
      <w:r w:rsidR="00651699" w:rsidRPr="00022BD1">
        <w:t>centred</w:t>
      </w:r>
      <w:r w:rsidR="60786237" w:rsidRPr="00022BD1">
        <w:t xml:space="preserve"> about the warm season</w:t>
      </w:r>
      <w:bookmarkEnd w:id="27"/>
    </w:p>
    <w:p w14:paraId="3D00A27A" w14:textId="2DE637D6" w:rsidR="00FC6B07" w:rsidRPr="00022BD1" w:rsidRDefault="00FC6B07" w:rsidP="00FC6B07">
      <w:pPr>
        <w:pStyle w:val="NumberedHeading2"/>
      </w:pPr>
      <w:bookmarkStart w:id="28" w:name="_Toc184994512"/>
      <w:r w:rsidRPr="00022BD1">
        <w:t>Area of Responsibility</w:t>
      </w:r>
      <w:bookmarkEnd w:id="28"/>
    </w:p>
    <w:p w14:paraId="5DD6DC2D" w14:textId="07392243" w:rsidR="00135C16" w:rsidRPr="00022BD1" w:rsidRDefault="00430734" w:rsidP="003B2F8D">
      <w:r w:rsidRPr="00022BD1">
        <w:rPr>
          <w:rStyle w:val="normaltextrun"/>
          <w:rFonts w:cs="Arial"/>
          <w:color w:val="000000"/>
          <w:szCs w:val="22"/>
          <w:shd w:val="clear" w:color="auto" w:fill="FFFFFF"/>
        </w:rPr>
        <w:t>The Bureau's thunderstorm and severe weather services cover all Australian states and mainland territories. Severe weather services are also provided for Lord Howe Island and Norfolk Island.</w:t>
      </w:r>
      <w:r w:rsidRPr="00022BD1">
        <w:rPr>
          <w:rStyle w:val="eop"/>
          <w:rFonts w:cs="Arial"/>
          <w:color w:val="000000"/>
          <w:szCs w:val="22"/>
          <w:shd w:val="clear" w:color="auto" w:fill="FFFFFF"/>
        </w:rPr>
        <w:t> </w:t>
      </w:r>
    </w:p>
    <w:p w14:paraId="2D0F06AF" w14:textId="51D28717" w:rsidR="00FC6B07" w:rsidRPr="00022BD1" w:rsidRDefault="00FC6B07" w:rsidP="00FC6B07">
      <w:pPr>
        <w:pStyle w:val="NumberedHeading2"/>
      </w:pPr>
      <w:bookmarkStart w:id="29" w:name="_Toc184994513"/>
      <w:r w:rsidRPr="00022BD1">
        <w:t>Dissemination of Products</w:t>
      </w:r>
      <w:bookmarkEnd w:id="29"/>
    </w:p>
    <w:p w14:paraId="46F77D80" w14:textId="06381ABF" w:rsidR="00430734" w:rsidRPr="00022BD1" w:rsidRDefault="00430734" w:rsidP="00430734">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 thunderstorm and severe weather products are disseminated primarily through the Bureau's website and app. Products are also disseminated via email and are available as a recorded voice via the Bureau's telephone weather service.</w:t>
      </w:r>
    </w:p>
    <w:p w14:paraId="1F966E45" w14:textId="77777777" w:rsidR="00430734" w:rsidRPr="00022BD1" w:rsidRDefault="00430734" w:rsidP="00430734">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59EE56D7" w14:textId="796E9B89" w:rsidR="00430734" w:rsidRPr="00022BD1" w:rsidRDefault="00430734" w:rsidP="00E04122">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Severe Thunderstorm and Severe Weather Warnings are issued directly to a list of stakeholders with emergency management responsibilities. This list is maintained by the Bureau but is not detailed in this document. The direct dissemination methods supported include email, </w:t>
      </w:r>
      <w:r w:rsidR="00930CB9" w:rsidRPr="00022BD1">
        <w:rPr>
          <w:rStyle w:val="normaltextrun"/>
          <w:rFonts w:ascii="Arial" w:hAnsi="Arial" w:cs="Arial"/>
          <w:color w:val="000000" w:themeColor="text1"/>
          <w:sz w:val="22"/>
          <w:szCs w:val="22"/>
        </w:rPr>
        <w:t>fax,</w:t>
      </w:r>
      <w:r w:rsidRPr="00022BD1">
        <w:rPr>
          <w:rStyle w:val="normaltextrun"/>
          <w:rFonts w:ascii="Arial" w:hAnsi="Arial" w:cs="Arial"/>
          <w:color w:val="000000" w:themeColor="text1"/>
          <w:sz w:val="22"/>
          <w:szCs w:val="22"/>
        </w:rPr>
        <w:t xml:space="preserve"> and internet protocols such as File Transfer Protocol (FTP).</w:t>
      </w:r>
      <w:r w:rsidRPr="00022BD1">
        <w:rPr>
          <w:rStyle w:val="eop"/>
          <w:rFonts w:cs="Arial"/>
          <w:color w:val="000000" w:themeColor="text1"/>
          <w:sz w:val="22"/>
          <w:szCs w:val="22"/>
        </w:rPr>
        <w:t> </w:t>
      </w:r>
    </w:p>
    <w:p w14:paraId="3F3F1659" w14:textId="0742492F" w:rsidR="00FC6B07" w:rsidRPr="00022BD1" w:rsidRDefault="00135C16" w:rsidP="00FC6B07">
      <w:pPr>
        <w:pStyle w:val="NumberedHeading2"/>
      </w:pPr>
      <w:bookmarkStart w:id="30" w:name="_Toc184994514"/>
      <w:r w:rsidRPr="00022BD1">
        <w:t>Briefing Services</w:t>
      </w:r>
      <w:bookmarkEnd w:id="30"/>
    </w:p>
    <w:p w14:paraId="0EA56176" w14:textId="60C7DE12" w:rsidR="00A47250" w:rsidRPr="00022BD1" w:rsidRDefault="00A47250" w:rsidP="00A47250">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 provides briefings to emergency management partners to assist planning, response, and coordination. The format, timing and frequency of briefings is agreed through national, state and territory-based arrangements.</w:t>
      </w:r>
      <w:r w:rsidRPr="00022BD1">
        <w:rPr>
          <w:rStyle w:val="eop"/>
          <w:rFonts w:cs="Arial"/>
          <w:color w:val="000000"/>
          <w:sz w:val="22"/>
          <w:szCs w:val="22"/>
        </w:rPr>
        <w:t> </w:t>
      </w:r>
    </w:p>
    <w:p w14:paraId="7C048C47" w14:textId="1D3364FD" w:rsidR="00135C16" w:rsidRPr="00022BD1" w:rsidRDefault="00135C16" w:rsidP="00FC6B07">
      <w:pPr>
        <w:pStyle w:val="NumberedHeading2"/>
      </w:pPr>
      <w:bookmarkStart w:id="31" w:name="_Toc184994515"/>
      <w:r w:rsidRPr="00022BD1">
        <w:lastRenderedPageBreak/>
        <w:t>Embedded Meteorologists</w:t>
      </w:r>
      <w:bookmarkEnd w:id="31"/>
    </w:p>
    <w:p w14:paraId="3B49CB9F" w14:textId="464B0C4D" w:rsidR="00A47250" w:rsidRPr="00022BD1" w:rsidRDefault="00A47250" w:rsidP="003235E7">
      <w:r w:rsidRPr="00022BD1">
        <w:rPr>
          <w:rStyle w:val="normaltextrun"/>
          <w:rFonts w:cs="Arial"/>
          <w:color w:val="000000"/>
          <w:szCs w:val="22"/>
          <w:shd w:val="clear" w:color="auto" w:fill="FFFFFF"/>
        </w:rPr>
        <w:t>The Bureau has arrangements with several emergency service organisations to provide services through an embedded meteorologist to support operational awareness and communication. In each instance, the services provided are agreed between the Bureau and the organisation and provided on a cost recovery basis.</w:t>
      </w:r>
      <w:r w:rsidRPr="00022BD1">
        <w:rPr>
          <w:rStyle w:val="eop"/>
          <w:rFonts w:cs="Arial"/>
          <w:color w:val="000000"/>
          <w:szCs w:val="22"/>
          <w:shd w:val="clear" w:color="auto" w:fill="FFFFFF"/>
        </w:rPr>
        <w:t> </w:t>
      </w:r>
    </w:p>
    <w:p w14:paraId="7EEDDB9A" w14:textId="27790DDC" w:rsidR="00135C16" w:rsidRPr="00022BD1" w:rsidRDefault="00135C16" w:rsidP="00FC6B07">
      <w:pPr>
        <w:pStyle w:val="NumberedHeading2"/>
      </w:pPr>
      <w:bookmarkStart w:id="32" w:name="_Toc184994516"/>
      <w:r w:rsidRPr="00022BD1">
        <w:t>Communication and Adoption Activities</w:t>
      </w:r>
      <w:bookmarkEnd w:id="32"/>
    </w:p>
    <w:p w14:paraId="596DFA0C" w14:textId="77777777" w:rsidR="00E04122" w:rsidRPr="00022BD1" w:rsidRDefault="00E04122" w:rsidP="00E04122">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In addition to issuing products through standard communication channels such as the website, app and via email, the Bureau undertakes a range of complementary communication and adoption activities in partnership with emergency management agencies. The purpose of these activities is to increase the uptake and effectiveness of the forecasts and warnings, and to ensure consistent weather safety messages are provided to the community.</w:t>
      </w:r>
      <w:r w:rsidRPr="00022BD1">
        <w:rPr>
          <w:rStyle w:val="eop"/>
          <w:rFonts w:cs="Arial"/>
          <w:color w:val="000000"/>
          <w:sz w:val="22"/>
          <w:szCs w:val="22"/>
        </w:rPr>
        <w:t> </w:t>
      </w:r>
    </w:p>
    <w:p w14:paraId="6B1E8C47" w14:textId="77777777" w:rsidR="00E04122" w:rsidRPr="00022BD1" w:rsidRDefault="00E04122" w:rsidP="00E04122">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741B8709" w14:textId="39A21246" w:rsidR="00A47250" w:rsidRPr="00022BD1" w:rsidRDefault="00E04122" w:rsidP="00E04122">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Activities include community and industry preparedness briefings, social media campaigns and the Bureau's "</w:t>
      </w:r>
      <w:hyperlink r:id="rId24" w:tgtFrame="_blank" w:history="1">
        <w:r w:rsidRPr="00022BD1">
          <w:rPr>
            <w:rStyle w:val="normaltextrun"/>
            <w:rFonts w:ascii="Arial" w:hAnsi="Arial" w:cs="Arial"/>
            <w:color w:val="0000FF"/>
            <w:sz w:val="22"/>
            <w:szCs w:val="22"/>
            <w:u w:val="single"/>
          </w:rPr>
          <w:t>Severe Weather Knowledge Centre</w:t>
        </w:r>
      </w:hyperlink>
      <w:r w:rsidRPr="00022BD1">
        <w:rPr>
          <w:rStyle w:val="normaltextrun"/>
          <w:rFonts w:ascii="Arial" w:hAnsi="Arial" w:cs="Arial"/>
          <w:color w:val="000000"/>
          <w:sz w:val="22"/>
          <w:szCs w:val="22"/>
        </w:rPr>
        <w:t>" web pages. Ahead of, during and following significant severe thunderstorm and severe weather occurrences, this extends to joint press conferences and media interviews, as well as continuing social media public safety campaigns and additional community and industry briefings.</w:t>
      </w:r>
      <w:r w:rsidRPr="00022BD1">
        <w:rPr>
          <w:rStyle w:val="eop"/>
          <w:rFonts w:cs="Arial"/>
          <w:color w:val="000000"/>
          <w:sz w:val="22"/>
          <w:szCs w:val="22"/>
        </w:rPr>
        <w:t> </w:t>
      </w:r>
    </w:p>
    <w:p w14:paraId="55514557" w14:textId="791D1E02" w:rsidR="00135C16" w:rsidRPr="00022BD1" w:rsidRDefault="00135C16" w:rsidP="00FC6B07">
      <w:pPr>
        <w:pStyle w:val="NumberedHeading2"/>
      </w:pPr>
      <w:bookmarkStart w:id="33" w:name="_Toc184994517"/>
      <w:r w:rsidRPr="00022BD1">
        <w:t>Service Continuity</w:t>
      </w:r>
      <w:bookmarkEnd w:id="33"/>
    </w:p>
    <w:p w14:paraId="7A006736" w14:textId="77777777" w:rsidR="00E04122" w:rsidRPr="00022BD1" w:rsidRDefault="00E04122" w:rsidP="00E04122">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 maintains service continuity through its Business Continuity Plans. Most pertinent to thunderstorm and severe weather services is the built-in redundancy of being able to transfer operations between offices, as required.</w:t>
      </w:r>
      <w:r w:rsidRPr="00022BD1">
        <w:rPr>
          <w:rStyle w:val="eop"/>
          <w:rFonts w:ascii="Arial" w:hAnsi="Arial" w:cs="Arial"/>
          <w:color w:val="000000"/>
          <w:sz w:val="22"/>
          <w:szCs w:val="22"/>
        </w:rPr>
        <w:t> </w:t>
      </w:r>
    </w:p>
    <w:p w14:paraId="7C848D9B" w14:textId="77777777" w:rsidR="00E04122" w:rsidRPr="00022BD1" w:rsidRDefault="00E04122" w:rsidP="00E04122">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0439716B" w14:textId="77777777" w:rsidR="00E04122" w:rsidRPr="00022BD1" w:rsidRDefault="00E04122" w:rsidP="00E04122">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To maintain service continuity, the Bureau uses a large and diverse range of observational and forecast data in the delivery of all its thunderstorm and severe weather services. This provides redundancy if any data source is unavailable during operations and ensures all products and services are based on the best available information at the time.</w:t>
      </w:r>
      <w:r w:rsidRPr="00022BD1">
        <w:rPr>
          <w:rStyle w:val="eop"/>
          <w:rFonts w:ascii="Arial" w:hAnsi="Arial" w:cs="Arial"/>
          <w:color w:val="000000"/>
          <w:sz w:val="22"/>
          <w:szCs w:val="22"/>
        </w:rPr>
        <w:t> </w:t>
      </w:r>
    </w:p>
    <w:p w14:paraId="2AC0BDF6" w14:textId="77777777" w:rsidR="00E04122" w:rsidRPr="00022BD1" w:rsidRDefault="00E04122" w:rsidP="00E04122">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4F0F6895" w14:textId="3166D0DA" w:rsidR="00EF72A2" w:rsidRPr="00022BD1" w:rsidRDefault="00E04122" w:rsidP="003235E7">
      <w:pPr>
        <w:pStyle w:val="paragraph"/>
        <w:spacing w:before="0" w:beforeAutospacing="0" w:after="0" w:afterAutospacing="0"/>
        <w:jc w:val="both"/>
        <w:textAlignment w:val="baseline"/>
        <w:rPr>
          <w:rStyle w:val="normaltextrun"/>
          <w:rFonts w:ascii="Arial" w:hAnsi="Arial" w:cs="Arial"/>
          <w:color w:val="000000"/>
          <w:sz w:val="22"/>
          <w:szCs w:val="22"/>
        </w:rPr>
      </w:pPr>
      <w:r w:rsidRPr="00022BD1">
        <w:rPr>
          <w:rStyle w:val="normaltextrun"/>
          <w:rFonts w:ascii="Arial" w:hAnsi="Arial" w:cs="Arial"/>
          <w:color w:val="000000"/>
          <w:sz w:val="22"/>
          <w:szCs w:val="22"/>
        </w:rPr>
        <w:t>As per 2.6(2) of the IGA, the Bureau will aim to provide a continuity of services across the nation subject to the Bureau's available resources, operational limitations and any applicable policy considerations.</w:t>
      </w:r>
    </w:p>
    <w:p w14:paraId="264C3B82" w14:textId="77777777" w:rsidR="00805B9F" w:rsidRPr="00022BD1" w:rsidRDefault="00805B9F" w:rsidP="003235E7">
      <w:pPr>
        <w:pStyle w:val="paragraph"/>
        <w:spacing w:before="0" w:beforeAutospacing="0" w:after="0" w:afterAutospacing="0"/>
        <w:jc w:val="both"/>
        <w:textAlignment w:val="baseline"/>
        <w:rPr>
          <w:rFonts w:ascii="Segoe UI" w:hAnsi="Segoe UI" w:cs="Segoe UI"/>
          <w:color w:val="000000"/>
          <w:sz w:val="18"/>
          <w:szCs w:val="18"/>
        </w:rPr>
      </w:pPr>
    </w:p>
    <w:p w14:paraId="5519FFE5" w14:textId="7DB05440" w:rsidR="00EF72A2" w:rsidRPr="00022BD1" w:rsidRDefault="00E04122" w:rsidP="00EF72A2">
      <w:pPr>
        <w:pStyle w:val="NumberedHeading1"/>
      </w:pPr>
      <w:bookmarkStart w:id="34" w:name="_Toc184994518"/>
      <w:r w:rsidRPr="00022BD1">
        <w:t>Quality Assurance and Performance</w:t>
      </w:r>
      <w:bookmarkEnd w:id="34"/>
    </w:p>
    <w:p w14:paraId="3724FE00" w14:textId="3CE5B564" w:rsidR="00E04122" w:rsidRPr="00022BD1" w:rsidRDefault="00E04122" w:rsidP="00E04122">
      <w:pPr>
        <w:pStyle w:val="NumberedHeading2"/>
      </w:pPr>
      <w:bookmarkStart w:id="35" w:name="_Toc184994519"/>
      <w:r w:rsidRPr="00022BD1">
        <w:t>Hazards Services Forum</w:t>
      </w:r>
      <w:bookmarkEnd w:id="35"/>
    </w:p>
    <w:p w14:paraId="53BD9348" w14:textId="77777777" w:rsidR="0049776B" w:rsidRPr="00022BD1" w:rsidRDefault="0049776B" w:rsidP="0049776B">
      <w:pPr>
        <w:pStyle w:val="paragraph"/>
        <w:spacing w:before="0" w:beforeAutospacing="0" w:after="0" w:afterAutospacing="0"/>
        <w:jc w:val="both"/>
        <w:textAlignment w:val="baseline"/>
        <w:rPr>
          <w:rStyle w:val="normaltextrun"/>
          <w:rFonts w:ascii="Arial" w:hAnsi="Arial" w:cs="Arial"/>
          <w:sz w:val="22"/>
          <w:szCs w:val="22"/>
        </w:rPr>
      </w:pPr>
      <w:r w:rsidRPr="00022BD1">
        <w:rPr>
          <w:rStyle w:val="normaltextrun"/>
          <w:rFonts w:ascii="Arial" w:hAnsi="Arial" w:cs="Arial"/>
          <w:color w:val="000000"/>
          <w:sz w:val="22"/>
          <w:szCs w:val="22"/>
        </w:rPr>
        <w:t>The IGA established the Hazards Services Forum (HSF) in 2018. The HSF facilitates consultation with state and territory operational emergency service agencies to guide current and future strategic development of the Bureau of Meteorology’s hazard services.</w:t>
      </w:r>
      <w:r w:rsidRPr="00022BD1">
        <w:rPr>
          <w:rStyle w:val="normaltextrun"/>
          <w:rFonts w:ascii="Arial" w:hAnsi="Arial"/>
          <w:color w:val="000000"/>
        </w:rPr>
        <w:t> </w:t>
      </w:r>
    </w:p>
    <w:p w14:paraId="2AC81004" w14:textId="77777777" w:rsidR="0049776B" w:rsidRPr="00022BD1" w:rsidRDefault="0049776B" w:rsidP="0049776B">
      <w:pPr>
        <w:pStyle w:val="paragraph"/>
        <w:spacing w:before="0" w:beforeAutospacing="0" w:after="0" w:afterAutospacing="0"/>
        <w:jc w:val="both"/>
        <w:textAlignment w:val="baseline"/>
        <w:rPr>
          <w:rStyle w:val="normaltextrun"/>
          <w:rFonts w:ascii="Arial" w:hAnsi="Arial" w:cs="Arial"/>
          <w:sz w:val="22"/>
          <w:szCs w:val="22"/>
        </w:rPr>
      </w:pPr>
      <w:r w:rsidRPr="00022BD1">
        <w:rPr>
          <w:rStyle w:val="normaltextrun"/>
          <w:rFonts w:ascii="Arial" w:hAnsi="Arial"/>
          <w:color w:val="000000"/>
        </w:rPr>
        <w:t> </w:t>
      </w:r>
    </w:p>
    <w:p w14:paraId="0E62CB84" w14:textId="50670F44" w:rsidR="0049776B" w:rsidRPr="00022BD1" w:rsidRDefault="0049776B" w:rsidP="0049776B">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 xml:space="preserve">The forum provides a pathway for states and territories to request and prioritise changes to the </w:t>
      </w:r>
      <w:r w:rsidR="7579B161" w:rsidRPr="00022BD1">
        <w:rPr>
          <w:rStyle w:val="normaltextrun"/>
          <w:rFonts w:ascii="Arial" w:hAnsi="Arial" w:cs="Arial"/>
          <w:color w:val="000000"/>
          <w:sz w:val="22"/>
          <w:szCs w:val="22"/>
        </w:rPr>
        <w:t>s</w:t>
      </w:r>
      <w:r w:rsidRPr="00022BD1">
        <w:rPr>
          <w:rStyle w:val="normaltextrun"/>
          <w:rFonts w:ascii="Arial" w:hAnsi="Arial" w:cs="Arial"/>
          <w:color w:val="000000"/>
          <w:sz w:val="22"/>
          <w:szCs w:val="22"/>
        </w:rPr>
        <w:t xml:space="preserve">tandard </w:t>
      </w:r>
      <w:r w:rsidR="21991CBE" w:rsidRPr="00022BD1">
        <w:rPr>
          <w:rStyle w:val="normaltextrun"/>
          <w:rFonts w:ascii="Arial" w:hAnsi="Arial" w:cs="Arial"/>
          <w:color w:val="000000"/>
          <w:sz w:val="22"/>
          <w:szCs w:val="22"/>
        </w:rPr>
        <w:t>s</w:t>
      </w:r>
      <w:r w:rsidRPr="00022BD1">
        <w:rPr>
          <w:rStyle w:val="normaltextrun"/>
          <w:rFonts w:ascii="Arial" w:hAnsi="Arial" w:cs="Arial"/>
          <w:color w:val="000000"/>
          <w:sz w:val="22"/>
          <w:szCs w:val="22"/>
        </w:rPr>
        <w:t xml:space="preserve">ervices and to refer services that could be considered </w:t>
      </w:r>
      <w:r w:rsidR="075BCD6F" w:rsidRPr="00022BD1">
        <w:rPr>
          <w:rStyle w:val="normaltextrun"/>
          <w:rFonts w:ascii="Arial" w:hAnsi="Arial" w:cs="Arial"/>
          <w:color w:val="000000"/>
          <w:sz w:val="22"/>
          <w:szCs w:val="22"/>
        </w:rPr>
        <w:t>s</w:t>
      </w:r>
      <w:r w:rsidRPr="00022BD1">
        <w:rPr>
          <w:rStyle w:val="normaltextrun"/>
          <w:rFonts w:ascii="Arial" w:hAnsi="Arial" w:cs="Arial"/>
          <w:color w:val="000000"/>
          <w:sz w:val="22"/>
          <w:szCs w:val="22"/>
        </w:rPr>
        <w:t xml:space="preserve">upplementary </w:t>
      </w:r>
      <w:r w:rsidR="38D6F85F" w:rsidRPr="00022BD1">
        <w:rPr>
          <w:rStyle w:val="normaltextrun"/>
          <w:rFonts w:ascii="Arial" w:hAnsi="Arial" w:cs="Arial"/>
          <w:color w:val="000000"/>
          <w:sz w:val="22"/>
          <w:szCs w:val="22"/>
        </w:rPr>
        <w:t>s</w:t>
      </w:r>
      <w:r w:rsidRPr="00022BD1">
        <w:rPr>
          <w:rStyle w:val="normaltextrun"/>
          <w:rFonts w:ascii="Arial" w:hAnsi="Arial" w:cs="Arial"/>
          <w:color w:val="000000"/>
          <w:sz w:val="22"/>
          <w:szCs w:val="22"/>
        </w:rPr>
        <w:t>ervices to the Bureau for consideration</w:t>
      </w:r>
      <w:r w:rsidRPr="00022BD1">
        <w:rPr>
          <w:rStyle w:val="normaltextrun"/>
          <w:rFonts w:ascii="Arial" w:hAnsi="Arial" w:cs="Arial"/>
          <w:color w:val="000000" w:themeColor="text1"/>
          <w:sz w:val="22"/>
          <w:szCs w:val="22"/>
        </w:rPr>
        <w:t xml:space="preserve">. The HSF also assists with the process of consulting on modifications to </w:t>
      </w:r>
      <w:r w:rsidR="42ED3634" w:rsidRPr="00022BD1">
        <w:rPr>
          <w:rStyle w:val="normaltextrun"/>
          <w:rFonts w:ascii="Arial" w:hAnsi="Arial" w:cs="Arial"/>
          <w:color w:val="000000" w:themeColor="text1"/>
          <w:sz w:val="22"/>
          <w:szCs w:val="22"/>
        </w:rPr>
        <w:t>s</w:t>
      </w:r>
      <w:r w:rsidRPr="00022BD1">
        <w:rPr>
          <w:rStyle w:val="normaltextrun"/>
          <w:rFonts w:ascii="Arial" w:hAnsi="Arial" w:cs="Arial"/>
          <w:color w:val="000000" w:themeColor="text1"/>
          <w:sz w:val="22"/>
          <w:szCs w:val="22"/>
        </w:rPr>
        <w:t xml:space="preserve">ervices </w:t>
      </w:r>
      <w:r w:rsidR="0887EEBF" w:rsidRPr="00022BD1">
        <w:rPr>
          <w:rStyle w:val="normaltextrun"/>
          <w:rFonts w:ascii="Arial" w:hAnsi="Arial" w:cs="Arial"/>
          <w:color w:val="000000" w:themeColor="text1"/>
          <w:sz w:val="22"/>
          <w:szCs w:val="22"/>
        </w:rPr>
        <w:t>s</w:t>
      </w:r>
      <w:r w:rsidRPr="00022BD1">
        <w:rPr>
          <w:rStyle w:val="normaltextrun"/>
          <w:rFonts w:ascii="Arial" w:hAnsi="Arial" w:cs="Arial"/>
          <w:color w:val="000000" w:themeColor="text1"/>
          <w:sz w:val="22"/>
          <w:szCs w:val="22"/>
        </w:rPr>
        <w:t>chedules.</w:t>
      </w:r>
    </w:p>
    <w:p w14:paraId="065DB067" w14:textId="7D003CCA" w:rsidR="00E04122" w:rsidRPr="00022BD1" w:rsidRDefault="00E04122" w:rsidP="00E04122">
      <w:pPr>
        <w:pStyle w:val="NumberedHeading2"/>
      </w:pPr>
      <w:bookmarkStart w:id="36" w:name="_Toc184994520"/>
      <w:r w:rsidRPr="00022BD1">
        <w:lastRenderedPageBreak/>
        <w:t>Commonwealth, State and Territory Liaison and Consultation</w:t>
      </w:r>
      <w:bookmarkEnd w:id="36"/>
    </w:p>
    <w:p w14:paraId="466ECD48" w14:textId="4379A16F" w:rsidR="0049776B" w:rsidRPr="00022BD1" w:rsidRDefault="008D4CBA" w:rsidP="00E47C89">
      <w:pPr>
        <w:rPr>
          <w:rStyle w:val="eop"/>
          <w:rFonts w:cs="Arial"/>
          <w:color w:val="000000"/>
          <w:szCs w:val="22"/>
          <w:shd w:val="clear" w:color="auto" w:fill="FFFFFF"/>
        </w:rPr>
      </w:pPr>
      <w:r w:rsidRPr="00022BD1">
        <w:rPr>
          <w:rStyle w:val="normaltextrun"/>
          <w:rFonts w:cs="Arial"/>
          <w:color w:val="000000"/>
          <w:szCs w:val="22"/>
          <w:shd w:val="clear" w:color="auto" w:fill="FFFFFF"/>
        </w:rPr>
        <w:t>The Bureau maintains ongoing liaison and engagement at a Commonwealth, state and territory level with emergency management organisations to ensure all parties maintain awareness of thunderstorm and severe weather operations and procedures. This occurs through regular meetings between team leaders and operations managers in the Bureau and the emergency service. The format, timing and frequency of these meetings is agreed through state and territory-based arrangements.</w:t>
      </w:r>
      <w:r w:rsidRPr="00022BD1">
        <w:rPr>
          <w:rStyle w:val="eop"/>
          <w:rFonts w:cs="Arial"/>
          <w:color w:val="000000"/>
          <w:szCs w:val="22"/>
          <w:shd w:val="clear" w:color="auto" w:fill="FFFFFF"/>
        </w:rPr>
        <w:t> </w:t>
      </w:r>
    </w:p>
    <w:p w14:paraId="7439F356" w14:textId="1341121D" w:rsidR="003540C4" w:rsidRPr="00022BD1" w:rsidRDefault="003540C4" w:rsidP="00E47C89">
      <w:r w:rsidRPr="00022BD1">
        <w:t>The Bureau engage</w:t>
      </w:r>
      <w:r w:rsidR="003C11E1" w:rsidRPr="00022BD1">
        <w:t>s</w:t>
      </w:r>
      <w:r w:rsidRPr="00022BD1">
        <w:t xml:space="preserve"> </w:t>
      </w:r>
      <w:r w:rsidR="003C11E1" w:rsidRPr="00022BD1">
        <w:t xml:space="preserve">with </w:t>
      </w:r>
      <w:r w:rsidRPr="00022BD1">
        <w:t>relevant emergency services agencies when revising formats, content and delivery of severe thunderstorms and severe weather warning services.</w:t>
      </w:r>
    </w:p>
    <w:p w14:paraId="7B4F7C57" w14:textId="24F800F2" w:rsidR="00E04122" w:rsidRPr="00022BD1" w:rsidRDefault="00E04122" w:rsidP="00E04122">
      <w:pPr>
        <w:pStyle w:val="NumberedHeading2"/>
      </w:pPr>
      <w:bookmarkStart w:id="37" w:name="_Toc184994521"/>
      <w:r w:rsidRPr="00022BD1">
        <w:t>Performance Statistics and Reporting</w:t>
      </w:r>
      <w:bookmarkEnd w:id="37"/>
    </w:p>
    <w:p w14:paraId="2E07A03B" w14:textId="77777777" w:rsidR="008D4CBA" w:rsidRPr="00022BD1" w:rsidRDefault="008D4CBA" w:rsidP="008D4CBA">
      <w:pPr>
        <w:pStyle w:val="NumberedHeading3"/>
      </w:pPr>
      <w:bookmarkStart w:id="38" w:name="_Toc184994522"/>
      <w:r w:rsidRPr="00022BD1">
        <w:t>Verification</w:t>
      </w:r>
      <w:bookmarkEnd w:id="38"/>
    </w:p>
    <w:p w14:paraId="5DB952CC" w14:textId="10699893" w:rsidR="008D4CBA" w:rsidRPr="00022BD1" w:rsidRDefault="00F87A32" w:rsidP="00E47C89">
      <w:r w:rsidRPr="00022BD1">
        <w:rPr>
          <w:rStyle w:val="normaltextrun"/>
          <w:rFonts w:cs="Arial"/>
          <w:color w:val="000000"/>
          <w:szCs w:val="22"/>
          <w:shd w:val="clear" w:color="auto" w:fill="FFFFFF"/>
        </w:rPr>
        <w:t>All official forecast and warning products are verified against available observations and compiled into routine reports. Key performance measures are reported in the Bureau's Annual Report.</w:t>
      </w:r>
      <w:r w:rsidRPr="00022BD1">
        <w:rPr>
          <w:rStyle w:val="eop"/>
          <w:rFonts w:cs="Arial"/>
          <w:color w:val="000000"/>
          <w:szCs w:val="22"/>
          <w:shd w:val="clear" w:color="auto" w:fill="FFFFFF"/>
        </w:rPr>
        <w:t> </w:t>
      </w:r>
    </w:p>
    <w:p w14:paraId="1759957A" w14:textId="4C9B9595" w:rsidR="008D4CBA" w:rsidRPr="00022BD1" w:rsidRDefault="008D4CBA" w:rsidP="008D4CBA">
      <w:pPr>
        <w:pStyle w:val="NumberedHeading3"/>
      </w:pPr>
      <w:bookmarkStart w:id="39" w:name="_Toc184994523"/>
      <w:r w:rsidRPr="00022BD1">
        <w:t>Damage Assessments</w:t>
      </w:r>
      <w:bookmarkEnd w:id="39"/>
    </w:p>
    <w:p w14:paraId="0D701CF6" w14:textId="44D4DC5C" w:rsidR="00F87A32" w:rsidRPr="00022BD1" w:rsidRDefault="00F87A32" w:rsidP="00E47C89">
      <w:r w:rsidRPr="00022BD1">
        <w:rPr>
          <w:rStyle w:val="normaltextrun"/>
          <w:rFonts w:cs="Arial"/>
          <w:color w:val="000000"/>
          <w:szCs w:val="22"/>
          <w:shd w:val="clear" w:color="auto" w:fill="FFFFFF"/>
        </w:rPr>
        <w:t xml:space="preserve">The Bureau may choose to undertake damage assessments </w:t>
      </w:r>
      <w:r w:rsidR="00952CCF" w:rsidRPr="00022BD1">
        <w:rPr>
          <w:rStyle w:val="normaltextrun"/>
          <w:rFonts w:cs="Arial"/>
          <w:color w:val="000000"/>
          <w:szCs w:val="22"/>
          <w:shd w:val="clear" w:color="auto" w:fill="FFFFFF"/>
        </w:rPr>
        <w:t>after</w:t>
      </w:r>
      <w:r w:rsidRPr="00022BD1">
        <w:rPr>
          <w:rStyle w:val="normaltextrun"/>
          <w:rFonts w:cs="Arial"/>
          <w:color w:val="000000"/>
          <w:szCs w:val="22"/>
          <w:shd w:val="clear" w:color="auto" w:fill="FFFFFF"/>
        </w:rPr>
        <w:t xml:space="preserve"> severe thunderstorm and/or severe weather events, to advance knowledge and understanding of these high impact occurrences, and for verification and reporting purposes. At times, the Bureau may ask emergency service organisations and local governments (councils) to provide additional information, reports, and intelligence about a specific event, which may ultimately improve the final damage assessment.</w:t>
      </w:r>
      <w:r w:rsidR="001337A9" w:rsidRPr="00022BD1">
        <w:rPr>
          <w:rStyle w:val="normaltextrun"/>
          <w:rFonts w:cs="Arial"/>
          <w:color w:val="000000"/>
          <w:szCs w:val="22"/>
          <w:shd w:val="clear" w:color="auto" w:fill="FFFFFF"/>
        </w:rPr>
        <w:t xml:space="preserve"> </w:t>
      </w:r>
      <w:r w:rsidRPr="00022BD1">
        <w:rPr>
          <w:rStyle w:val="normaltextrun"/>
          <w:rFonts w:cs="Arial"/>
          <w:color w:val="000000"/>
          <w:szCs w:val="22"/>
          <w:shd w:val="clear" w:color="auto" w:fill="FFFFFF"/>
        </w:rPr>
        <w:t xml:space="preserve">The Bureau of Meteorology will liaise with the relevant emergency service organisation if access is desired to any restricted areas impacted by severe weather and will </w:t>
      </w:r>
      <w:r w:rsidR="009A3109" w:rsidRPr="00022BD1">
        <w:rPr>
          <w:rStyle w:val="normaltextrun"/>
          <w:rFonts w:cs="Arial"/>
          <w:color w:val="000000"/>
          <w:szCs w:val="22"/>
          <w:shd w:val="clear" w:color="auto" w:fill="FFFFFF"/>
        </w:rPr>
        <w:t>always</w:t>
      </w:r>
      <w:r w:rsidRPr="00022BD1">
        <w:rPr>
          <w:rStyle w:val="normaltextrun"/>
          <w:rFonts w:cs="Arial"/>
          <w:color w:val="000000"/>
          <w:szCs w:val="22"/>
          <w:shd w:val="clear" w:color="auto" w:fill="FFFFFF"/>
        </w:rPr>
        <w:t xml:space="preserve"> respect the directions of emergency services.</w:t>
      </w:r>
      <w:r w:rsidRPr="00022BD1">
        <w:rPr>
          <w:rStyle w:val="eop"/>
          <w:rFonts w:cs="Arial"/>
          <w:color w:val="000000"/>
          <w:szCs w:val="22"/>
          <w:shd w:val="clear" w:color="auto" w:fill="FFFFFF"/>
        </w:rPr>
        <w:t> </w:t>
      </w:r>
    </w:p>
    <w:p w14:paraId="64E7A835" w14:textId="5EA03485" w:rsidR="00E04122" w:rsidRPr="00022BD1" w:rsidRDefault="000B0256" w:rsidP="00E04122">
      <w:pPr>
        <w:pStyle w:val="NumberedHeading2"/>
      </w:pPr>
      <w:bookmarkStart w:id="40" w:name="_Toc184994524"/>
      <w:r w:rsidRPr="00022BD1">
        <w:t>Lessons Management</w:t>
      </w:r>
      <w:bookmarkEnd w:id="40"/>
    </w:p>
    <w:p w14:paraId="7C3D4765" w14:textId="4915F395" w:rsidR="0070681C" w:rsidRPr="00022BD1" w:rsidRDefault="00F87A32" w:rsidP="009A36F3">
      <w:pPr>
        <w:pStyle w:val="paragraph"/>
        <w:spacing w:before="0" w:beforeAutospacing="0" w:after="0" w:afterAutospacing="0"/>
        <w:textAlignment w:val="baseline"/>
        <w:rPr>
          <w:rStyle w:val="normaltextrun"/>
          <w:rFonts w:ascii="Arial" w:hAnsi="Arial" w:cs="Arial"/>
          <w:sz w:val="22"/>
          <w:szCs w:val="22"/>
        </w:rPr>
      </w:pPr>
      <w:r w:rsidRPr="00022BD1">
        <w:rPr>
          <w:rStyle w:val="normaltextrun"/>
          <w:rFonts w:ascii="Arial" w:hAnsi="Arial" w:cs="Arial"/>
          <w:color w:val="000000" w:themeColor="text1"/>
          <w:sz w:val="22"/>
          <w:szCs w:val="22"/>
        </w:rPr>
        <w:t xml:space="preserve">The </w:t>
      </w:r>
      <w:r w:rsidRPr="00022BD1">
        <w:rPr>
          <w:rStyle w:val="normaltextrun"/>
          <w:rFonts w:ascii="Arial" w:hAnsi="Arial" w:cs="Arial"/>
          <w:color w:val="000000"/>
          <w:sz w:val="22"/>
          <w:szCs w:val="22"/>
        </w:rPr>
        <w:t>Bureau conducts an internal debrief and lessons management process after the occurrence of severe thunderstorms and severe weather which have had a significant community or operational impact.</w:t>
      </w:r>
      <w:r w:rsidR="002E4045" w:rsidRPr="00022BD1">
        <w:rPr>
          <w:rStyle w:val="normaltextrun"/>
          <w:rFonts w:ascii="Arial" w:hAnsi="Arial" w:cs="Arial"/>
          <w:color w:val="000000"/>
          <w:sz w:val="22"/>
          <w:szCs w:val="22"/>
        </w:rPr>
        <w:t xml:space="preserve"> </w:t>
      </w:r>
      <w:r w:rsidR="0070681C" w:rsidRPr="00022BD1">
        <w:rPr>
          <w:rStyle w:val="normaltextrun"/>
          <w:rFonts w:ascii="Arial" w:hAnsi="Arial" w:cs="Arial"/>
          <w:color w:val="000000"/>
          <w:sz w:val="22"/>
          <w:szCs w:val="22"/>
        </w:rPr>
        <w:t>The insights and recommendations gained from these post event reviews are used to improve processes, systems and services delivered by the Bureau.</w:t>
      </w:r>
    </w:p>
    <w:p w14:paraId="38499313" w14:textId="77777777" w:rsidR="00F87A32" w:rsidRPr="00022BD1" w:rsidRDefault="00F87A32" w:rsidP="009A36F3">
      <w:pPr>
        <w:pStyle w:val="paragraph"/>
        <w:spacing w:before="0" w:beforeAutospacing="0" w:after="0" w:afterAutospacing="0"/>
        <w:textAlignment w:val="baseline"/>
        <w:rPr>
          <w:rStyle w:val="normaltextrun"/>
          <w:rFonts w:ascii="Arial" w:hAnsi="Arial" w:cs="Arial"/>
          <w:sz w:val="22"/>
          <w:szCs w:val="22"/>
        </w:rPr>
      </w:pPr>
      <w:r w:rsidRPr="00022BD1">
        <w:rPr>
          <w:rStyle w:val="normaltextrun"/>
        </w:rPr>
        <w:t> </w:t>
      </w:r>
    </w:p>
    <w:p w14:paraId="603A527B" w14:textId="0C97C1B4" w:rsidR="00F87A32" w:rsidRPr="00022BD1" w:rsidRDefault="00F87A32" w:rsidP="009A36F3">
      <w:pPr>
        <w:pStyle w:val="paragraph"/>
        <w:spacing w:before="0" w:beforeAutospacing="0" w:after="0" w:afterAutospacing="0"/>
        <w:textAlignment w:val="baseline"/>
        <w:rPr>
          <w:rFonts w:ascii="Segoe UI" w:hAnsi="Segoe UI" w:cs="Segoe UI"/>
          <w:color w:val="000000"/>
          <w:sz w:val="18"/>
          <w:szCs w:val="18"/>
        </w:rPr>
      </w:pPr>
      <w:r w:rsidRPr="00022BD1">
        <w:rPr>
          <w:rStyle w:val="normaltextrun"/>
          <w:rFonts w:ascii="Arial" w:hAnsi="Arial" w:cs="Arial"/>
          <w:color w:val="000000"/>
          <w:sz w:val="22"/>
          <w:szCs w:val="22"/>
        </w:rPr>
        <w:t>Depending on the impact from the severe thunderstorm or severe weather event, the process may include a debrief with external partners. Upon request, the Bureau also contributes to post incident reviews conducted by emergency services and government.</w:t>
      </w:r>
      <w:r w:rsidRPr="00022BD1">
        <w:rPr>
          <w:rStyle w:val="eop"/>
          <w:rFonts w:ascii="Arial" w:hAnsi="Arial" w:cs="Arial"/>
          <w:color w:val="000000"/>
          <w:sz w:val="22"/>
          <w:szCs w:val="22"/>
        </w:rPr>
        <w:t> </w:t>
      </w:r>
    </w:p>
    <w:p w14:paraId="36BAB3F2" w14:textId="001F5B57" w:rsidR="000B0256" w:rsidRPr="00022BD1" w:rsidRDefault="000B0256" w:rsidP="00E04122">
      <w:pPr>
        <w:pStyle w:val="NumberedHeading2"/>
      </w:pPr>
      <w:bookmarkStart w:id="41" w:name="_Toc184994525"/>
      <w:r w:rsidRPr="00022BD1">
        <w:t>Meteorologist Training and Competency</w:t>
      </w:r>
      <w:bookmarkEnd w:id="41"/>
    </w:p>
    <w:p w14:paraId="332F18F2" w14:textId="5B6A9A3B" w:rsidR="0091586B" w:rsidRPr="00022BD1" w:rsidRDefault="0091586B" w:rsidP="009A36F3">
      <w:pPr>
        <w:pStyle w:val="paragraph"/>
        <w:spacing w:before="0" w:beforeAutospacing="0" w:after="0" w:afterAutospacing="0"/>
        <w:textAlignment w:val="baseline"/>
        <w:rPr>
          <w:rStyle w:val="normaltextrun"/>
          <w:rFonts w:ascii="Arial" w:hAnsi="Arial" w:cs="Arial"/>
          <w:sz w:val="22"/>
          <w:szCs w:val="22"/>
        </w:rPr>
      </w:pPr>
      <w:r w:rsidRPr="00022BD1">
        <w:rPr>
          <w:rStyle w:val="normaltextrun"/>
          <w:rFonts w:ascii="Arial" w:hAnsi="Arial" w:cs="Arial"/>
          <w:color w:val="000000"/>
          <w:sz w:val="22"/>
          <w:szCs w:val="22"/>
        </w:rPr>
        <w:t>The Bureau undertakes competency-based training and assessment programs for qualified meteorologists involved in forecast, warning, and decision support operations.</w:t>
      </w:r>
    </w:p>
    <w:p w14:paraId="30DCD77B" w14:textId="77777777" w:rsidR="0091586B" w:rsidRPr="00022BD1" w:rsidRDefault="0091586B" w:rsidP="009A36F3">
      <w:pPr>
        <w:pStyle w:val="paragraph"/>
        <w:spacing w:before="0" w:beforeAutospacing="0" w:after="0" w:afterAutospacing="0"/>
        <w:textAlignment w:val="baseline"/>
        <w:rPr>
          <w:rStyle w:val="normaltextrun"/>
          <w:rFonts w:ascii="Arial" w:hAnsi="Arial" w:cs="Arial"/>
          <w:sz w:val="22"/>
          <w:szCs w:val="22"/>
        </w:rPr>
      </w:pPr>
      <w:r w:rsidRPr="00022BD1">
        <w:rPr>
          <w:rStyle w:val="normaltextrun"/>
        </w:rPr>
        <w:t> </w:t>
      </w:r>
    </w:p>
    <w:p w14:paraId="234352D1" w14:textId="23ABAB11" w:rsidR="0091586B" w:rsidRPr="00022BD1" w:rsidRDefault="0091586B" w:rsidP="009A36F3">
      <w:pPr>
        <w:pStyle w:val="paragraph"/>
        <w:spacing w:before="0" w:beforeAutospacing="0" w:after="0" w:afterAutospacing="0"/>
        <w:textAlignment w:val="baseline"/>
        <w:rPr>
          <w:rFonts w:ascii="Segoe UI" w:hAnsi="Segoe UI" w:cs="Segoe UI"/>
          <w:color w:val="000000"/>
          <w:sz w:val="18"/>
          <w:szCs w:val="18"/>
        </w:rPr>
      </w:pPr>
      <w:r w:rsidRPr="00022BD1">
        <w:rPr>
          <w:rStyle w:val="normaltextrun"/>
          <w:rFonts w:ascii="Arial" w:hAnsi="Arial" w:cs="Arial"/>
          <w:color w:val="000000"/>
          <w:sz w:val="22"/>
          <w:szCs w:val="22"/>
        </w:rPr>
        <w:t xml:space="preserve">This includes a public weather warning training and assessment program, and a specific severe thunderstorm training and competency-based assessment program. These programs ensure that staff involved in analysing, </w:t>
      </w:r>
      <w:r w:rsidR="00E249DF" w:rsidRPr="00022BD1">
        <w:rPr>
          <w:rStyle w:val="normaltextrun"/>
          <w:rFonts w:ascii="Arial" w:hAnsi="Arial" w:cs="Arial"/>
          <w:color w:val="000000"/>
          <w:sz w:val="22"/>
          <w:szCs w:val="22"/>
        </w:rPr>
        <w:t>forecasting,</w:t>
      </w:r>
      <w:r w:rsidRPr="00022BD1">
        <w:rPr>
          <w:rStyle w:val="normaltextrun"/>
          <w:rFonts w:ascii="Arial" w:hAnsi="Arial" w:cs="Arial"/>
          <w:color w:val="000000"/>
          <w:sz w:val="22"/>
          <w:szCs w:val="22"/>
        </w:rPr>
        <w:t xml:space="preserve"> and warning for severe thunderstorms and severe weather have the qualifications, training and demonstrated ability to provide a high standard service to the Australian community.</w:t>
      </w:r>
    </w:p>
    <w:p w14:paraId="55474D7E" w14:textId="05156049" w:rsidR="00E04122" w:rsidRPr="00022BD1" w:rsidRDefault="0091586B" w:rsidP="00315CCC">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sz w:val="22"/>
          <w:szCs w:val="22"/>
        </w:rPr>
        <w:t> </w:t>
      </w:r>
    </w:p>
    <w:p w14:paraId="1D3F7DD7" w14:textId="2ABCBD1B" w:rsidR="00E04122" w:rsidRPr="00022BD1" w:rsidRDefault="00315CCC" w:rsidP="00805B9F">
      <w:pPr>
        <w:pStyle w:val="NumberedHeading1"/>
        <w:ind w:left="426" w:hanging="426"/>
      </w:pPr>
      <w:bookmarkStart w:id="42" w:name="_Toc184994526"/>
      <w:r w:rsidRPr="00022BD1">
        <w:lastRenderedPageBreak/>
        <w:t>National Thunderstorm and Severe Weather Routine Product Suite</w:t>
      </w:r>
      <w:bookmarkEnd w:id="42"/>
    </w:p>
    <w:p w14:paraId="0D4109CC" w14:textId="78AB20CD" w:rsidR="000920BE" w:rsidRPr="00022BD1" w:rsidRDefault="000920BE" w:rsidP="009E036A">
      <w:r w:rsidRPr="00022BD1">
        <w:rPr>
          <w:rStyle w:val="normaltextrun"/>
          <w:rFonts w:cs="Arial"/>
          <w:color w:val="000000"/>
          <w:szCs w:val="22"/>
          <w:shd w:val="clear" w:color="auto" w:fill="FFFFFF"/>
        </w:rPr>
        <w:t>Unless otherwise noted, all issue times are quoted as local time for the relevant jurisdiction and time of year.</w:t>
      </w:r>
      <w:r w:rsidRPr="00022BD1">
        <w:rPr>
          <w:rStyle w:val="eop"/>
          <w:rFonts w:cs="Arial"/>
          <w:color w:val="000000"/>
          <w:szCs w:val="22"/>
          <w:shd w:val="clear" w:color="auto" w:fill="FFFFFF"/>
        </w:rPr>
        <w:t> </w:t>
      </w:r>
    </w:p>
    <w:p w14:paraId="3278A088" w14:textId="281412FE" w:rsidR="00315CCC" w:rsidRPr="00022BD1" w:rsidRDefault="00315CCC" w:rsidP="00315CCC">
      <w:pPr>
        <w:pStyle w:val="NumberedHeading2"/>
      </w:pPr>
      <w:bookmarkStart w:id="43" w:name="_Toc184994527"/>
      <w:r w:rsidRPr="00022BD1">
        <w:t>Real-time Data Services &amp; Australian Digital Forecast Database</w:t>
      </w:r>
      <w:bookmarkEnd w:id="43"/>
    </w:p>
    <w:p w14:paraId="59D0CCA7" w14:textId="0BCE78A8" w:rsidR="001A7CB3" w:rsidRPr="00022BD1" w:rsidRDefault="001A7CB3" w:rsidP="001A7CB3">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The Bureau's </w:t>
      </w:r>
      <w:r w:rsidR="5F29E90F" w:rsidRPr="00022BD1">
        <w:rPr>
          <w:rStyle w:val="normaltextrun"/>
          <w:rFonts w:ascii="Arial" w:hAnsi="Arial" w:cs="Arial"/>
          <w:color w:val="000000" w:themeColor="text1"/>
          <w:sz w:val="22"/>
          <w:szCs w:val="22"/>
        </w:rPr>
        <w:t>r</w:t>
      </w:r>
      <w:r w:rsidRPr="00022BD1">
        <w:rPr>
          <w:rStyle w:val="normaltextrun"/>
          <w:rFonts w:ascii="Arial" w:hAnsi="Arial" w:cs="Arial"/>
          <w:color w:val="000000" w:themeColor="text1"/>
          <w:sz w:val="22"/>
          <w:szCs w:val="22"/>
        </w:rPr>
        <w:t>eal-time</w:t>
      </w:r>
      <w:r w:rsidR="00AF3429" w:rsidRPr="00022BD1">
        <w:rPr>
          <w:rStyle w:val="normaltextrun"/>
          <w:rFonts w:ascii="Arial" w:hAnsi="Arial" w:cs="Arial"/>
          <w:color w:val="000000" w:themeColor="text1"/>
          <w:sz w:val="22"/>
          <w:szCs w:val="22"/>
        </w:rPr>
        <w:t xml:space="preserve"> </w:t>
      </w:r>
      <w:r w:rsidR="70AE6836" w:rsidRPr="00022BD1">
        <w:rPr>
          <w:rStyle w:val="normaltextrun"/>
          <w:rFonts w:ascii="Arial" w:hAnsi="Arial" w:cs="Arial"/>
          <w:color w:val="000000" w:themeColor="text1"/>
          <w:sz w:val="22"/>
          <w:szCs w:val="22"/>
        </w:rPr>
        <w:t>d</w:t>
      </w:r>
      <w:r w:rsidRPr="00022BD1">
        <w:rPr>
          <w:rStyle w:val="normaltextrun"/>
          <w:rFonts w:ascii="Arial" w:hAnsi="Arial" w:cs="Arial"/>
          <w:color w:val="000000" w:themeColor="text1"/>
          <w:sz w:val="22"/>
          <w:szCs w:val="22"/>
        </w:rPr>
        <w:t xml:space="preserve">ata </w:t>
      </w:r>
      <w:r w:rsidR="2462C700" w:rsidRPr="00022BD1">
        <w:rPr>
          <w:rStyle w:val="normaltextrun"/>
          <w:rFonts w:ascii="Arial" w:hAnsi="Arial" w:cs="Arial"/>
          <w:color w:val="000000" w:themeColor="text1"/>
          <w:sz w:val="22"/>
          <w:szCs w:val="22"/>
        </w:rPr>
        <w:t>s</w:t>
      </w:r>
      <w:r w:rsidRPr="00022BD1">
        <w:rPr>
          <w:rStyle w:val="normaltextrun"/>
          <w:rFonts w:ascii="Arial" w:hAnsi="Arial" w:cs="Arial"/>
          <w:color w:val="000000" w:themeColor="text1"/>
          <w:sz w:val="22"/>
          <w:szCs w:val="22"/>
        </w:rPr>
        <w:t>ervices provide tailored delivery of real-time Bureau of Meteorology products including datasets such as numerical output grids, satellite and radar data and web map service layers.</w:t>
      </w:r>
    </w:p>
    <w:p w14:paraId="3A481682" w14:textId="77777777" w:rsidR="001A7CB3" w:rsidRPr="00022BD1" w:rsidRDefault="001A7CB3" w:rsidP="001A7CB3">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7A944C05" w14:textId="77777777" w:rsidR="001A7CB3" w:rsidRPr="00022BD1" w:rsidRDefault="001A7CB3" w:rsidP="001A7CB3">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Part of these services is the Australian Digital Forecast Database (ADFD), which provides detailed forecast information across all states and mainland territories, including grids that are relevant to thunderstorms. These grids are available all year round.</w:t>
      </w:r>
      <w:r w:rsidRPr="00022BD1">
        <w:rPr>
          <w:rStyle w:val="eop"/>
          <w:rFonts w:cs="Arial"/>
          <w:color w:val="000000"/>
          <w:sz w:val="22"/>
          <w:szCs w:val="22"/>
        </w:rPr>
        <w:t> </w:t>
      </w:r>
    </w:p>
    <w:p w14:paraId="26355102" w14:textId="77777777" w:rsidR="001A7CB3" w:rsidRPr="00022BD1" w:rsidRDefault="001A7CB3" w:rsidP="001A7CB3">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6671707F" w14:textId="44E836AA" w:rsidR="001A7CB3" w:rsidRPr="00022BD1" w:rsidRDefault="001A7CB3" w:rsidP="001A7CB3">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 xml:space="preserve">The ADFD files are updated routinely twice per day at approximately 6:00 am and 6:00 pm local time and updated at other times, as required. If the forecasts are updated, the ADFD grids are not necessarily updated at the same time as the changes to the forecasts. Priority is given to updating the forecasts and warnings issued directly to the </w:t>
      </w:r>
      <w:r w:rsidR="003E79AF" w:rsidRPr="00022BD1">
        <w:rPr>
          <w:rStyle w:val="normaltextrun"/>
          <w:rFonts w:ascii="Arial" w:hAnsi="Arial" w:cs="Arial"/>
          <w:color w:val="000000"/>
          <w:sz w:val="22"/>
          <w:szCs w:val="22"/>
        </w:rPr>
        <w:t xml:space="preserve">Australian community </w:t>
      </w:r>
      <w:r w:rsidRPr="00022BD1">
        <w:rPr>
          <w:rStyle w:val="normaltextrun"/>
          <w:rFonts w:ascii="Arial" w:hAnsi="Arial" w:cs="Arial"/>
          <w:color w:val="000000"/>
          <w:sz w:val="22"/>
          <w:szCs w:val="22"/>
        </w:rPr>
        <w:t>through the media or internet.</w:t>
      </w:r>
      <w:r w:rsidRPr="00022BD1">
        <w:rPr>
          <w:rStyle w:val="eop"/>
          <w:rFonts w:cs="Arial"/>
          <w:color w:val="000000"/>
          <w:sz w:val="22"/>
          <w:szCs w:val="22"/>
        </w:rPr>
        <w:t> </w:t>
      </w:r>
    </w:p>
    <w:p w14:paraId="28F5AFE0" w14:textId="77777777" w:rsidR="001A7CB3" w:rsidRPr="00022BD1" w:rsidRDefault="001A7CB3" w:rsidP="001A7CB3">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5727EC89" w14:textId="535E66CF" w:rsidR="001A7CB3" w:rsidRPr="00022BD1" w:rsidRDefault="001A7CB3" w:rsidP="005B29BA">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Further details on </w:t>
      </w:r>
      <w:r w:rsidR="1ED7889C" w:rsidRPr="00022BD1">
        <w:rPr>
          <w:rStyle w:val="normaltextrun"/>
          <w:rFonts w:ascii="Arial" w:hAnsi="Arial" w:cs="Arial"/>
          <w:color w:val="000000" w:themeColor="text1"/>
          <w:sz w:val="22"/>
          <w:szCs w:val="22"/>
        </w:rPr>
        <w:t>r</w:t>
      </w:r>
      <w:r w:rsidRPr="00022BD1">
        <w:rPr>
          <w:rStyle w:val="normaltextrun"/>
          <w:rFonts w:ascii="Arial" w:hAnsi="Arial" w:cs="Arial"/>
          <w:color w:val="000000" w:themeColor="text1"/>
          <w:sz w:val="22"/>
          <w:szCs w:val="22"/>
        </w:rPr>
        <w:t xml:space="preserve">eal-time </w:t>
      </w:r>
      <w:r w:rsidR="45E87E20" w:rsidRPr="00022BD1">
        <w:rPr>
          <w:rStyle w:val="normaltextrun"/>
          <w:rFonts w:ascii="Arial" w:hAnsi="Arial" w:cs="Arial"/>
          <w:color w:val="000000" w:themeColor="text1"/>
          <w:sz w:val="22"/>
          <w:szCs w:val="22"/>
        </w:rPr>
        <w:t>d</w:t>
      </w:r>
      <w:r w:rsidRPr="00022BD1">
        <w:rPr>
          <w:rStyle w:val="normaltextrun"/>
          <w:rFonts w:ascii="Arial" w:hAnsi="Arial" w:cs="Arial"/>
          <w:color w:val="000000" w:themeColor="text1"/>
          <w:sz w:val="22"/>
          <w:szCs w:val="22"/>
        </w:rPr>
        <w:t xml:space="preserve">ata </w:t>
      </w:r>
      <w:r w:rsidR="122ED236" w:rsidRPr="00022BD1">
        <w:rPr>
          <w:rStyle w:val="normaltextrun"/>
          <w:rFonts w:ascii="Arial" w:hAnsi="Arial" w:cs="Arial"/>
          <w:color w:val="000000" w:themeColor="text1"/>
          <w:sz w:val="22"/>
          <w:szCs w:val="22"/>
        </w:rPr>
        <w:t>s</w:t>
      </w:r>
      <w:r w:rsidRPr="00022BD1">
        <w:rPr>
          <w:rStyle w:val="normaltextrun"/>
          <w:rFonts w:ascii="Arial" w:hAnsi="Arial" w:cs="Arial"/>
          <w:color w:val="000000" w:themeColor="text1"/>
          <w:sz w:val="22"/>
          <w:szCs w:val="22"/>
        </w:rPr>
        <w:t xml:space="preserve">ervices and the ADFD, including information on data bundles, can be found at </w:t>
      </w:r>
      <w:hyperlink r:id="rId25">
        <w:r w:rsidRPr="00022BD1">
          <w:rPr>
            <w:rStyle w:val="normaltextrun"/>
            <w:rFonts w:ascii="Arial" w:hAnsi="Arial" w:cs="Arial"/>
            <w:color w:val="0000FF"/>
            <w:sz w:val="22"/>
            <w:szCs w:val="22"/>
            <w:u w:val="single"/>
          </w:rPr>
          <w:t>http://reg.bom.gov.au/reguser/</w:t>
        </w:r>
      </w:hyperlink>
      <w:r w:rsidRPr="00022BD1">
        <w:rPr>
          <w:rStyle w:val="normaltextrun"/>
          <w:rFonts w:ascii="Arial" w:hAnsi="Arial" w:cs="Arial"/>
          <w:color w:val="000000" w:themeColor="text1"/>
          <w:sz w:val="22"/>
          <w:szCs w:val="22"/>
        </w:rPr>
        <w:t> </w:t>
      </w:r>
      <w:r w:rsidRPr="00022BD1">
        <w:rPr>
          <w:rStyle w:val="normaltextrun"/>
          <w:rFonts w:ascii="Arial" w:hAnsi="Arial" w:cs="Arial"/>
          <w:color w:val="000000"/>
          <w:sz w:val="22"/>
          <w:szCs w:val="22"/>
        </w:rPr>
        <w:t xml:space="preserve">or </w:t>
      </w:r>
      <w:hyperlink r:id="rId26" w:tgtFrame="_blank" w:history="1">
        <w:r w:rsidRPr="00022BD1">
          <w:rPr>
            <w:rStyle w:val="normaltextrun"/>
            <w:rFonts w:ascii="Arial" w:hAnsi="Arial" w:cs="Arial"/>
            <w:color w:val="0000FF"/>
            <w:sz w:val="22"/>
            <w:szCs w:val="22"/>
            <w:u w:val="single"/>
          </w:rPr>
          <w:t>http://reg.bom.gov.au/catalogue/adfdUserGuide.pdf</w:t>
        </w:r>
      </w:hyperlink>
      <w:r w:rsidRPr="00022BD1">
        <w:rPr>
          <w:rStyle w:val="normaltextrun"/>
          <w:rFonts w:ascii="Arial" w:hAnsi="Arial" w:cs="Arial"/>
          <w:color w:val="0000FF"/>
          <w:sz w:val="22"/>
          <w:szCs w:val="22"/>
          <w:u w:val="single"/>
        </w:rPr>
        <w:t>.</w:t>
      </w:r>
      <w:r w:rsidRPr="00022BD1">
        <w:rPr>
          <w:rStyle w:val="eop"/>
          <w:rFonts w:cs="Arial"/>
          <w:color w:val="0000FF"/>
          <w:sz w:val="22"/>
          <w:szCs w:val="22"/>
        </w:rPr>
        <w:t> </w:t>
      </w:r>
    </w:p>
    <w:p w14:paraId="45354344" w14:textId="799C12CE" w:rsidR="00565348" w:rsidRPr="00022BD1" w:rsidRDefault="00315CCC" w:rsidP="00565348">
      <w:pPr>
        <w:pStyle w:val="NumberedHeading2"/>
      </w:pPr>
      <w:bookmarkStart w:id="44" w:name="_Toc184994528"/>
      <w:r w:rsidRPr="00022BD1">
        <w:t>Thunderstorm Forecasts</w:t>
      </w:r>
      <w:bookmarkEnd w:id="44"/>
    </w:p>
    <w:p w14:paraId="3C7884D0" w14:textId="3A86F792"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 routinely provides geospatial thunderstorm forecasts</w:t>
      </w:r>
      <w:r w:rsidRPr="00022BD1">
        <w:rPr>
          <w:rStyle w:val="normaltextrun"/>
          <w:rFonts w:ascii="Arial" w:hAnsi="Arial" w:cs="Arial"/>
          <w:color w:val="000000"/>
          <w:sz w:val="17"/>
          <w:szCs w:val="17"/>
          <w:vertAlign w:val="superscript"/>
        </w:rPr>
        <w:t xml:space="preserve"> </w:t>
      </w:r>
      <w:r w:rsidRPr="00022BD1">
        <w:rPr>
          <w:rStyle w:val="normaltextrun"/>
          <w:rFonts w:ascii="Arial" w:hAnsi="Arial" w:cs="Arial"/>
          <w:color w:val="000000"/>
          <w:sz w:val="22"/>
          <w:szCs w:val="22"/>
        </w:rPr>
        <w:t xml:space="preserve">to emergency services as a planning and operational decision support resource. These thunderstorm forecasts provide a </w:t>
      </w:r>
      <w:r w:rsidR="004E3752" w:rsidRPr="00022BD1">
        <w:rPr>
          <w:rStyle w:val="normaltextrun"/>
          <w:rFonts w:ascii="Arial" w:hAnsi="Arial" w:cs="Arial"/>
          <w:color w:val="000000"/>
          <w:sz w:val="22"/>
          <w:szCs w:val="22"/>
        </w:rPr>
        <w:t xml:space="preserve">graphical depiction of </w:t>
      </w:r>
      <w:r w:rsidRPr="00022BD1">
        <w:rPr>
          <w:rStyle w:val="normaltextrun"/>
          <w:rFonts w:ascii="Arial" w:hAnsi="Arial" w:cs="Arial"/>
          <w:color w:val="000000"/>
          <w:sz w:val="22"/>
          <w:szCs w:val="22"/>
        </w:rPr>
        <w:t xml:space="preserve">the </w:t>
      </w:r>
      <w:r w:rsidR="004E3752" w:rsidRPr="00022BD1">
        <w:rPr>
          <w:rStyle w:val="normaltextrun"/>
          <w:rFonts w:ascii="Arial" w:hAnsi="Arial" w:cs="Arial"/>
          <w:color w:val="000000"/>
          <w:sz w:val="22"/>
          <w:szCs w:val="22"/>
        </w:rPr>
        <w:t xml:space="preserve">geospatial </w:t>
      </w:r>
      <w:r w:rsidRPr="00022BD1">
        <w:rPr>
          <w:rStyle w:val="normaltextrun"/>
          <w:rFonts w:ascii="Arial" w:hAnsi="Arial" w:cs="Arial"/>
          <w:color w:val="000000"/>
          <w:sz w:val="22"/>
          <w:szCs w:val="22"/>
        </w:rPr>
        <w:t>areas which may be affected by thunderstorms and severe thunderstorms for the remainder of the current day (Day 1) and the following day (Day 2).</w:t>
      </w:r>
      <w:r w:rsidRPr="00022BD1">
        <w:rPr>
          <w:rStyle w:val="eop"/>
          <w:rFonts w:ascii="Arial" w:hAnsi="Arial" w:cs="Arial"/>
          <w:color w:val="000000"/>
          <w:sz w:val="22"/>
          <w:szCs w:val="22"/>
        </w:rPr>
        <w:t> </w:t>
      </w:r>
    </w:p>
    <w:p w14:paraId="768C028A" w14:textId="77777777"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744A664F" w14:textId="0AF77178"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Thunderstorm forecasts are published to various Bureau registered user websites, from where they can be accessed by emergency services and are also provided to specific registered users by email.</w:t>
      </w:r>
    </w:p>
    <w:p w14:paraId="6543E067" w14:textId="77777777"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31A7B5FD" w14:textId="60C805F5"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Thunderstorm forecasts are published via social media from respective state or territory Bureau accounts, typically when severe thunderstorms are considered possible or likely and/or there is potential for significant community impact.</w:t>
      </w:r>
      <w:r w:rsidRPr="00022BD1">
        <w:rPr>
          <w:rStyle w:val="eop"/>
          <w:rFonts w:ascii="Arial" w:hAnsi="Arial" w:cs="Arial"/>
          <w:color w:val="000000"/>
          <w:sz w:val="22"/>
          <w:szCs w:val="22"/>
        </w:rPr>
        <w:t> </w:t>
      </w:r>
    </w:p>
    <w:p w14:paraId="7AC6D733" w14:textId="537A6170" w:rsidR="00565348" w:rsidRPr="00022BD1" w:rsidRDefault="00565348" w:rsidP="00565348">
      <w:pPr>
        <w:pStyle w:val="NumberedHeading3"/>
      </w:pPr>
      <w:bookmarkStart w:id="45" w:name="_Toc184994529"/>
      <w:r w:rsidRPr="00022BD1">
        <w:t>Issue Criteria, Times</w:t>
      </w:r>
      <w:r w:rsidR="00DA4956" w:rsidRPr="00022BD1">
        <w:t>,</w:t>
      </w:r>
      <w:r w:rsidRPr="00022BD1">
        <w:t xml:space="preserve"> and Validity</w:t>
      </w:r>
      <w:bookmarkEnd w:id="45"/>
    </w:p>
    <w:p w14:paraId="05310E15" w14:textId="52144C8B"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 xml:space="preserve">Thunderstorm forecasts are issued routinely, once a day, during selected periods of the year, as </w:t>
      </w:r>
      <w:r w:rsidRPr="00022BD1">
        <w:rPr>
          <w:rStyle w:val="normaltextrun"/>
          <w:rFonts w:asciiTheme="minorHAnsi" w:hAnsiTheme="minorHAnsi" w:cstheme="minorHAnsi"/>
          <w:color w:val="000000"/>
          <w:sz w:val="22"/>
          <w:szCs w:val="22"/>
        </w:rPr>
        <w:t>listed in</w:t>
      </w:r>
      <w:r w:rsidR="002F7274" w:rsidRPr="00022BD1">
        <w:rPr>
          <w:rStyle w:val="normaltextrun"/>
          <w:rFonts w:asciiTheme="minorHAnsi" w:hAnsiTheme="minorHAnsi" w:cstheme="minorHAnsi"/>
          <w:color w:val="000000"/>
          <w:sz w:val="22"/>
          <w:szCs w:val="22"/>
        </w:rPr>
        <w:t xml:space="preserve"> </w:t>
      </w:r>
      <w:r w:rsidR="002F7274" w:rsidRPr="00022BD1">
        <w:rPr>
          <w:rStyle w:val="normaltextrun"/>
          <w:rFonts w:asciiTheme="minorHAnsi" w:hAnsiTheme="minorHAnsi" w:cstheme="minorHAnsi"/>
          <w:color w:val="000000"/>
          <w:sz w:val="22"/>
          <w:szCs w:val="22"/>
        </w:rPr>
        <w:fldChar w:fldCharType="begin"/>
      </w:r>
      <w:r w:rsidR="002F7274" w:rsidRPr="00022BD1">
        <w:rPr>
          <w:rStyle w:val="normaltextrun"/>
          <w:rFonts w:asciiTheme="minorHAnsi" w:hAnsiTheme="minorHAnsi" w:cstheme="minorHAnsi"/>
          <w:color w:val="000000"/>
          <w:sz w:val="22"/>
          <w:szCs w:val="22"/>
        </w:rPr>
        <w:instrText xml:space="preserve"> REF _Ref183534763 \h  \* MERGEFORMAT </w:instrText>
      </w:r>
      <w:r w:rsidR="002F7274" w:rsidRPr="00022BD1">
        <w:rPr>
          <w:rStyle w:val="normaltextrun"/>
          <w:rFonts w:asciiTheme="minorHAnsi" w:hAnsiTheme="minorHAnsi" w:cstheme="minorHAnsi"/>
          <w:color w:val="000000"/>
          <w:sz w:val="22"/>
          <w:szCs w:val="22"/>
        </w:rPr>
      </w:r>
      <w:r w:rsidR="002F7274" w:rsidRPr="00022BD1">
        <w:rPr>
          <w:rStyle w:val="normaltextrun"/>
          <w:rFonts w:asciiTheme="minorHAnsi" w:hAnsiTheme="minorHAnsi" w:cstheme="minorHAnsi"/>
          <w:color w:val="000000"/>
          <w:sz w:val="22"/>
          <w:szCs w:val="22"/>
        </w:rPr>
        <w:fldChar w:fldCharType="separate"/>
      </w:r>
      <w:r w:rsidR="002F7274" w:rsidRPr="00022BD1">
        <w:rPr>
          <w:rFonts w:asciiTheme="minorHAnsi" w:hAnsiTheme="minorHAnsi" w:cstheme="minorHAnsi"/>
          <w:sz w:val="22"/>
          <w:szCs w:val="22"/>
        </w:rPr>
        <w:t xml:space="preserve">Table </w:t>
      </w:r>
      <w:r w:rsidR="002F7274" w:rsidRPr="00022BD1">
        <w:rPr>
          <w:rFonts w:asciiTheme="minorHAnsi" w:hAnsiTheme="minorHAnsi" w:cstheme="minorHAnsi"/>
          <w:noProof/>
          <w:sz w:val="22"/>
          <w:szCs w:val="22"/>
        </w:rPr>
        <w:t>4</w:t>
      </w:r>
      <w:r w:rsidR="002F7274" w:rsidRPr="00022BD1">
        <w:rPr>
          <w:rStyle w:val="normaltextrun"/>
          <w:rFonts w:asciiTheme="minorHAnsi" w:hAnsiTheme="minorHAnsi" w:cstheme="minorHAnsi"/>
          <w:color w:val="000000"/>
          <w:sz w:val="22"/>
          <w:szCs w:val="22"/>
        </w:rPr>
        <w:fldChar w:fldCharType="end"/>
      </w:r>
      <w:r w:rsidRPr="00022BD1">
        <w:rPr>
          <w:rStyle w:val="normaltextrun"/>
          <w:rFonts w:asciiTheme="minorHAnsi" w:hAnsiTheme="minorHAnsi" w:cstheme="minorHAnsi"/>
          <w:color w:val="000000"/>
          <w:sz w:val="22"/>
          <w:szCs w:val="22"/>
        </w:rPr>
        <w:t>. In some</w:t>
      </w:r>
      <w:r w:rsidRPr="00022BD1">
        <w:rPr>
          <w:rStyle w:val="normaltextrun"/>
          <w:rFonts w:ascii="Arial" w:hAnsi="Arial" w:cs="Arial"/>
          <w:color w:val="000000"/>
          <w:sz w:val="22"/>
          <w:szCs w:val="22"/>
        </w:rPr>
        <w:t xml:space="preserve"> jurisdictions,</w:t>
      </w:r>
      <w:r w:rsidR="00DA3E69" w:rsidRPr="00022BD1">
        <w:rPr>
          <w:rStyle w:val="normaltextrun"/>
          <w:rFonts w:ascii="Arial" w:hAnsi="Arial" w:cs="Arial"/>
          <w:color w:val="000000"/>
          <w:sz w:val="22"/>
          <w:szCs w:val="22"/>
        </w:rPr>
        <w:t xml:space="preserve"> </w:t>
      </w:r>
      <w:r w:rsidRPr="00022BD1">
        <w:rPr>
          <w:rStyle w:val="normaltextrun"/>
          <w:rFonts w:ascii="Arial" w:hAnsi="Arial" w:cs="Arial"/>
          <w:color w:val="000000"/>
          <w:sz w:val="22"/>
          <w:szCs w:val="22"/>
        </w:rPr>
        <w:t>forecasts may be issued outside this period when severe thunderstorms are considered possible and/or likely and/or there is potential for significant community impact.</w:t>
      </w:r>
      <w:r w:rsidRPr="00022BD1">
        <w:rPr>
          <w:rStyle w:val="eop"/>
          <w:rFonts w:ascii="Arial" w:hAnsi="Arial" w:cs="Arial"/>
          <w:color w:val="000000"/>
          <w:sz w:val="22"/>
          <w:szCs w:val="22"/>
        </w:rPr>
        <w:t> </w:t>
      </w:r>
    </w:p>
    <w:p w14:paraId="45F5EE6E" w14:textId="77777777"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06C8D1A6" w14:textId="40B6A3A3"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 xml:space="preserve">Separate forecasts are issued for each state and mainland territory (ACT are included in NSW </w:t>
      </w:r>
      <w:r w:rsidR="00806B24" w:rsidRPr="00022BD1">
        <w:rPr>
          <w:rStyle w:val="normaltextrun"/>
          <w:rFonts w:ascii="Arial" w:hAnsi="Arial" w:cs="Arial"/>
          <w:color w:val="000000"/>
          <w:sz w:val="22"/>
          <w:szCs w:val="22"/>
        </w:rPr>
        <w:t xml:space="preserve">thunderstorm </w:t>
      </w:r>
      <w:r w:rsidRPr="00022BD1">
        <w:rPr>
          <w:rStyle w:val="normaltextrun"/>
          <w:rFonts w:ascii="Arial" w:hAnsi="Arial" w:cs="Arial"/>
          <w:color w:val="000000"/>
          <w:sz w:val="22"/>
          <w:szCs w:val="22"/>
        </w:rPr>
        <w:t>forecast</w:t>
      </w:r>
      <w:r w:rsidR="00806B24" w:rsidRPr="00022BD1">
        <w:rPr>
          <w:rStyle w:val="normaltextrun"/>
          <w:rFonts w:ascii="Arial" w:hAnsi="Arial" w:cs="Arial"/>
          <w:color w:val="000000"/>
          <w:sz w:val="22"/>
          <w:szCs w:val="22"/>
        </w:rPr>
        <w:t>s</w:t>
      </w:r>
      <w:r w:rsidRPr="00022BD1">
        <w:rPr>
          <w:rStyle w:val="normaltextrun"/>
          <w:rFonts w:ascii="Arial" w:hAnsi="Arial" w:cs="Arial"/>
          <w:color w:val="000000"/>
          <w:sz w:val="22"/>
          <w:szCs w:val="22"/>
        </w:rPr>
        <w:t>).</w:t>
      </w:r>
      <w:r w:rsidRPr="00022BD1">
        <w:rPr>
          <w:rStyle w:val="eop"/>
          <w:rFonts w:ascii="Arial" w:hAnsi="Arial" w:cs="Arial"/>
          <w:color w:val="000000"/>
          <w:sz w:val="22"/>
          <w:szCs w:val="22"/>
        </w:rPr>
        <w:t> </w:t>
      </w:r>
    </w:p>
    <w:p w14:paraId="611F7F0E" w14:textId="77777777"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105A2D4E" w14:textId="6A60C35E" w:rsidR="005E37FB" w:rsidRPr="00022BD1" w:rsidRDefault="005E37FB" w:rsidP="005E37FB">
      <w:pPr>
        <w:pStyle w:val="paragraph"/>
        <w:spacing w:before="0" w:beforeAutospacing="0" w:after="0" w:afterAutospacing="0"/>
        <w:jc w:val="both"/>
        <w:textAlignment w:val="baseline"/>
        <w:rPr>
          <w:rStyle w:val="eop"/>
          <w:rFonts w:ascii="Arial" w:hAnsi="Arial" w:cs="Arial"/>
          <w:color w:val="000000"/>
          <w:sz w:val="22"/>
          <w:szCs w:val="22"/>
        </w:rPr>
      </w:pPr>
      <w:r w:rsidRPr="00022BD1">
        <w:rPr>
          <w:rStyle w:val="normaltextrun"/>
          <w:rFonts w:ascii="Arial" w:hAnsi="Arial" w:cs="Arial"/>
          <w:color w:val="000000" w:themeColor="text1"/>
          <w:sz w:val="22"/>
          <w:szCs w:val="22"/>
        </w:rPr>
        <w:t xml:space="preserve">The issue times for </w:t>
      </w:r>
      <w:r w:rsidR="46B4E3B0" w:rsidRPr="00022BD1">
        <w:rPr>
          <w:rStyle w:val="normaltextrun"/>
          <w:rFonts w:ascii="Arial" w:hAnsi="Arial" w:cs="Arial"/>
          <w:color w:val="000000" w:themeColor="text1"/>
          <w:sz w:val="22"/>
          <w:szCs w:val="22"/>
        </w:rPr>
        <w:t>t</w:t>
      </w:r>
      <w:r w:rsidRPr="00022BD1">
        <w:rPr>
          <w:rStyle w:val="normaltextrun"/>
          <w:rFonts w:ascii="Arial" w:hAnsi="Arial" w:cs="Arial"/>
          <w:color w:val="000000" w:themeColor="text1"/>
          <w:sz w:val="22"/>
          <w:szCs w:val="22"/>
        </w:rPr>
        <w:t>hunderstorm forecasts are set to meet the needs of emergency services, and account for Bureau workflow processes and priorities.</w:t>
      </w:r>
      <w:r w:rsidRPr="00022BD1">
        <w:rPr>
          <w:rStyle w:val="eop"/>
          <w:rFonts w:ascii="Arial" w:hAnsi="Arial" w:cs="Arial"/>
          <w:color w:val="000000" w:themeColor="text1"/>
          <w:sz w:val="22"/>
          <w:szCs w:val="22"/>
        </w:rPr>
        <w:t> </w:t>
      </w:r>
    </w:p>
    <w:p w14:paraId="48799B5B" w14:textId="77777777" w:rsidR="005E37FB" w:rsidRPr="00022BD1" w:rsidRDefault="005E37FB" w:rsidP="005E37FB">
      <w:pPr>
        <w:pStyle w:val="paragraph"/>
        <w:spacing w:before="0" w:beforeAutospacing="0" w:after="0" w:afterAutospacing="0"/>
        <w:jc w:val="both"/>
        <w:textAlignment w:val="baseline"/>
        <w:rPr>
          <w:rFonts w:ascii="Segoe UI" w:hAnsi="Segoe UI" w:cs="Segoe UI"/>
          <w:color w:val="000000"/>
          <w:sz w:val="18"/>
          <w:szCs w:val="18"/>
        </w:rPr>
      </w:pPr>
    </w:p>
    <w:tbl>
      <w:tblPr>
        <w:tblStyle w:val="TableGrid"/>
        <w:tblW w:w="5000" w:type="pct"/>
        <w:tblLook w:val="04A0" w:firstRow="1" w:lastRow="0" w:firstColumn="1" w:lastColumn="0" w:noHBand="0" w:noVBand="1"/>
      </w:tblPr>
      <w:tblGrid>
        <w:gridCol w:w="2407"/>
        <w:gridCol w:w="2407"/>
        <w:gridCol w:w="2407"/>
        <w:gridCol w:w="2407"/>
      </w:tblGrid>
      <w:tr w:rsidR="005E37FB" w:rsidRPr="00022BD1" w14:paraId="5D06FF93" w14:textId="77777777" w:rsidTr="00F100F1">
        <w:trPr>
          <w:cnfStyle w:val="100000000000" w:firstRow="1" w:lastRow="0" w:firstColumn="0" w:lastColumn="0" w:oddVBand="0" w:evenVBand="0" w:oddHBand="0" w:evenHBand="0" w:firstRowFirstColumn="0" w:firstRowLastColumn="0" w:lastRowFirstColumn="0" w:lastRowLastColumn="0"/>
          <w:trHeight w:val="484"/>
        </w:trPr>
        <w:tc>
          <w:tcPr>
            <w:tcW w:w="1250" w:type="pct"/>
          </w:tcPr>
          <w:p w14:paraId="4A3BC265" w14:textId="61983810" w:rsidR="005E37FB" w:rsidRPr="00022BD1" w:rsidRDefault="005E37FB" w:rsidP="00F100F1">
            <w:pPr>
              <w:pStyle w:val="Tableheadingrow"/>
            </w:pPr>
            <w:r w:rsidRPr="00022BD1">
              <w:lastRenderedPageBreak/>
              <w:t>State/Territory</w:t>
            </w:r>
          </w:p>
        </w:tc>
        <w:tc>
          <w:tcPr>
            <w:tcW w:w="1250" w:type="pct"/>
          </w:tcPr>
          <w:p w14:paraId="719D77CD" w14:textId="55FA35ED" w:rsidR="005E37FB" w:rsidRPr="00022BD1" w:rsidRDefault="005E37FB" w:rsidP="00F100F1">
            <w:pPr>
              <w:pStyle w:val="Tableheadingrow"/>
            </w:pPr>
            <w:r w:rsidRPr="00022BD1">
              <w:t>Seasonal Coverage</w:t>
            </w:r>
          </w:p>
        </w:tc>
        <w:tc>
          <w:tcPr>
            <w:tcW w:w="1250" w:type="pct"/>
          </w:tcPr>
          <w:p w14:paraId="4109EEE1" w14:textId="19FE3687" w:rsidR="005E37FB" w:rsidRPr="00022BD1" w:rsidRDefault="0041159F" w:rsidP="00F100F1">
            <w:pPr>
              <w:pStyle w:val="Tableheadingrow"/>
            </w:pPr>
            <w:r w:rsidRPr="00022BD1">
              <w:t>Day 1 Issue Time</w:t>
            </w:r>
          </w:p>
        </w:tc>
        <w:tc>
          <w:tcPr>
            <w:tcW w:w="1250" w:type="pct"/>
          </w:tcPr>
          <w:p w14:paraId="351E0DDF" w14:textId="1D08759B" w:rsidR="005E37FB" w:rsidRPr="00022BD1" w:rsidRDefault="0041159F" w:rsidP="00F100F1">
            <w:pPr>
              <w:pStyle w:val="Tableheadingrow"/>
            </w:pPr>
            <w:r w:rsidRPr="00022BD1">
              <w:t>Day 2 Issue Time</w:t>
            </w:r>
          </w:p>
        </w:tc>
      </w:tr>
      <w:tr w:rsidR="005E37FB" w:rsidRPr="00022BD1" w14:paraId="049D12AD" w14:textId="77777777" w:rsidTr="00F100F1">
        <w:trPr>
          <w:cnfStyle w:val="000000100000" w:firstRow="0" w:lastRow="0" w:firstColumn="0" w:lastColumn="0" w:oddVBand="0" w:evenVBand="0" w:oddHBand="1" w:evenHBand="0" w:firstRowFirstColumn="0" w:firstRowLastColumn="0" w:lastRowFirstColumn="0" w:lastRowLastColumn="0"/>
          <w:trHeight w:val="20"/>
        </w:trPr>
        <w:tc>
          <w:tcPr>
            <w:tcW w:w="1250" w:type="pct"/>
          </w:tcPr>
          <w:p w14:paraId="708782E4" w14:textId="22AB9705" w:rsidR="005E37FB" w:rsidRPr="00022BD1" w:rsidRDefault="0041159F" w:rsidP="00F100F1">
            <w:pPr>
              <w:pStyle w:val="Tablebodytext"/>
              <w:rPr>
                <w:b/>
                <w:bCs/>
              </w:rPr>
            </w:pPr>
            <w:r w:rsidRPr="00022BD1">
              <w:rPr>
                <w:b/>
                <w:bCs/>
              </w:rPr>
              <w:t>Queensland</w:t>
            </w:r>
          </w:p>
        </w:tc>
        <w:tc>
          <w:tcPr>
            <w:tcW w:w="1250" w:type="pct"/>
          </w:tcPr>
          <w:p w14:paraId="19B55287" w14:textId="60AB63B8" w:rsidR="005E37FB" w:rsidRPr="00022BD1" w:rsidRDefault="00A134D9" w:rsidP="00F100F1">
            <w:pPr>
              <w:pStyle w:val="Tablebodytext"/>
            </w:pPr>
            <w:r w:rsidRPr="00022BD1">
              <w:t>All year round</w:t>
            </w:r>
          </w:p>
        </w:tc>
        <w:tc>
          <w:tcPr>
            <w:tcW w:w="1250" w:type="pct"/>
          </w:tcPr>
          <w:p w14:paraId="5C2BB585" w14:textId="5821E59D" w:rsidR="005E37FB" w:rsidRPr="00022BD1" w:rsidRDefault="00A134D9" w:rsidP="00F100F1">
            <w:pPr>
              <w:pStyle w:val="Tablebodytext"/>
            </w:pPr>
            <w:r w:rsidRPr="00022BD1">
              <w:t>09:45 am (23:45 UTC)</w:t>
            </w:r>
          </w:p>
        </w:tc>
        <w:tc>
          <w:tcPr>
            <w:tcW w:w="1250" w:type="pct"/>
          </w:tcPr>
          <w:p w14:paraId="13DF9D2A" w14:textId="6804B856" w:rsidR="005E37FB" w:rsidRPr="00022BD1" w:rsidRDefault="00A134D9" w:rsidP="00F100F1">
            <w:pPr>
              <w:pStyle w:val="Tablebodytext"/>
            </w:pPr>
            <w:r w:rsidRPr="00022BD1">
              <w:t>11:30 am (01:30 UTC)</w:t>
            </w:r>
          </w:p>
        </w:tc>
      </w:tr>
      <w:tr w:rsidR="005E37FB" w:rsidRPr="00022BD1" w14:paraId="3C845664" w14:textId="77777777" w:rsidTr="00F100F1">
        <w:trPr>
          <w:cnfStyle w:val="000000010000" w:firstRow="0" w:lastRow="0" w:firstColumn="0" w:lastColumn="0" w:oddVBand="0" w:evenVBand="0" w:oddHBand="0" w:evenHBand="1" w:firstRowFirstColumn="0" w:firstRowLastColumn="0" w:lastRowFirstColumn="0" w:lastRowLastColumn="0"/>
          <w:trHeight w:val="20"/>
        </w:trPr>
        <w:tc>
          <w:tcPr>
            <w:tcW w:w="1250" w:type="pct"/>
          </w:tcPr>
          <w:p w14:paraId="18E23617" w14:textId="46C20B26" w:rsidR="005E37FB" w:rsidRPr="00022BD1" w:rsidRDefault="0041159F" w:rsidP="00F100F1">
            <w:pPr>
              <w:rPr>
                <w:b/>
                <w:bCs/>
              </w:rPr>
            </w:pPr>
            <w:r w:rsidRPr="00022BD1">
              <w:rPr>
                <w:b/>
                <w:bCs/>
              </w:rPr>
              <w:t>NSW/ACT</w:t>
            </w:r>
          </w:p>
        </w:tc>
        <w:tc>
          <w:tcPr>
            <w:tcW w:w="1250" w:type="pct"/>
          </w:tcPr>
          <w:p w14:paraId="3941CF85" w14:textId="3A80848C" w:rsidR="005E37FB" w:rsidRPr="00022BD1" w:rsidRDefault="00A134D9" w:rsidP="00F100F1">
            <w:r w:rsidRPr="00022BD1">
              <w:t>All year round</w:t>
            </w:r>
          </w:p>
        </w:tc>
        <w:tc>
          <w:tcPr>
            <w:tcW w:w="1250" w:type="pct"/>
          </w:tcPr>
          <w:p w14:paraId="2CC2FFE1" w14:textId="1A612EA8" w:rsidR="005E37FB" w:rsidRPr="00022BD1" w:rsidRDefault="00A134D9" w:rsidP="00F100F1">
            <w:r w:rsidRPr="00022BD1">
              <w:t>By 11:00 am (00:00 UTC)</w:t>
            </w:r>
          </w:p>
        </w:tc>
        <w:tc>
          <w:tcPr>
            <w:tcW w:w="1250" w:type="pct"/>
          </w:tcPr>
          <w:p w14:paraId="4FDF170E" w14:textId="498BF193" w:rsidR="005E37FB" w:rsidRPr="00022BD1" w:rsidRDefault="00281FC0" w:rsidP="00F100F1">
            <w:r w:rsidRPr="00022BD1">
              <w:t>By 11:00 am (00:00 UTC)</w:t>
            </w:r>
          </w:p>
        </w:tc>
      </w:tr>
      <w:tr w:rsidR="005E37FB" w:rsidRPr="00022BD1" w14:paraId="264E8DB7" w14:textId="77777777" w:rsidTr="00F100F1">
        <w:trPr>
          <w:cnfStyle w:val="000000100000" w:firstRow="0" w:lastRow="0" w:firstColumn="0" w:lastColumn="0" w:oddVBand="0" w:evenVBand="0" w:oddHBand="1" w:evenHBand="0" w:firstRowFirstColumn="0" w:firstRowLastColumn="0" w:lastRowFirstColumn="0" w:lastRowLastColumn="0"/>
          <w:trHeight w:val="20"/>
        </w:trPr>
        <w:tc>
          <w:tcPr>
            <w:tcW w:w="1250" w:type="pct"/>
          </w:tcPr>
          <w:p w14:paraId="3BF32028" w14:textId="218B925B" w:rsidR="005E37FB" w:rsidRPr="00022BD1" w:rsidRDefault="0041159F" w:rsidP="00F100F1">
            <w:pPr>
              <w:rPr>
                <w:b/>
                <w:bCs/>
              </w:rPr>
            </w:pPr>
            <w:r w:rsidRPr="00022BD1">
              <w:rPr>
                <w:b/>
                <w:bCs/>
              </w:rPr>
              <w:t>Victoria</w:t>
            </w:r>
          </w:p>
        </w:tc>
        <w:tc>
          <w:tcPr>
            <w:tcW w:w="1250" w:type="pct"/>
          </w:tcPr>
          <w:p w14:paraId="79257299" w14:textId="2583B71E" w:rsidR="005E37FB" w:rsidRPr="00022BD1" w:rsidRDefault="00A134D9" w:rsidP="00F100F1">
            <w:r w:rsidRPr="00022BD1">
              <w:t>All year round</w:t>
            </w:r>
          </w:p>
        </w:tc>
        <w:tc>
          <w:tcPr>
            <w:tcW w:w="1250" w:type="pct"/>
          </w:tcPr>
          <w:p w14:paraId="2CAA5025" w14:textId="19A884FB" w:rsidR="005E37FB" w:rsidRPr="00022BD1" w:rsidRDefault="00281FC0" w:rsidP="00F100F1">
            <w:r w:rsidRPr="00022BD1">
              <w:t>By 7:00 am, updated by 11:30 am (00:30 UTC), if required</w:t>
            </w:r>
          </w:p>
        </w:tc>
        <w:tc>
          <w:tcPr>
            <w:tcW w:w="1250" w:type="pct"/>
          </w:tcPr>
          <w:p w14:paraId="1CD158F6" w14:textId="7565C53D" w:rsidR="005E37FB" w:rsidRPr="00022BD1" w:rsidRDefault="00281FC0" w:rsidP="00F100F1">
            <w:r w:rsidRPr="00022BD1">
              <w:t>1:45 pm (02:45 UTC)</w:t>
            </w:r>
          </w:p>
        </w:tc>
      </w:tr>
      <w:tr w:rsidR="005E37FB" w:rsidRPr="00022BD1" w14:paraId="3D5641E4" w14:textId="77777777" w:rsidTr="00F100F1">
        <w:trPr>
          <w:cnfStyle w:val="000000010000" w:firstRow="0" w:lastRow="0" w:firstColumn="0" w:lastColumn="0" w:oddVBand="0" w:evenVBand="0" w:oddHBand="0" w:evenHBand="1" w:firstRowFirstColumn="0" w:firstRowLastColumn="0" w:lastRowFirstColumn="0" w:lastRowLastColumn="0"/>
          <w:trHeight w:val="20"/>
        </w:trPr>
        <w:tc>
          <w:tcPr>
            <w:tcW w:w="1250" w:type="pct"/>
          </w:tcPr>
          <w:p w14:paraId="2E9F6FBC" w14:textId="31738D86" w:rsidR="005E37FB" w:rsidRPr="00022BD1" w:rsidRDefault="0041159F" w:rsidP="00F100F1">
            <w:pPr>
              <w:rPr>
                <w:b/>
                <w:bCs/>
              </w:rPr>
            </w:pPr>
            <w:r w:rsidRPr="00022BD1">
              <w:rPr>
                <w:b/>
                <w:bCs/>
              </w:rPr>
              <w:t>Tasmania</w:t>
            </w:r>
          </w:p>
        </w:tc>
        <w:tc>
          <w:tcPr>
            <w:tcW w:w="1250" w:type="pct"/>
          </w:tcPr>
          <w:p w14:paraId="358E595D" w14:textId="4FCB4A50" w:rsidR="005E37FB" w:rsidRPr="00022BD1" w:rsidRDefault="00A134D9" w:rsidP="00F100F1">
            <w:r w:rsidRPr="00022BD1">
              <w:t>Not provided</w:t>
            </w:r>
          </w:p>
        </w:tc>
        <w:tc>
          <w:tcPr>
            <w:tcW w:w="1250" w:type="pct"/>
          </w:tcPr>
          <w:p w14:paraId="31070500" w14:textId="77777777" w:rsidR="005E37FB" w:rsidRPr="00022BD1" w:rsidRDefault="005E37FB" w:rsidP="00F100F1"/>
        </w:tc>
        <w:tc>
          <w:tcPr>
            <w:tcW w:w="1250" w:type="pct"/>
          </w:tcPr>
          <w:p w14:paraId="75579E06" w14:textId="77777777" w:rsidR="005E37FB" w:rsidRPr="00022BD1" w:rsidRDefault="005E37FB" w:rsidP="00F100F1"/>
        </w:tc>
      </w:tr>
      <w:tr w:rsidR="005E37FB" w:rsidRPr="00022BD1" w14:paraId="41A8E433" w14:textId="77777777" w:rsidTr="00F100F1">
        <w:trPr>
          <w:cnfStyle w:val="000000100000" w:firstRow="0" w:lastRow="0" w:firstColumn="0" w:lastColumn="0" w:oddVBand="0" w:evenVBand="0" w:oddHBand="1" w:evenHBand="0" w:firstRowFirstColumn="0" w:firstRowLastColumn="0" w:lastRowFirstColumn="0" w:lastRowLastColumn="0"/>
          <w:trHeight w:val="20"/>
        </w:trPr>
        <w:tc>
          <w:tcPr>
            <w:tcW w:w="1250" w:type="pct"/>
          </w:tcPr>
          <w:p w14:paraId="312AAF75" w14:textId="5BE75481" w:rsidR="005E37FB" w:rsidRPr="00022BD1" w:rsidRDefault="0041159F" w:rsidP="00F100F1">
            <w:pPr>
              <w:rPr>
                <w:b/>
                <w:bCs/>
              </w:rPr>
            </w:pPr>
            <w:r w:rsidRPr="00022BD1">
              <w:rPr>
                <w:b/>
                <w:bCs/>
              </w:rPr>
              <w:t>South Australia</w:t>
            </w:r>
          </w:p>
        </w:tc>
        <w:tc>
          <w:tcPr>
            <w:tcW w:w="1250" w:type="pct"/>
          </w:tcPr>
          <w:p w14:paraId="4D99D6FF" w14:textId="65F65D5C" w:rsidR="005E37FB" w:rsidRPr="00022BD1" w:rsidRDefault="00A134D9" w:rsidP="00F100F1">
            <w:r w:rsidRPr="00022BD1">
              <w:t>1/10 to 30/04, ad hoc at other times</w:t>
            </w:r>
          </w:p>
        </w:tc>
        <w:tc>
          <w:tcPr>
            <w:tcW w:w="1250" w:type="pct"/>
          </w:tcPr>
          <w:p w14:paraId="21D9D705" w14:textId="50887648" w:rsidR="005E37FB" w:rsidRPr="00022BD1" w:rsidRDefault="00281FC0" w:rsidP="00F100F1">
            <w:r w:rsidRPr="00022BD1">
              <w:t>12:00 pm (01:30 UTC)</w:t>
            </w:r>
          </w:p>
        </w:tc>
        <w:tc>
          <w:tcPr>
            <w:tcW w:w="1250" w:type="pct"/>
          </w:tcPr>
          <w:p w14:paraId="3D1AA140" w14:textId="383B8C84" w:rsidR="005E37FB" w:rsidRPr="00022BD1" w:rsidRDefault="00281FC0" w:rsidP="00F100F1">
            <w:r w:rsidRPr="00022BD1">
              <w:t>12:00 pm (01:30 UTC)</w:t>
            </w:r>
          </w:p>
        </w:tc>
      </w:tr>
      <w:tr w:rsidR="005E37FB" w:rsidRPr="00022BD1" w14:paraId="0B80C4A7" w14:textId="77777777" w:rsidTr="00F100F1">
        <w:trPr>
          <w:cnfStyle w:val="000000010000" w:firstRow="0" w:lastRow="0" w:firstColumn="0" w:lastColumn="0" w:oddVBand="0" w:evenVBand="0" w:oddHBand="0" w:evenHBand="1" w:firstRowFirstColumn="0" w:firstRowLastColumn="0" w:lastRowFirstColumn="0" w:lastRowLastColumn="0"/>
          <w:trHeight w:val="20"/>
        </w:trPr>
        <w:tc>
          <w:tcPr>
            <w:tcW w:w="1250" w:type="pct"/>
          </w:tcPr>
          <w:p w14:paraId="07474B1A" w14:textId="4C3B9799" w:rsidR="005E37FB" w:rsidRPr="00022BD1" w:rsidRDefault="0041159F" w:rsidP="00F100F1">
            <w:pPr>
              <w:rPr>
                <w:b/>
                <w:bCs/>
              </w:rPr>
            </w:pPr>
            <w:r w:rsidRPr="00022BD1">
              <w:rPr>
                <w:b/>
                <w:bCs/>
              </w:rPr>
              <w:t>Western Australia</w:t>
            </w:r>
          </w:p>
        </w:tc>
        <w:tc>
          <w:tcPr>
            <w:tcW w:w="1250" w:type="pct"/>
          </w:tcPr>
          <w:p w14:paraId="5518DE5D" w14:textId="158509E3" w:rsidR="005E37FB" w:rsidRPr="00022BD1" w:rsidRDefault="00A134D9" w:rsidP="00F100F1">
            <w:r w:rsidRPr="00022BD1">
              <w:t>1/10 to 30/04</w:t>
            </w:r>
          </w:p>
        </w:tc>
        <w:tc>
          <w:tcPr>
            <w:tcW w:w="1250" w:type="pct"/>
          </w:tcPr>
          <w:p w14:paraId="36177F49" w14:textId="6B1CDAA0" w:rsidR="005E37FB" w:rsidRPr="00022BD1" w:rsidRDefault="00281FC0" w:rsidP="00F100F1">
            <w:r w:rsidRPr="00022BD1">
              <w:t>10:30 am (02:30 UTC)</w:t>
            </w:r>
          </w:p>
        </w:tc>
        <w:tc>
          <w:tcPr>
            <w:tcW w:w="1250" w:type="pct"/>
          </w:tcPr>
          <w:p w14:paraId="3E7AE3C5" w14:textId="2867EC9B" w:rsidR="005E37FB" w:rsidRPr="00022BD1" w:rsidRDefault="00281FC0" w:rsidP="00F100F1">
            <w:r w:rsidRPr="00022BD1">
              <w:t>10:30 am (02:30 UTC)</w:t>
            </w:r>
          </w:p>
        </w:tc>
      </w:tr>
      <w:tr w:rsidR="005E37FB" w:rsidRPr="00022BD1" w14:paraId="3D1AE276" w14:textId="77777777" w:rsidTr="00F100F1">
        <w:trPr>
          <w:cnfStyle w:val="000000100000" w:firstRow="0" w:lastRow="0" w:firstColumn="0" w:lastColumn="0" w:oddVBand="0" w:evenVBand="0" w:oddHBand="1" w:evenHBand="0" w:firstRowFirstColumn="0" w:firstRowLastColumn="0" w:lastRowFirstColumn="0" w:lastRowLastColumn="0"/>
          <w:trHeight w:val="20"/>
        </w:trPr>
        <w:tc>
          <w:tcPr>
            <w:tcW w:w="1250" w:type="pct"/>
          </w:tcPr>
          <w:p w14:paraId="6604E41A" w14:textId="4455A004" w:rsidR="005E37FB" w:rsidRPr="00022BD1" w:rsidRDefault="0041159F" w:rsidP="00F100F1">
            <w:pPr>
              <w:rPr>
                <w:b/>
                <w:bCs/>
              </w:rPr>
            </w:pPr>
            <w:r w:rsidRPr="00022BD1">
              <w:rPr>
                <w:b/>
                <w:bCs/>
              </w:rPr>
              <w:t>Northern Territory</w:t>
            </w:r>
          </w:p>
        </w:tc>
        <w:tc>
          <w:tcPr>
            <w:tcW w:w="1250" w:type="pct"/>
          </w:tcPr>
          <w:p w14:paraId="64AFA471" w14:textId="4DEBFBBC" w:rsidR="005E37FB" w:rsidRPr="00022BD1" w:rsidRDefault="0041159F" w:rsidP="00F100F1">
            <w:r w:rsidRPr="00022BD1">
              <w:t>1/10 to 30/04</w:t>
            </w:r>
            <w:r w:rsidR="00A134D9" w:rsidRPr="00022BD1">
              <w:t>, ad hoc at other times</w:t>
            </w:r>
          </w:p>
        </w:tc>
        <w:tc>
          <w:tcPr>
            <w:tcW w:w="1250" w:type="pct"/>
          </w:tcPr>
          <w:p w14:paraId="41446B93" w14:textId="6E55F3E6" w:rsidR="005E37FB" w:rsidRPr="00022BD1" w:rsidRDefault="00281FC0" w:rsidP="00F100F1">
            <w:r w:rsidRPr="00022BD1">
              <w:t>12:00 pm (02:30 UTC)</w:t>
            </w:r>
          </w:p>
        </w:tc>
        <w:tc>
          <w:tcPr>
            <w:tcW w:w="1250" w:type="pct"/>
          </w:tcPr>
          <w:p w14:paraId="78DFCF26" w14:textId="562C4D23" w:rsidR="005E37FB" w:rsidRPr="00022BD1" w:rsidRDefault="00281FC0" w:rsidP="00422FFE">
            <w:pPr>
              <w:keepNext/>
            </w:pPr>
            <w:r w:rsidRPr="00022BD1">
              <w:t>2:00 pm (04:30 UTC)</w:t>
            </w:r>
          </w:p>
        </w:tc>
      </w:tr>
    </w:tbl>
    <w:p w14:paraId="3C1BD927" w14:textId="5C1BB093" w:rsidR="00422FFE" w:rsidRPr="00022BD1" w:rsidRDefault="00422FFE">
      <w:pPr>
        <w:pStyle w:val="Caption"/>
      </w:pPr>
      <w:bookmarkStart w:id="46" w:name="_Ref183534763"/>
      <w:bookmarkStart w:id="47" w:name="_Toc184981565"/>
      <w:bookmarkStart w:id="48" w:name="_Ref148097047"/>
      <w:r w:rsidRPr="00022BD1">
        <w:t xml:space="preserve">Table </w:t>
      </w:r>
      <w:r w:rsidR="00522DBB" w:rsidRPr="00022BD1">
        <w:fldChar w:fldCharType="begin"/>
      </w:r>
      <w:r w:rsidR="00522DBB" w:rsidRPr="00022BD1">
        <w:instrText xml:space="preserve"> SEQ Table \* ARABIC </w:instrText>
      </w:r>
      <w:r w:rsidR="00522DBB" w:rsidRPr="00022BD1">
        <w:fldChar w:fldCharType="separate"/>
      </w:r>
      <w:r w:rsidR="00522DBB" w:rsidRPr="00022BD1">
        <w:rPr>
          <w:noProof/>
        </w:rPr>
        <w:t>4</w:t>
      </w:r>
      <w:r w:rsidR="00522DBB" w:rsidRPr="00022BD1">
        <w:rPr>
          <w:noProof/>
        </w:rPr>
        <w:fldChar w:fldCharType="end"/>
      </w:r>
      <w:bookmarkEnd w:id="46"/>
      <w:r w:rsidRPr="00022BD1">
        <w:t>: The seasonal coverage and local issue times for the thunderstorm forecasts for each state and mainland territory.</w:t>
      </w:r>
      <w:bookmarkEnd w:id="47"/>
    </w:p>
    <w:p w14:paraId="1BFD1027" w14:textId="258CE562" w:rsidR="00565348" w:rsidRPr="00022BD1" w:rsidRDefault="00890910" w:rsidP="00565348">
      <w:pPr>
        <w:pStyle w:val="NumberedHeading3"/>
      </w:pPr>
      <w:bookmarkStart w:id="49" w:name="_Toc184994530"/>
      <w:bookmarkEnd w:id="48"/>
      <w:r w:rsidRPr="00022BD1">
        <w:t>Content</w:t>
      </w:r>
      <w:bookmarkEnd w:id="49"/>
    </w:p>
    <w:p w14:paraId="77381EC1" w14:textId="1B3D4339" w:rsidR="00004918" w:rsidRPr="00022BD1" w:rsidRDefault="00004918" w:rsidP="00004918">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The </w:t>
      </w:r>
      <w:r w:rsidR="436B6F07" w:rsidRPr="00022BD1">
        <w:rPr>
          <w:rStyle w:val="normaltextrun"/>
          <w:rFonts w:ascii="Arial" w:hAnsi="Arial" w:cs="Arial"/>
          <w:color w:val="000000" w:themeColor="text1"/>
          <w:sz w:val="22"/>
          <w:szCs w:val="22"/>
        </w:rPr>
        <w:t>t</w:t>
      </w:r>
      <w:r w:rsidRPr="00022BD1">
        <w:rPr>
          <w:rStyle w:val="normaltextrun"/>
          <w:rFonts w:ascii="Arial" w:hAnsi="Arial" w:cs="Arial"/>
          <w:color w:val="000000" w:themeColor="text1"/>
          <w:sz w:val="22"/>
          <w:szCs w:val="22"/>
        </w:rPr>
        <w:t xml:space="preserve">hunderstorm </w:t>
      </w:r>
      <w:r w:rsidR="57E23CF9" w:rsidRPr="00022BD1">
        <w:rPr>
          <w:rStyle w:val="normaltextrun"/>
          <w:rFonts w:ascii="Arial" w:hAnsi="Arial" w:cs="Arial"/>
          <w:color w:val="000000" w:themeColor="text1"/>
          <w:sz w:val="22"/>
          <w:szCs w:val="22"/>
        </w:rPr>
        <w:t>f</w:t>
      </w:r>
      <w:r w:rsidRPr="00022BD1">
        <w:rPr>
          <w:rStyle w:val="normaltextrun"/>
          <w:rFonts w:ascii="Arial" w:hAnsi="Arial" w:cs="Arial"/>
          <w:color w:val="000000" w:themeColor="text1"/>
          <w:sz w:val="22"/>
          <w:szCs w:val="22"/>
        </w:rPr>
        <w:t>orecast comprises of a national map and accompanying text description.</w:t>
      </w:r>
    </w:p>
    <w:p w14:paraId="284366DE" w14:textId="4A4AC612" w:rsidR="00004918" w:rsidRPr="00022BD1" w:rsidRDefault="00004918" w:rsidP="006440AF">
      <w:pPr>
        <w:pStyle w:val="paragraph"/>
        <w:spacing w:before="0" w:beforeAutospacing="0" w:after="0" w:afterAutospacing="0"/>
        <w:jc w:val="both"/>
        <w:textAlignment w:val="baseline"/>
        <w:rPr>
          <w:rStyle w:val="eop"/>
          <w:rFonts w:cs="Arial"/>
          <w:sz w:val="22"/>
          <w:szCs w:val="22"/>
        </w:rPr>
      </w:pPr>
      <w:r w:rsidRPr="00022BD1">
        <w:rPr>
          <w:rStyle w:val="normaltextrun"/>
          <w:rFonts w:ascii="Arial" w:hAnsi="Arial" w:cs="Arial"/>
          <w:color w:val="000000"/>
          <w:sz w:val="22"/>
          <w:szCs w:val="22"/>
        </w:rPr>
        <w:t>The map uses shaded polygons that depicts</w:t>
      </w:r>
      <w:r w:rsidR="00F46E7F" w:rsidRPr="00022BD1">
        <w:rPr>
          <w:rStyle w:val="normaltextrun"/>
          <w:rFonts w:ascii="Arial" w:hAnsi="Arial" w:cs="Arial"/>
          <w:color w:val="000000"/>
          <w:sz w:val="22"/>
          <w:szCs w:val="22"/>
        </w:rPr>
        <w:t xml:space="preserve"> geospatial</w:t>
      </w:r>
      <w:r w:rsidRPr="00022BD1">
        <w:rPr>
          <w:rStyle w:val="normaltextrun"/>
          <w:rFonts w:ascii="Arial" w:hAnsi="Arial" w:cs="Arial"/>
          <w:color w:val="000000"/>
          <w:sz w:val="22"/>
          <w:szCs w:val="22"/>
        </w:rPr>
        <w:t xml:space="preserve"> areas where thunderstorms are possible as well as areas where severe thunderstorms are considered possible or likely, as defined </w:t>
      </w:r>
      <w:r w:rsidRPr="00022BD1">
        <w:rPr>
          <w:rStyle w:val="normaltextrun"/>
          <w:rFonts w:asciiTheme="minorHAnsi" w:hAnsiTheme="minorHAnsi" w:cstheme="minorHAnsi"/>
          <w:color w:val="000000"/>
          <w:sz w:val="22"/>
          <w:szCs w:val="22"/>
        </w:rPr>
        <w:t xml:space="preserve">in </w:t>
      </w:r>
      <w:r w:rsidR="00DC7328" w:rsidRPr="00022BD1">
        <w:rPr>
          <w:rStyle w:val="normaltextrun"/>
          <w:rFonts w:asciiTheme="minorHAnsi" w:hAnsiTheme="minorHAnsi" w:cstheme="minorHAnsi"/>
          <w:color w:val="000000"/>
          <w:sz w:val="22"/>
          <w:szCs w:val="22"/>
          <w:shd w:val="clear" w:color="auto" w:fill="E1E3E6"/>
        </w:rPr>
        <w:fldChar w:fldCharType="begin"/>
      </w:r>
      <w:r w:rsidR="00DC7328" w:rsidRPr="00022BD1">
        <w:rPr>
          <w:rStyle w:val="normaltextrun"/>
          <w:rFonts w:asciiTheme="minorHAnsi" w:hAnsiTheme="minorHAnsi" w:cstheme="minorHAnsi"/>
          <w:color w:val="000000"/>
          <w:sz w:val="22"/>
          <w:szCs w:val="22"/>
        </w:rPr>
        <w:instrText xml:space="preserve"> REF _Ref148197273 \h </w:instrText>
      </w:r>
      <w:r w:rsidR="00DC7328" w:rsidRPr="00022BD1">
        <w:rPr>
          <w:rStyle w:val="normaltextrun"/>
          <w:rFonts w:asciiTheme="minorHAnsi" w:hAnsiTheme="minorHAnsi" w:cstheme="minorHAnsi"/>
          <w:color w:val="000000"/>
          <w:sz w:val="22"/>
          <w:szCs w:val="22"/>
          <w:shd w:val="clear" w:color="auto" w:fill="E1E3E6"/>
        </w:rPr>
        <w:instrText xml:space="preserve"> \* MERGEFORMAT </w:instrText>
      </w:r>
      <w:r w:rsidR="00DC7328" w:rsidRPr="00022BD1">
        <w:rPr>
          <w:rStyle w:val="normaltextrun"/>
          <w:rFonts w:asciiTheme="minorHAnsi" w:hAnsiTheme="minorHAnsi" w:cstheme="minorHAnsi"/>
          <w:color w:val="000000"/>
          <w:sz w:val="22"/>
          <w:szCs w:val="22"/>
          <w:shd w:val="clear" w:color="auto" w:fill="E1E3E6"/>
        </w:rPr>
      </w:r>
      <w:r w:rsidR="00DC7328" w:rsidRPr="00022BD1">
        <w:rPr>
          <w:rStyle w:val="normaltextrun"/>
          <w:rFonts w:asciiTheme="minorHAnsi" w:hAnsiTheme="minorHAnsi" w:cstheme="minorHAnsi"/>
          <w:color w:val="000000"/>
          <w:sz w:val="22"/>
          <w:szCs w:val="22"/>
          <w:shd w:val="clear" w:color="auto" w:fill="E1E3E6"/>
        </w:rPr>
        <w:fldChar w:fldCharType="separate"/>
      </w:r>
      <w:r w:rsidR="00DC7328" w:rsidRPr="00022BD1">
        <w:rPr>
          <w:rFonts w:asciiTheme="minorHAnsi" w:hAnsiTheme="minorHAnsi" w:cstheme="minorHAnsi"/>
          <w:sz w:val="22"/>
          <w:szCs w:val="22"/>
        </w:rPr>
        <w:t xml:space="preserve">Table </w:t>
      </w:r>
      <w:r w:rsidR="00DC7328" w:rsidRPr="00022BD1">
        <w:rPr>
          <w:rFonts w:asciiTheme="minorHAnsi" w:hAnsiTheme="minorHAnsi" w:cstheme="minorHAnsi"/>
          <w:noProof/>
          <w:sz w:val="22"/>
          <w:szCs w:val="22"/>
        </w:rPr>
        <w:t>6</w:t>
      </w:r>
      <w:r w:rsidR="00DC7328" w:rsidRPr="00022BD1">
        <w:rPr>
          <w:rStyle w:val="normaltextrun"/>
          <w:rFonts w:asciiTheme="minorHAnsi" w:hAnsiTheme="minorHAnsi" w:cstheme="minorHAnsi"/>
          <w:color w:val="000000"/>
          <w:sz w:val="22"/>
          <w:szCs w:val="22"/>
          <w:shd w:val="clear" w:color="auto" w:fill="E1E3E6"/>
        </w:rPr>
        <w:fldChar w:fldCharType="end"/>
      </w:r>
      <w:r w:rsidRPr="00022BD1">
        <w:rPr>
          <w:rStyle w:val="normaltextrun"/>
          <w:rFonts w:asciiTheme="minorHAnsi" w:hAnsiTheme="minorHAnsi" w:cstheme="minorHAnsi"/>
          <w:color w:val="000000"/>
          <w:sz w:val="22"/>
          <w:szCs w:val="22"/>
        </w:rPr>
        <w:t>.</w:t>
      </w:r>
      <w:r w:rsidRPr="00022BD1">
        <w:rPr>
          <w:rStyle w:val="eop"/>
          <w:rFonts w:cs="Arial"/>
          <w:color w:val="000000"/>
          <w:sz w:val="22"/>
          <w:szCs w:val="22"/>
        </w:rPr>
        <w:t> </w:t>
      </w:r>
    </w:p>
    <w:p w14:paraId="2373AE03" w14:textId="77777777" w:rsidR="006440AF" w:rsidRPr="00022BD1" w:rsidRDefault="006440AF" w:rsidP="006440AF">
      <w:pPr>
        <w:pStyle w:val="paragraph"/>
        <w:spacing w:before="0" w:beforeAutospacing="0" w:after="0" w:afterAutospacing="0"/>
        <w:jc w:val="both"/>
        <w:textAlignment w:val="baseline"/>
        <w:rPr>
          <w:rFonts w:ascii="Segoe UI" w:hAnsi="Segoe UI" w:cs="Segoe UI"/>
          <w:color w:val="000000"/>
          <w:sz w:val="18"/>
          <w:szCs w:val="18"/>
        </w:rPr>
      </w:pPr>
    </w:p>
    <w:tbl>
      <w:tblPr>
        <w:tblStyle w:val="TableGrid"/>
        <w:tblW w:w="5000" w:type="pct"/>
        <w:tblLook w:val="04A0" w:firstRow="1" w:lastRow="0" w:firstColumn="1" w:lastColumn="0" w:noHBand="0" w:noVBand="1"/>
      </w:tblPr>
      <w:tblGrid>
        <w:gridCol w:w="3589"/>
        <w:gridCol w:w="6039"/>
      </w:tblGrid>
      <w:tr w:rsidR="006440AF" w:rsidRPr="00022BD1" w14:paraId="208FC06A" w14:textId="77777777" w:rsidTr="02920DF8">
        <w:trPr>
          <w:cnfStyle w:val="100000000000" w:firstRow="1" w:lastRow="0" w:firstColumn="0" w:lastColumn="0" w:oddVBand="0" w:evenVBand="0" w:oddHBand="0" w:evenHBand="0" w:firstRowFirstColumn="0" w:firstRowLastColumn="0" w:lastRowFirstColumn="0" w:lastRowLastColumn="0"/>
          <w:trHeight w:val="484"/>
        </w:trPr>
        <w:tc>
          <w:tcPr>
            <w:tcW w:w="1864" w:type="pct"/>
          </w:tcPr>
          <w:p w14:paraId="174BDAEB" w14:textId="4BA6B83B" w:rsidR="006440AF" w:rsidRPr="00022BD1" w:rsidRDefault="006440AF" w:rsidP="00DE1360">
            <w:pPr>
              <w:pStyle w:val="Tableheadingrow"/>
              <w:jc w:val="center"/>
            </w:pPr>
            <w:r w:rsidRPr="00022BD1">
              <w:t>Forecast polygon category</w:t>
            </w:r>
          </w:p>
        </w:tc>
        <w:tc>
          <w:tcPr>
            <w:tcW w:w="3136" w:type="pct"/>
          </w:tcPr>
          <w:p w14:paraId="541A217E" w14:textId="6D5BFECD" w:rsidR="006440AF" w:rsidRPr="00022BD1" w:rsidRDefault="006440AF" w:rsidP="00F100F1">
            <w:pPr>
              <w:pStyle w:val="Tableheadingrow"/>
            </w:pPr>
            <w:r w:rsidRPr="00022BD1">
              <w:t>Definition</w:t>
            </w:r>
          </w:p>
        </w:tc>
      </w:tr>
      <w:tr w:rsidR="006440AF" w:rsidRPr="00022BD1" w14:paraId="0FBEA85E" w14:textId="77777777" w:rsidTr="02920DF8">
        <w:trPr>
          <w:cnfStyle w:val="000000100000" w:firstRow="0" w:lastRow="0" w:firstColumn="0" w:lastColumn="0" w:oddVBand="0" w:evenVBand="0" w:oddHBand="1" w:evenHBand="0" w:firstRowFirstColumn="0" w:firstRowLastColumn="0" w:lastRowFirstColumn="0" w:lastRowLastColumn="0"/>
          <w:trHeight w:val="20"/>
        </w:trPr>
        <w:tc>
          <w:tcPr>
            <w:tcW w:w="1864" w:type="pct"/>
            <w:shd w:val="clear" w:color="auto" w:fill="92D050"/>
          </w:tcPr>
          <w:p w14:paraId="45D553BC" w14:textId="61C24493" w:rsidR="006440AF" w:rsidRPr="00022BD1" w:rsidRDefault="00126B5F" w:rsidP="00126B5F">
            <w:pPr>
              <w:pStyle w:val="Tablebodytext"/>
              <w:jc w:val="center"/>
              <w:rPr>
                <w:b/>
                <w:bCs/>
              </w:rPr>
            </w:pPr>
            <w:r w:rsidRPr="00022BD1">
              <w:rPr>
                <w:b/>
                <w:bCs/>
              </w:rPr>
              <w:t>Thunderstorms Possible</w:t>
            </w:r>
          </w:p>
        </w:tc>
        <w:tc>
          <w:tcPr>
            <w:tcW w:w="3136" w:type="pct"/>
          </w:tcPr>
          <w:p w14:paraId="23FA3A1A" w14:textId="6FC94CBB" w:rsidR="006440AF" w:rsidRPr="00022BD1" w:rsidRDefault="00177AAE" w:rsidP="00F100F1">
            <w:pPr>
              <w:pStyle w:val="Tablebodytext"/>
            </w:pPr>
            <w:r w:rsidRPr="00022BD1">
              <w:rPr>
                <w:rFonts w:cs="Arial"/>
                <w:color w:val="000000"/>
                <w:szCs w:val="22"/>
                <w:shd w:val="clear" w:color="auto" w:fill="FFFFFF"/>
              </w:rPr>
              <w:t xml:space="preserve">≥ </w:t>
            </w:r>
            <w:r w:rsidR="00830489" w:rsidRPr="00022BD1">
              <w:rPr>
                <w:rFonts w:cs="Arial"/>
                <w:color w:val="000000"/>
                <w:szCs w:val="22"/>
                <w:shd w:val="clear" w:color="auto" w:fill="FFFFFF"/>
              </w:rPr>
              <w:t>10% probability of lightning within 10 km of a point</w:t>
            </w:r>
          </w:p>
        </w:tc>
      </w:tr>
      <w:tr w:rsidR="006440AF" w:rsidRPr="00022BD1" w14:paraId="0968FA8A" w14:textId="77777777" w:rsidTr="02920DF8">
        <w:trPr>
          <w:cnfStyle w:val="000000010000" w:firstRow="0" w:lastRow="0" w:firstColumn="0" w:lastColumn="0" w:oddVBand="0" w:evenVBand="0" w:oddHBand="0" w:evenHBand="1" w:firstRowFirstColumn="0" w:firstRowLastColumn="0" w:lastRowFirstColumn="0" w:lastRowLastColumn="0"/>
          <w:trHeight w:val="20"/>
        </w:trPr>
        <w:tc>
          <w:tcPr>
            <w:tcW w:w="1864" w:type="pct"/>
            <w:shd w:val="clear" w:color="auto" w:fill="FFFF00"/>
          </w:tcPr>
          <w:p w14:paraId="204DC81C" w14:textId="429BF588" w:rsidR="006440AF" w:rsidRPr="00022BD1" w:rsidRDefault="00126B5F" w:rsidP="00126B5F">
            <w:pPr>
              <w:jc w:val="center"/>
              <w:rPr>
                <w:b/>
                <w:bCs/>
              </w:rPr>
            </w:pPr>
            <w:r w:rsidRPr="00022BD1">
              <w:rPr>
                <w:b/>
                <w:bCs/>
              </w:rPr>
              <w:t>Severe Thunderstorms Possible</w:t>
            </w:r>
          </w:p>
        </w:tc>
        <w:tc>
          <w:tcPr>
            <w:tcW w:w="3136" w:type="pct"/>
            <w:shd w:val="clear" w:color="auto" w:fill="FFFFFF" w:themeFill="background1"/>
          </w:tcPr>
          <w:p w14:paraId="6302A938" w14:textId="17CCA361" w:rsidR="006440AF" w:rsidRPr="00022BD1" w:rsidRDefault="4AF4291E" w:rsidP="00F100F1">
            <w:r w:rsidRPr="00022BD1">
              <w:rPr>
                <w:rStyle w:val="normaltextrun"/>
                <w:rFonts w:cs="Arial"/>
                <w:color w:val="000000"/>
                <w:shd w:val="clear" w:color="auto" w:fill="FFFFFF"/>
              </w:rPr>
              <w:t xml:space="preserve">If a thunderstorm occurs, the probability of it being severe is 10% to </w:t>
            </w:r>
            <w:r w:rsidR="4B02A268" w:rsidRPr="00022BD1">
              <w:rPr>
                <w:rStyle w:val="normaltextrun"/>
                <w:rFonts w:cs="Arial"/>
                <w:color w:val="000000"/>
                <w:shd w:val="clear" w:color="auto" w:fill="FFFFFF"/>
              </w:rPr>
              <w:t>30</w:t>
            </w:r>
            <w:r w:rsidRPr="00022BD1">
              <w:rPr>
                <w:rStyle w:val="normaltextrun"/>
                <w:rFonts w:cs="Arial"/>
                <w:color w:val="000000"/>
                <w:shd w:val="clear" w:color="auto" w:fill="FFFFFF"/>
              </w:rPr>
              <w:t>%</w:t>
            </w:r>
            <w:r w:rsidRPr="00022BD1">
              <w:rPr>
                <w:rStyle w:val="eop"/>
                <w:rFonts w:cs="Arial"/>
                <w:color w:val="000000"/>
                <w:shd w:val="clear" w:color="auto" w:fill="FFFFFF"/>
              </w:rPr>
              <w:t> </w:t>
            </w:r>
            <w:r w:rsidR="4C1AA52A" w:rsidRPr="00022BD1">
              <w:rPr>
                <w:rStyle w:val="eop"/>
                <w:rFonts w:cs="Arial"/>
                <w:color w:val="000000"/>
                <w:shd w:val="clear" w:color="auto" w:fill="FFFFFF"/>
              </w:rPr>
              <w:t>within 10 km of a point</w:t>
            </w:r>
          </w:p>
        </w:tc>
      </w:tr>
      <w:tr w:rsidR="006440AF" w:rsidRPr="00022BD1" w14:paraId="00D08256" w14:textId="77777777" w:rsidTr="02920DF8">
        <w:trPr>
          <w:cnfStyle w:val="000000100000" w:firstRow="0" w:lastRow="0" w:firstColumn="0" w:lastColumn="0" w:oddVBand="0" w:evenVBand="0" w:oddHBand="1" w:evenHBand="0" w:firstRowFirstColumn="0" w:firstRowLastColumn="0" w:lastRowFirstColumn="0" w:lastRowLastColumn="0"/>
          <w:trHeight w:val="20"/>
        </w:trPr>
        <w:tc>
          <w:tcPr>
            <w:tcW w:w="1864" w:type="pct"/>
            <w:shd w:val="clear" w:color="auto" w:fill="FF0000"/>
          </w:tcPr>
          <w:p w14:paraId="1B6034E3" w14:textId="224D869F" w:rsidR="006440AF" w:rsidRPr="00022BD1" w:rsidRDefault="00126B5F" w:rsidP="00126B5F">
            <w:pPr>
              <w:jc w:val="center"/>
              <w:rPr>
                <w:b/>
                <w:bCs/>
              </w:rPr>
            </w:pPr>
            <w:r w:rsidRPr="00022BD1">
              <w:rPr>
                <w:b/>
                <w:bCs/>
              </w:rPr>
              <w:t>Severe Thunderstorms Likely</w:t>
            </w:r>
          </w:p>
        </w:tc>
        <w:tc>
          <w:tcPr>
            <w:tcW w:w="3136" w:type="pct"/>
          </w:tcPr>
          <w:p w14:paraId="54D99725" w14:textId="1CAFB32D" w:rsidR="006440AF" w:rsidRPr="00022BD1" w:rsidRDefault="00D23696" w:rsidP="00D65E0A">
            <w:pPr>
              <w:keepNext/>
            </w:pPr>
            <w:r w:rsidRPr="00022BD1">
              <w:rPr>
                <w:rFonts w:cs="Arial"/>
                <w:color w:val="000000"/>
                <w:szCs w:val="22"/>
                <w:shd w:val="clear" w:color="auto" w:fill="FFFFFF"/>
              </w:rPr>
              <w:t>If a thunderstorm occurs, the probability of it being severe is ≥ 30%</w:t>
            </w:r>
            <w:r w:rsidR="00B6490B" w:rsidRPr="00022BD1">
              <w:rPr>
                <w:rFonts w:cs="Arial"/>
                <w:color w:val="000000"/>
                <w:szCs w:val="22"/>
                <w:shd w:val="clear" w:color="auto" w:fill="FFFFFF"/>
              </w:rPr>
              <w:t xml:space="preserve"> </w:t>
            </w:r>
            <w:r w:rsidR="00B6490B" w:rsidRPr="00022BD1">
              <w:rPr>
                <w:rStyle w:val="eop"/>
                <w:rFonts w:cs="Arial"/>
                <w:color w:val="000000"/>
                <w:shd w:val="clear" w:color="auto" w:fill="FFFFFF"/>
              </w:rPr>
              <w:t>within 10 km of a point</w:t>
            </w:r>
          </w:p>
        </w:tc>
      </w:tr>
    </w:tbl>
    <w:p w14:paraId="63F05DD0" w14:textId="7DA0C920" w:rsidR="005E37FB" w:rsidRPr="00022BD1" w:rsidRDefault="00FA45BC" w:rsidP="00D57034">
      <w:pPr>
        <w:pStyle w:val="Caption"/>
      </w:pPr>
      <w:bookmarkStart w:id="50" w:name="_Ref148197273"/>
      <w:bookmarkStart w:id="51" w:name="_Toc184981566"/>
      <w:r w:rsidRPr="00022BD1">
        <w:t xml:space="preserve">Table </w:t>
      </w:r>
      <w:r w:rsidR="00522DBB" w:rsidRPr="00022BD1">
        <w:fldChar w:fldCharType="begin"/>
      </w:r>
      <w:r w:rsidR="00522DBB" w:rsidRPr="00022BD1">
        <w:instrText xml:space="preserve"> SEQ Table \* ARABIC </w:instrText>
      </w:r>
      <w:r w:rsidR="00522DBB" w:rsidRPr="00022BD1">
        <w:fldChar w:fldCharType="separate"/>
      </w:r>
      <w:r w:rsidR="00522DBB" w:rsidRPr="00022BD1">
        <w:rPr>
          <w:noProof/>
        </w:rPr>
        <w:t>5</w:t>
      </w:r>
      <w:r w:rsidR="00522DBB" w:rsidRPr="00022BD1">
        <w:rPr>
          <w:noProof/>
        </w:rPr>
        <w:fldChar w:fldCharType="end"/>
      </w:r>
      <w:bookmarkEnd w:id="50"/>
      <w:r w:rsidR="00D65E0A" w:rsidRPr="00022BD1">
        <w:t>:</w:t>
      </w:r>
      <w:r w:rsidRPr="00022BD1">
        <w:t xml:space="preserve"> Definition</w:t>
      </w:r>
      <w:r w:rsidR="00B21D64" w:rsidRPr="00022BD1">
        <w:t xml:space="preserve"> and shading of polygon categories on the </w:t>
      </w:r>
      <w:r w:rsidR="1A866905" w:rsidRPr="00022BD1">
        <w:t>t</w:t>
      </w:r>
      <w:r w:rsidR="00B21D64" w:rsidRPr="00022BD1">
        <w:t xml:space="preserve">hunderstorm </w:t>
      </w:r>
      <w:r w:rsidR="1E9B33D1" w:rsidRPr="00022BD1">
        <w:t>f</w:t>
      </w:r>
      <w:r w:rsidR="00B21D64" w:rsidRPr="00022BD1">
        <w:t>orecast</w:t>
      </w:r>
      <w:bookmarkEnd w:id="51"/>
    </w:p>
    <w:p w14:paraId="63A44F8F" w14:textId="3DF78261" w:rsidR="00890910" w:rsidRPr="00022BD1" w:rsidRDefault="00890910" w:rsidP="00565348">
      <w:pPr>
        <w:pStyle w:val="NumberedHeading3"/>
      </w:pPr>
      <w:bookmarkStart w:id="52" w:name="_Toc184994531"/>
      <w:r w:rsidRPr="00022BD1">
        <w:t>Amendment Criteria</w:t>
      </w:r>
      <w:bookmarkEnd w:id="52"/>
    </w:p>
    <w:p w14:paraId="2F24A5DC" w14:textId="1848B315" w:rsidR="00315CCC" w:rsidRPr="00022BD1" w:rsidRDefault="00D57034" w:rsidP="009E036A">
      <w:pPr>
        <w:rPr>
          <w:rStyle w:val="eop"/>
          <w:rFonts w:cs="Arial"/>
          <w:color w:val="000000" w:themeColor="text1"/>
        </w:rPr>
      </w:pPr>
      <w:r w:rsidRPr="00022BD1">
        <w:rPr>
          <w:rStyle w:val="normaltextrun"/>
          <w:rFonts w:cs="Arial"/>
          <w:color w:val="000000"/>
          <w:shd w:val="clear" w:color="auto" w:fill="FFFFFF"/>
        </w:rPr>
        <w:t xml:space="preserve">There is no requirement to update </w:t>
      </w:r>
      <w:r w:rsidR="0D834400" w:rsidRPr="00022BD1">
        <w:rPr>
          <w:rStyle w:val="normaltextrun"/>
          <w:rFonts w:cs="Arial"/>
          <w:color w:val="000000"/>
          <w:shd w:val="clear" w:color="auto" w:fill="FFFFFF"/>
        </w:rPr>
        <w:t>t</w:t>
      </w:r>
      <w:r w:rsidRPr="00022BD1">
        <w:rPr>
          <w:rStyle w:val="normaltextrun"/>
          <w:rFonts w:cs="Arial"/>
          <w:color w:val="000000"/>
          <w:shd w:val="clear" w:color="auto" w:fill="FFFFFF"/>
        </w:rPr>
        <w:t xml:space="preserve">hunderstorm </w:t>
      </w:r>
      <w:r w:rsidR="3AE675DD" w:rsidRPr="00022BD1">
        <w:rPr>
          <w:rStyle w:val="normaltextrun"/>
          <w:rFonts w:cs="Arial"/>
          <w:color w:val="000000"/>
          <w:shd w:val="clear" w:color="auto" w:fill="FFFFFF"/>
        </w:rPr>
        <w:t>f</w:t>
      </w:r>
      <w:r w:rsidRPr="00022BD1">
        <w:rPr>
          <w:rStyle w:val="normaltextrun"/>
          <w:rFonts w:cs="Arial"/>
          <w:color w:val="000000"/>
          <w:shd w:val="clear" w:color="auto" w:fill="FFFFFF"/>
        </w:rPr>
        <w:t>orecasts after issue. However, at times, it may be beneficial to do so, to ensure significant changes to the thunderstorm forecast policy can be effectively communicated to emergency services, and possibly to the community via social media.</w:t>
      </w:r>
    </w:p>
    <w:p w14:paraId="5AFFA6AA" w14:textId="7EBD2862" w:rsidR="00315CCC" w:rsidRPr="00022BD1" w:rsidRDefault="00315CCC" w:rsidP="00315CCC">
      <w:pPr>
        <w:pStyle w:val="NumberedHeading1"/>
      </w:pPr>
      <w:bookmarkStart w:id="53" w:name="_Toc184994532"/>
      <w:r w:rsidRPr="00022BD1">
        <w:lastRenderedPageBreak/>
        <w:t>N</w:t>
      </w:r>
      <w:r w:rsidR="003B63CE" w:rsidRPr="00022BD1">
        <w:t>ational Thunderstorm and Severe Weather Non-Routine Product Suite</w:t>
      </w:r>
      <w:bookmarkEnd w:id="53"/>
    </w:p>
    <w:p w14:paraId="1CE58D9D" w14:textId="7F630374" w:rsidR="007D11E8" w:rsidRPr="00022BD1" w:rsidRDefault="007D11E8" w:rsidP="007D11E8">
      <w:pPr>
        <w:pStyle w:val="NumberedHeading2"/>
      </w:pPr>
      <w:bookmarkStart w:id="54" w:name="_Toc184994533"/>
      <w:r w:rsidRPr="00022BD1">
        <w:t>Severe Thunderstorm Warnings</w:t>
      </w:r>
      <w:bookmarkEnd w:id="54"/>
    </w:p>
    <w:p w14:paraId="5EB36926" w14:textId="77777777" w:rsidR="00C25306" w:rsidRPr="00022BD1" w:rsidRDefault="00C25306" w:rsidP="00C25306">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A Severe Thunderstorm Warning is issued whenever there is sufficient meteorological evidence to suggest that severe thunderstorm development is likely, or when a severe thunderstorm has been directly reported or observed, or inferred through various observational datasets, and a Severe Thunderstorm Warning is not already current.</w:t>
      </w:r>
      <w:r w:rsidRPr="00022BD1">
        <w:rPr>
          <w:rStyle w:val="eop"/>
          <w:rFonts w:cs="Arial"/>
          <w:color w:val="000000"/>
          <w:sz w:val="22"/>
          <w:szCs w:val="22"/>
        </w:rPr>
        <w:t> </w:t>
      </w:r>
    </w:p>
    <w:p w14:paraId="23D5CFD1" w14:textId="77777777" w:rsidR="00C25306" w:rsidRPr="00022BD1" w:rsidRDefault="00C25306" w:rsidP="00C25306">
      <w:pPr>
        <w:pStyle w:val="paragraph"/>
        <w:spacing w:before="0" w:beforeAutospacing="0" w:after="0" w:afterAutospacing="0"/>
        <w:textAlignment w:val="baseline"/>
        <w:rPr>
          <w:rFonts w:ascii="Segoe UI" w:hAnsi="Segoe UI" w:cs="Segoe UI"/>
          <w:color w:val="000000"/>
          <w:sz w:val="18"/>
          <w:szCs w:val="18"/>
        </w:rPr>
      </w:pPr>
      <w:r w:rsidRPr="00022BD1">
        <w:rPr>
          <w:rStyle w:val="eop"/>
          <w:rFonts w:cs="Arial"/>
          <w:color w:val="000000"/>
          <w:sz w:val="22"/>
          <w:szCs w:val="22"/>
        </w:rPr>
        <w:t> </w:t>
      </w:r>
    </w:p>
    <w:p w14:paraId="5C9245D0" w14:textId="77777777" w:rsidR="00C25306" w:rsidRPr="00022BD1" w:rsidRDefault="00C25306" w:rsidP="00C25306">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 issues two types of Severe Thunderstorm Warnings that alert the community, emergency services and other organisations about the threat of severe thunderstorms.</w:t>
      </w:r>
      <w:r w:rsidRPr="00022BD1">
        <w:rPr>
          <w:rStyle w:val="eop"/>
          <w:rFonts w:cs="Arial"/>
          <w:color w:val="000000"/>
          <w:sz w:val="22"/>
          <w:szCs w:val="22"/>
        </w:rPr>
        <w:t> </w:t>
      </w:r>
    </w:p>
    <w:p w14:paraId="728D21F0" w14:textId="77777777" w:rsidR="00C25306" w:rsidRPr="00022BD1" w:rsidRDefault="00C25306" w:rsidP="00C25306">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53169D8E" w14:textId="4A6209D7" w:rsidR="00C25306" w:rsidRPr="00022BD1" w:rsidRDefault="00C25306" w:rsidP="000E15D6">
      <w:pPr>
        <w:pStyle w:val="paragraph"/>
        <w:numPr>
          <w:ilvl w:val="0"/>
          <w:numId w:val="46"/>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sz w:val="22"/>
          <w:szCs w:val="22"/>
        </w:rPr>
        <w:t>Regional Severe Thunderstorm Warnings</w:t>
      </w:r>
      <w:r w:rsidRPr="00022BD1">
        <w:rPr>
          <w:rStyle w:val="eop"/>
          <w:rFonts w:cs="Arial"/>
          <w:color w:val="000000"/>
          <w:sz w:val="22"/>
          <w:szCs w:val="22"/>
        </w:rPr>
        <w:t> </w:t>
      </w:r>
    </w:p>
    <w:p w14:paraId="0059E1E9" w14:textId="0A330E86" w:rsidR="00C25306" w:rsidRPr="00022BD1" w:rsidRDefault="00C25306" w:rsidP="000E15D6">
      <w:pPr>
        <w:pStyle w:val="paragraph"/>
        <w:numPr>
          <w:ilvl w:val="0"/>
          <w:numId w:val="45"/>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sz w:val="22"/>
          <w:szCs w:val="22"/>
        </w:rPr>
        <w:t>Detailed Severe Thunderstorm Warnings</w:t>
      </w:r>
    </w:p>
    <w:p w14:paraId="133C62D7" w14:textId="77777777" w:rsidR="00C25306" w:rsidRPr="00022BD1" w:rsidRDefault="00C25306" w:rsidP="00C25306">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74F3A451" w14:textId="0E1CBFDC" w:rsidR="00C25306" w:rsidRPr="00022BD1" w:rsidRDefault="00C25306" w:rsidP="00C25306">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If severe thunderstorms develop within an area that is already described by a Severe Weather Warning (refer Section 5.2), a separate Severe Thunderstorm Warning will only be issued if a hazard (as defined by sectio</w:t>
      </w:r>
      <w:r w:rsidRPr="00022BD1">
        <w:rPr>
          <w:rStyle w:val="normaltextrun"/>
          <w:rFonts w:asciiTheme="minorHAnsi" w:hAnsiTheme="minorHAnsi" w:cstheme="minorHAnsi"/>
          <w:color w:val="000000" w:themeColor="text1"/>
          <w:sz w:val="22"/>
          <w:szCs w:val="22"/>
        </w:rPr>
        <w:t xml:space="preserve">n </w:t>
      </w:r>
      <w:hyperlink r:id="rId27" w:history="1">
        <w:r w:rsidR="00627324" w:rsidRPr="00022BD1">
          <w:rPr>
            <w:rStyle w:val="normaltextrun"/>
            <w:rFonts w:asciiTheme="minorHAnsi" w:hAnsiTheme="minorHAnsi" w:cstheme="minorHAnsi"/>
            <w:color w:val="0000FF"/>
            <w:sz w:val="22"/>
            <w:szCs w:val="22"/>
            <w:u w:val="single"/>
          </w:rPr>
          <w:fldChar w:fldCharType="begin"/>
        </w:r>
        <w:r w:rsidR="00627324" w:rsidRPr="00022BD1">
          <w:rPr>
            <w:rFonts w:asciiTheme="minorHAnsi" w:hAnsiTheme="minorHAnsi" w:cstheme="minorHAnsi"/>
            <w:sz w:val="22"/>
            <w:szCs w:val="22"/>
          </w:rPr>
          <w:instrText xml:space="preserve"> REF _Ref148207333 \r \h </w:instrText>
        </w:r>
        <w:r w:rsidR="00627324" w:rsidRPr="00022BD1">
          <w:rPr>
            <w:rStyle w:val="normaltextrun"/>
            <w:rFonts w:asciiTheme="minorHAnsi" w:hAnsiTheme="minorHAnsi" w:cstheme="minorHAnsi"/>
            <w:color w:val="0000FF"/>
            <w:sz w:val="22"/>
            <w:szCs w:val="22"/>
            <w:u w:val="single"/>
          </w:rPr>
          <w:instrText xml:space="preserve"> \* MERGEFORMAT </w:instrText>
        </w:r>
        <w:r w:rsidR="00627324" w:rsidRPr="00022BD1">
          <w:rPr>
            <w:rStyle w:val="normaltextrun"/>
            <w:rFonts w:asciiTheme="minorHAnsi" w:hAnsiTheme="minorHAnsi" w:cstheme="minorHAnsi"/>
            <w:color w:val="0000FF"/>
            <w:sz w:val="22"/>
            <w:szCs w:val="22"/>
            <w:u w:val="single"/>
          </w:rPr>
        </w:r>
        <w:r w:rsidR="00627324" w:rsidRPr="00022BD1">
          <w:rPr>
            <w:rStyle w:val="normaltextrun"/>
            <w:rFonts w:asciiTheme="minorHAnsi" w:hAnsiTheme="minorHAnsi" w:cstheme="minorHAnsi"/>
            <w:color w:val="0000FF"/>
            <w:sz w:val="22"/>
            <w:szCs w:val="22"/>
            <w:u w:val="single"/>
          </w:rPr>
          <w:fldChar w:fldCharType="separate"/>
        </w:r>
        <w:r w:rsidR="00627324" w:rsidRPr="00022BD1">
          <w:rPr>
            <w:rFonts w:asciiTheme="minorHAnsi" w:hAnsiTheme="minorHAnsi" w:cstheme="minorHAnsi"/>
            <w:sz w:val="22"/>
            <w:szCs w:val="22"/>
          </w:rPr>
          <w:t>2.2.2</w:t>
        </w:r>
        <w:r w:rsidR="00627324" w:rsidRPr="00022BD1">
          <w:rPr>
            <w:rStyle w:val="normaltextrun"/>
            <w:rFonts w:asciiTheme="minorHAnsi" w:hAnsiTheme="minorHAnsi" w:cstheme="minorHAnsi"/>
            <w:color w:val="0000FF"/>
            <w:sz w:val="22"/>
            <w:szCs w:val="22"/>
            <w:u w:val="single"/>
          </w:rPr>
          <w:fldChar w:fldCharType="end"/>
        </w:r>
      </w:hyperlink>
      <w:r w:rsidRPr="00022BD1">
        <w:rPr>
          <w:rStyle w:val="normaltextrun"/>
          <w:rFonts w:ascii="Arial" w:hAnsi="Arial" w:cs="Arial"/>
          <w:color w:val="000000" w:themeColor="text1"/>
          <w:sz w:val="22"/>
          <w:szCs w:val="22"/>
        </w:rPr>
        <w:t xml:space="preserve">) other than those already included in the Severe Weather Warning is occurring or expected to occur. This may include escalations of hazards mentioned in the </w:t>
      </w:r>
      <w:r w:rsidR="51B36795" w:rsidRPr="00022BD1">
        <w:rPr>
          <w:rStyle w:val="normaltextrun"/>
          <w:rFonts w:ascii="Arial" w:hAnsi="Arial" w:cs="Arial"/>
          <w:color w:val="000000" w:themeColor="text1"/>
          <w:sz w:val="22"/>
          <w:szCs w:val="22"/>
        </w:rPr>
        <w:t>Severe Weather Warning,</w:t>
      </w:r>
      <w:r w:rsidRPr="00022BD1">
        <w:rPr>
          <w:rStyle w:val="normaltextrun"/>
          <w:rFonts w:cs="Arial"/>
          <w:color w:val="000000" w:themeColor="text1"/>
          <w:szCs w:val="22"/>
        </w:rPr>
        <w:t xml:space="preserve"> </w:t>
      </w:r>
      <w:r w:rsidRPr="00022BD1">
        <w:rPr>
          <w:rStyle w:val="normaltextrun"/>
          <w:rFonts w:asciiTheme="minorHAnsi" w:hAnsiTheme="minorHAnsi" w:cstheme="minorHAnsi"/>
          <w:color w:val="000000" w:themeColor="text1"/>
          <w:sz w:val="22"/>
          <w:szCs w:val="22"/>
        </w:rPr>
        <w:t>e.g., Severe Thunderstorm Warning for intense rainfall associated with thunderstorms within a broader Severe Weather Warning for heavy rainfall.</w:t>
      </w:r>
      <w:r w:rsidRPr="00022BD1">
        <w:rPr>
          <w:rStyle w:val="normaltextrun"/>
          <w:rFonts w:ascii="Arial" w:hAnsi="Arial"/>
        </w:rPr>
        <w:t> </w:t>
      </w:r>
    </w:p>
    <w:p w14:paraId="7F7247D4" w14:textId="33E00D88" w:rsidR="00C25306" w:rsidRPr="00022BD1" w:rsidRDefault="00C25306" w:rsidP="00C25306">
      <w:pPr>
        <w:pStyle w:val="NumberedHeading3"/>
      </w:pPr>
      <w:bookmarkStart w:id="55" w:name="_Toc184994534"/>
      <w:r w:rsidRPr="00022BD1">
        <w:t>Warning Content</w:t>
      </w:r>
      <w:bookmarkEnd w:id="55"/>
    </w:p>
    <w:p w14:paraId="5458D580" w14:textId="380AEA25" w:rsidR="000513DB" w:rsidRPr="00022BD1" w:rsidRDefault="000513DB" w:rsidP="000513DB">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A Severe Thunderstorm Warning consists of information that highlight threat areas and potential phenomena in a graphical and textual format.</w:t>
      </w:r>
    </w:p>
    <w:p w14:paraId="6F036285" w14:textId="77777777" w:rsidR="000513DB" w:rsidRPr="00022BD1" w:rsidRDefault="000513DB" w:rsidP="000513DB">
      <w:pPr>
        <w:pStyle w:val="paragraph"/>
        <w:spacing w:before="0" w:beforeAutospacing="0" w:after="0" w:afterAutospacing="0"/>
        <w:textAlignment w:val="baseline"/>
        <w:rPr>
          <w:rFonts w:ascii="Segoe UI" w:hAnsi="Segoe UI" w:cs="Segoe UI"/>
          <w:color w:val="376985"/>
          <w:sz w:val="18"/>
          <w:szCs w:val="18"/>
        </w:rPr>
      </w:pPr>
      <w:r w:rsidRPr="00022BD1">
        <w:rPr>
          <w:rStyle w:val="eop"/>
          <w:rFonts w:cs="Arial"/>
          <w:color w:val="376985"/>
          <w:sz w:val="22"/>
          <w:szCs w:val="22"/>
        </w:rPr>
        <w:t> </w:t>
      </w:r>
    </w:p>
    <w:p w14:paraId="6FE76C0B" w14:textId="77777777" w:rsidR="000513DB" w:rsidRPr="00022BD1" w:rsidRDefault="000513DB" w:rsidP="000513DB">
      <w:pPr>
        <w:pStyle w:val="paragraph"/>
        <w:spacing w:before="0" w:beforeAutospacing="0" w:after="0" w:afterAutospacing="0"/>
        <w:textAlignment w:val="baseline"/>
        <w:rPr>
          <w:rStyle w:val="eop"/>
          <w:rFonts w:cs="Arial"/>
          <w:b/>
          <w:bCs/>
          <w:sz w:val="22"/>
          <w:szCs w:val="22"/>
        </w:rPr>
      </w:pPr>
      <w:r w:rsidRPr="00022BD1">
        <w:rPr>
          <w:rStyle w:val="normaltextrun"/>
          <w:rFonts w:ascii="Arial" w:hAnsi="Arial" w:cs="Arial"/>
          <w:b/>
          <w:bCs/>
          <w:sz w:val="22"/>
          <w:szCs w:val="22"/>
        </w:rPr>
        <w:t>Title</w:t>
      </w:r>
      <w:r w:rsidRPr="00022BD1">
        <w:rPr>
          <w:rStyle w:val="eop"/>
          <w:rFonts w:cs="Arial"/>
          <w:b/>
          <w:bCs/>
          <w:sz w:val="22"/>
          <w:szCs w:val="22"/>
        </w:rPr>
        <w:t> </w:t>
      </w:r>
    </w:p>
    <w:p w14:paraId="216B41A5" w14:textId="15C56C27" w:rsidR="00EE1868" w:rsidRPr="00022BD1" w:rsidRDefault="00D92988" w:rsidP="00EE186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The title states the warning type and lists potential phenomena and the affected weather forecast districts</w:t>
      </w:r>
      <w:r w:rsidR="00EE1868" w:rsidRPr="00022BD1">
        <w:rPr>
          <w:rStyle w:val="normaltextrun"/>
          <w:rFonts w:ascii="Arial" w:hAnsi="Arial" w:cs="Arial"/>
          <w:sz w:val="22"/>
          <w:szCs w:val="22"/>
        </w:rPr>
        <w:t>.</w:t>
      </w:r>
    </w:p>
    <w:p w14:paraId="63CE609F" w14:textId="49F39A1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eop"/>
          <w:rFonts w:cs="Arial"/>
          <w:sz w:val="22"/>
          <w:szCs w:val="22"/>
        </w:rPr>
        <w:t> </w:t>
      </w:r>
    </w:p>
    <w:p w14:paraId="7F5DA99F" w14:textId="77777777" w:rsidR="00EE1868" w:rsidRPr="00022BD1" w:rsidRDefault="00EE1868" w:rsidP="00EE1868">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Issuance Time</w:t>
      </w:r>
      <w:r w:rsidRPr="00022BD1">
        <w:rPr>
          <w:rStyle w:val="eop"/>
          <w:rFonts w:cs="Arial"/>
          <w:b/>
          <w:bCs/>
          <w:sz w:val="22"/>
          <w:szCs w:val="22"/>
        </w:rPr>
        <w:t> </w:t>
      </w:r>
    </w:p>
    <w:p w14:paraId="47412E40" w14:textId="7777777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The issuance time and date of the severe thunderstorm warning.</w:t>
      </w:r>
      <w:r w:rsidRPr="00022BD1">
        <w:rPr>
          <w:rStyle w:val="eop"/>
          <w:rFonts w:cs="Arial"/>
          <w:sz w:val="22"/>
          <w:szCs w:val="22"/>
        </w:rPr>
        <w:t> </w:t>
      </w:r>
    </w:p>
    <w:p w14:paraId="2A981FE6" w14:textId="77777777" w:rsidR="00EE1868" w:rsidRPr="00022BD1" w:rsidRDefault="00EE1868" w:rsidP="00EE1868">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290C7B72" w14:textId="77777777" w:rsidR="00EE1868" w:rsidRPr="00022BD1" w:rsidRDefault="00EE1868" w:rsidP="00EE1868">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Headline Statement</w:t>
      </w:r>
      <w:r w:rsidRPr="00022BD1">
        <w:rPr>
          <w:rStyle w:val="eop"/>
          <w:rFonts w:cs="Arial"/>
          <w:b/>
          <w:bCs/>
          <w:sz w:val="22"/>
          <w:szCs w:val="22"/>
        </w:rPr>
        <w:t> </w:t>
      </w:r>
    </w:p>
    <w:p w14:paraId="5EE8836D" w14:textId="51D2DE6C"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 xml:space="preserve">A succinct one-line statement that describes the </w:t>
      </w:r>
      <w:r w:rsidRPr="00022BD1">
        <w:rPr>
          <w:rStyle w:val="normaltextrun"/>
          <w:rFonts w:ascii="Arial" w:hAnsi="Arial" w:cs="Arial"/>
          <w:i/>
          <w:iCs/>
          <w:sz w:val="22"/>
          <w:szCs w:val="22"/>
        </w:rPr>
        <w:t>'where, what, and when'</w:t>
      </w:r>
      <w:r w:rsidRPr="00022BD1">
        <w:rPr>
          <w:rStyle w:val="normaltextrun"/>
          <w:rFonts w:ascii="Arial" w:hAnsi="Arial" w:cs="Arial"/>
          <w:sz w:val="22"/>
          <w:szCs w:val="22"/>
        </w:rPr>
        <w:t xml:space="preserve"> of key severe thunderstorm threats.</w:t>
      </w:r>
    </w:p>
    <w:p w14:paraId="1906E396" w14:textId="77777777" w:rsidR="00EE1868" w:rsidRPr="00022BD1" w:rsidRDefault="00EE1868" w:rsidP="00EE1868">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3855B60D" w14:textId="77777777" w:rsidR="00EE1868" w:rsidRPr="00022BD1" w:rsidRDefault="00EE1868" w:rsidP="00EE1868">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Graphical Warning Content</w:t>
      </w:r>
      <w:r w:rsidRPr="00022BD1">
        <w:rPr>
          <w:rStyle w:val="eop"/>
          <w:rFonts w:cs="Arial"/>
          <w:b/>
          <w:bCs/>
          <w:sz w:val="22"/>
          <w:szCs w:val="22"/>
        </w:rPr>
        <w:t> </w:t>
      </w:r>
    </w:p>
    <w:p w14:paraId="4B35F247" w14:textId="7777777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Displays a geospatial map of weather forecast district boundaries overlain with one or more yellow shaded polygons depicting the spatial extent of the warning.</w:t>
      </w:r>
      <w:r w:rsidRPr="00022BD1">
        <w:rPr>
          <w:rStyle w:val="eop"/>
          <w:rFonts w:cs="Arial"/>
          <w:sz w:val="22"/>
          <w:szCs w:val="22"/>
        </w:rPr>
        <w:t> </w:t>
      </w:r>
    </w:p>
    <w:p w14:paraId="6F9C7AA9" w14:textId="77777777" w:rsidR="00EE1868" w:rsidRPr="00022BD1" w:rsidRDefault="00EE1868" w:rsidP="00EE1868">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611AA2AC" w14:textId="081182BD" w:rsidR="00EE1868" w:rsidRPr="00022BD1" w:rsidRDefault="00EE1868" w:rsidP="00EE1868">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 xml:space="preserve">Weather </w:t>
      </w:r>
      <w:r w:rsidRPr="00022BD1">
        <w:rPr>
          <w:rStyle w:val="normaltextrun"/>
          <w:rFonts w:asciiTheme="minorHAnsi" w:hAnsiTheme="minorHAnsi" w:cstheme="minorHAnsi"/>
          <w:b/>
          <w:bCs/>
          <w:sz w:val="22"/>
          <w:szCs w:val="22"/>
        </w:rPr>
        <w:t>Situation</w:t>
      </w:r>
      <w:r w:rsidRPr="00022BD1">
        <w:rPr>
          <w:rStyle w:val="eop"/>
          <w:rFonts w:asciiTheme="minorHAnsi" w:hAnsiTheme="minorHAnsi" w:cstheme="minorHAnsi"/>
          <w:b/>
          <w:bCs/>
          <w:sz w:val="22"/>
          <w:szCs w:val="22"/>
        </w:rPr>
        <w:t> </w:t>
      </w:r>
      <w:r w:rsidR="00952768" w:rsidRPr="00022BD1">
        <w:rPr>
          <w:rStyle w:val="eop"/>
          <w:rFonts w:asciiTheme="minorHAnsi" w:hAnsiTheme="minorHAnsi" w:cstheme="minorHAnsi"/>
          <w:b/>
          <w:bCs/>
          <w:sz w:val="22"/>
          <w:szCs w:val="22"/>
        </w:rPr>
        <w:t>(Regional Severe Thunderstorm Warning only)</w:t>
      </w:r>
    </w:p>
    <w:p w14:paraId="55DF954C" w14:textId="7777777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A brief description on the current and/or developing severe thunderstorm situation. It lists the synoptic drivers producing the severe thunderstorms and may provide an overview on the spatial and temporal extent of the severe thunderstorm activity.</w:t>
      </w:r>
      <w:r w:rsidRPr="00022BD1">
        <w:rPr>
          <w:rStyle w:val="eop"/>
          <w:rFonts w:cs="Arial"/>
          <w:sz w:val="22"/>
          <w:szCs w:val="22"/>
        </w:rPr>
        <w:t> </w:t>
      </w:r>
    </w:p>
    <w:p w14:paraId="7D6F6543" w14:textId="7777777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eop"/>
          <w:rFonts w:cs="Arial"/>
          <w:sz w:val="22"/>
          <w:szCs w:val="22"/>
        </w:rPr>
        <w:t> </w:t>
      </w:r>
    </w:p>
    <w:p w14:paraId="358CC7AE" w14:textId="21ABAF4D" w:rsidR="00EE1868" w:rsidRPr="00022BD1" w:rsidRDefault="00EE1868" w:rsidP="00EE1868">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Warning Details</w:t>
      </w:r>
    </w:p>
    <w:p w14:paraId="74D5404A" w14:textId="45AED9FE" w:rsidR="00EE1868" w:rsidRPr="00022BD1" w:rsidRDefault="00EE1868" w:rsidP="02920DF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The main body of the warning lists potential phenomena</w:t>
      </w:r>
      <w:r w:rsidR="00DB4958" w:rsidRPr="00022BD1">
        <w:rPr>
          <w:rFonts w:ascii="Arial" w:hAnsi="Arial" w:cs="Arial"/>
          <w:sz w:val="22"/>
          <w:szCs w:val="22"/>
        </w:rPr>
        <w:t>, qualitative confidence in phenomena,</w:t>
      </w:r>
      <w:r w:rsidRPr="00022BD1">
        <w:rPr>
          <w:rStyle w:val="normaltextrun"/>
          <w:rFonts w:ascii="Arial" w:hAnsi="Arial" w:cs="Arial"/>
          <w:sz w:val="22"/>
          <w:szCs w:val="22"/>
        </w:rPr>
        <w:t xml:space="preserve"> and affected </w:t>
      </w:r>
      <w:r w:rsidR="00B94958" w:rsidRPr="00022BD1">
        <w:rPr>
          <w:rStyle w:val="normaltextrun"/>
          <w:rFonts w:ascii="Arial" w:hAnsi="Arial" w:cs="Arial"/>
          <w:sz w:val="22"/>
          <w:szCs w:val="22"/>
        </w:rPr>
        <w:t>locations</w:t>
      </w:r>
      <w:r w:rsidRPr="00022BD1">
        <w:rPr>
          <w:rStyle w:val="normaltextrun"/>
          <w:rFonts w:ascii="Arial" w:hAnsi="Arial" w:cs="Arial"/>
          <w:sz w:val="22"/>
          <w:szCs w:val="22"/>
        </w:rPr>
        <w:t>.</w:t>
      </w:r>
      <w:r w:rsidRPr="00022BD1">
        <w:rPr>
          <w:rStyle w:val="eop"/>
          <w:rFonts w:cs="Arial"/>
          <w:sz w:val="22"/>
          <w:szCs w:val="22"/>
        </w:rPr>
        <w:t> </w:t>
      </w:r>
    </w:p>
    <w:p w14:paraId="34104E2B" w14:textId="77777777" w:rsidR="00EE1868" w:rsidRPr="00022BD1" w:rsidRDefault="00EE1868" w:rsidP="00EE1868">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7093A80D" w14:textId="77777777" w:rsidR="00EE1868" w:rsidRPr="00022BD1" w:rsidRDefault="00EE1868" w:rsidP="00EE1868">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lastRenderedPageBreak/>
        <w:t>Observations</w:t>
      </w:r>
      <w:r w:rsidRPr="00022BD1">
        <w:rPr>
          <w:rStyle w:val="eop"/>
          <w:rFonts w:cs="Arial"/>
          <w:b/>
          <w:bCs/>
          <w:sz w:val="22"/>
          <w:szCs w:val="22"/>
        </w:rPr>
        <w:t> </w:t>
      </w:r>
    </w:p>
    <w:p w14:paraId="6BA2F228" w14:textId="7777777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Any significant observations recorded relevant to the hazards listed in the warning.</w:t>
      </w:r>
      <w:r w:rsidRPr="00022BD1">
        <w:rPr>
          <w:rStyle w:val="eop"/>
          <w:rFonts w:cs="Arial"/>
          <w:sz w:val="22"/>
          <w:szCs w:val="22"/>
        </w:rPr>
        <w:t> </w:t>
      </w:r>
    </w:p>
    <w:p w14:paraId="6530D70C" w14:textId="77777777" w:rsidR="00EE1868" w:rsidRPr="00022BD1" w:rsidRDefault="00EE1868" w:rsidP="00EE1868">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1DB6E491" w14:textId="77777777" w:rsidR="00EE1868" w:rsidRPr="00022BD1" w:rsidRDefault="00EE1868" w:rsidP="00EE1868">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Action Statements</w:t>
      </w:r>
      <w:r w:rsidRPr="00022BD1">
        <w:rPr>
          <w:rStyle w:val="eop"/>
          <w:rFonts w:cs="Arial"/>
          <w:b/>
          <w:bCs/>
          <w:sz w:val="22"/>
          <w:szCs w:val="22"/>
        </w:rPr>
        <w:t> </w:t>
      </w:r>
    </w:p>
    <w:p w14:paraId="0C6B5629" w14:textId="7777777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Automatically generated action statements that have been agreed upon by state and territory-based emergency services.</w:t>
      </w:r>
      <w:r w:rsidRPr="00022BD1">
        <w:rPr>
          <w:rStyle w:val="eop"/>
          <w:rFonts w:cs="Arial"/>
          <w:sz w:val="22"/>
          <w:szCs w:val="22"/>
        </w:rPr>
        <w:t> </w:t>
      </w:r>
    </w:p>
    <w:p w14:paraId="0CD52150" w14:textId="77777777" w:rsidR="00EE1868" w:rsidRPr="00022BD1" w:rsidRDefault="00EE1868" w:rsidP="00EE1868">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676BB94D" w14:textId="77777777" w:rsidR="00EE1868" w:rsidRPr="00022BD1" w:rsidRDefault="00EE1868" w:rsidP="00EE1868">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Warning Updates</w:t>
      </w:r>
      <w:r w:rsidRPr="00022BD1">
        <w:rPr>
          <w:rStyle w:val="eop"/>
          <w:rFonts w:cs="Arial"/>
          <w:b/>
          <w:bCs/>
          <w:sz w:val="22"/>
          <w:szCs w:val="22"/>
        </w:rPr>
        <w:t> </w:t>
      </w:r>
    </w:p>
    <w:p w14:paraId="2AB0A481" w14:textId="7777777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The update time of the next severe thunderstorm warning.</w:t>
      </w:r>
      <w:r w:rsidRPr="00022BD1">
        <w:rPr>
          <w:rStyle w:val="eop"/>
          <w:rFonts w:cs="Arial"/>
          <w:sz w:val="22"/>
          <w:szCs w:val="22"/>
        </w:rPr>
        <w:t> </w:t>
      </w:r>
    </w:p>
    <w:p w14:paraId="55A3A10F" w14:textId="7777777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eop"/>
          <w:rFonts w:cs="Arial"/>
          <w:sz w:val="22"/>
          <w:szCs w:val="22"/>
        </w:rPr>
        <w:t> </w:t>
      </w:r>
    </w:p>
    <w:p w14:paraId="01669F22" w14:textId="5270DD2F" w:rsidR="00EE1868" w:rsidRPr="00022BD1" w:rsidRDefault="00EE1868" w:rsidP="00EE1868">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Warning Accessibility</w:t>
      </w:r>
      <w:r w:rsidRPr="00022BD1">
        <w:rPr>
          <w:rStyle w:val="eop"/>
          <w:rFonts w:cs="Arial"/>
          <w:b/>
          <w:bCs/>
          <w:sz w:val="22"/>
          <w:szCs w:val="22"/>
        </w:rPr>
        <w:t> </w:t>
      </w:r>
    </w:p>
    <w:p w14:paraId="58F3974B" w14:textId="4EE24777" w:rsidR="00EE1868" w:rsidRPr="00022BD1" w:rsidRDefault="00EE1868" w:rsidP="00EE1868">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Automatically generated text that provides a brief statement on the additional channels where the severe thunderstorm warning is broadcast.</w:t>
      </w:r>
    </w:p>
    <w:p w14:paraId="1470F98E" w14:textId="12E667FD" w:rsidR="000513DB" w:rsidRPr="00022BD1" w:rsidRDefault="000513DB" w:rsidP="000513DB">
      <w:pPr>
        <w:pStyle w:val="paragraph"/>
        <w:spacing w:before="0" w:beforeAutospacing="0" w:after="0" w:afterAutospacing="0"/>
        <w:jc w:val="both"/>
        <w:textAlignment w:val="baseline"/>
        <w:rPr>
          <w:rStyle w:val="eop"/>
          <w:rFonts w:cs="Arial"/>
          <w:color w:val="000000"/>
          <w:sz w:val="22"/>
          <w:szCs w:val="22"/>
        </w:rPr>
      </w:pPr>
    </w:p>
    <w:p w14:paraId="1EE5A4AB" w14:textId="4876FAFD" w:rsidR="00125FA9" w:rsidRPr="00022BD1" w:rsidRDefault="00125FA9" w:rsidP="00125FA9">
      <w:pPr>
        <w:pStyle w:val="NumberedHeading3"/>
      </w:pPr>
      <w:bookmarkStart w:id="56" w:name="_Toc184994535"/>
      <w:r w:rsidRPr="00022BD1">
        <w:t>Regional Severe Thunderstorm Warnings</w:t>
      </w:r>
      <w:bookmarkEnd w:id="56"/>
    </w:p>
    <w:p w14:paraId="303A3510" w14:textId="59DC6F94" w:rsidR="00885B04" w:rsidRPr="00022BD1" w:rsidRDefault="00885B04" w:rsidP="00885B04">
      <w:pPr>
        <w:pStyle w:val="paragraph"/>
        <w:spacing w:before="0" w:beforeAutospacing="0" w:after="0" w:afterAutospacing="0"/>
        <w:jc w:val="both"/>
        <w:textAlignment w:val="baseline"/>
        <w:rPr>
          <w:rStyle w:val="eop"/>
          <w:rFonts w:cs="Arial"/>
          <w:color w:val="000000"/>
          <w:sz w:val="22"/>
          <w:szCs w:val="22"/>
        </w:rPr>
      </w:pPr>
      <w:r w:rsidRPr="00022BD1">
        <w:rPr>
          <w:rStyle w:val="normaltextrun"/>
          <w:rFonts w:ascii="Arial" w:hAnsi="Arial" w:cs="Arial"/>
          <w:color w:val="000000"/>
          <w:sz w:val="22"/>
          <w:szCs w:val="22"/>
        </w:rPr>
        <w:t>The Bureau provides Regional Severe Thunderstorm Warnings for all states and mainland territories. Warning areas are based on one or more weather forecast districts and/or parts of weather forecast districts.</w:t>
      </w:r>
    </w:p>
    <w:p w14:paraId="764E0508" w14:textId="77777777" w:rsidR="00885B04" w:rsidRPr="00022BD1" w:rsidRDefault="00885B04" w:rsidP="00885B04">
      <w:pPr>
        <w:pStyle w:val="paragraph"/>
        <w:spacing w:before="0" w:beforeAutospacing="0" w:after="0" w:afterAutospacing="0"/>
        <w:jc w:val="both"/>
        <w:textAlignment w:val="baseline"/>
        <w:rPr>
          <w:rFonts w:ascii="Segoe UI" w:hAnsi="Segoe UI" w:cs="Segoe UI"/>
          <w:color w:val="000000"/>
          <w:sz w:val="18"/>
          <w:szCs w:val="18"/>
        </w:rPr>
      </w:pPr>
    </w:p>
    <w:p w14:paraId="441277CF" w14:textId="77777777" w:rsidR="00885B04" w:rsidRPr="00022BD1" w:rsidRDefault="00885B04" w:rsidP="00885B04">
      <w:pPr>
        <w:pStyle w:val="paragraph"/>
        <w:spacing w:before="0" w:beforeAutospacing="0" w:after="0" w:afterAutospacing="0"/>
        <w:jc w:val="both"/>
        <w:textAlignment w:val="baseline"/>
        <w:rPr>
          <w:rFonts w:ascii="Arial" w:hAnsi="Arial" w:cs="Arial"/>
          <w:b/>
          <w:bCs/>
          <w:i/>
          <w:iCs/>
          <w:sz w:val="22"/>
          <w:szCs w:val="22"/>
        </w:rPr>
      </w:pPr>
      <w:r w:rsidRPr="00022BD1">
        <w:rPr>
          <w:rStyle w:val="normaltextrun"/>
          <w:rFonts w:ascii="Arial" w:hAnsi="Arial" w:cs="Arial"/>
          <w:b/>
          <w:bCs/>
          <w:i/>
          <w:iCs/>
          <w:sz w:val="22"/>
          <w:szCs w:val="22"/>
        </w:rPr>
        <w:t>Issue Criteria and Validity</w:t>
      </w:r>
      <w:r w:rsidRPr="00022BD1">
        <w:rPr>
          <w:rStyle w:val="eop"/>
          <w:rFonts w:cs="Arial"/>
          <w:b/>
          <w:bCs/>
          <w:i/>
          <w:iCs/>
          <w:sz w:val="22"/>
          <w:szCs w:val="22"/>
        </w:rPr>
        <w:t> </w:t>
      </w:r>
    </w:p>
    <w:p w14:paraId="138B279A" w14:textId="312DAEF8" w:rsidR="00885B04" w:rsidRPr="00022BD1" w:rsidRDefault="00885B04" w:rsidP="02920DF8">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Regional Severe Thunderstorm Warnings are issued whenever there is sufficient meteorological evidence to suggest that severe thunderstorm development is </w:t>
      </w:r>
      <w:r w:rsidR="71D716C6" w:rsidRPr="00022BD1">
        <w:rPr>
          <w:rStyle w:val="normaltextrun"/>
          <w:rFonts w:ascii="Arial" w:hAnsi="Arial" w:cs="Arial"/>
          <w:color w:val="000000" w:themeColor="text1"/>
          <w:sz w:val="22"/>
          <w:szCs w:val="22"/>
        </w:rPr>
        <w:t>lik</w:t>
      </w:r>
      <w:r w:rsidR="2B66D8A6" w:rsidRPr="00022BD1">
        <w:rPr>
          <w:rStyle w:val="normaltextrun"/>
          <w:rFonts w:ascii="Arial" w:hAnsi="Arial" w:cs="Arial"/>
          <w:color w:val="000000" w:themeColor="text1"/>
          <w:sz w:val="22"/>
          <w:szCs w:val="22"/>
        </w:rPr>
        <w:t>e</w:t>
      </w:r>
      <w:r w:rsidR="71D716C6" w:rsidRPr="00022BD1">
        <w:rPr>
          <w:rStyle w:val="normaltextrun"/>
          <w:rFonts w:ascii="Arial" w:hAnsi="Arial" w:cs="Arial"/>
          <w:color w:val="000000" w:themeColor="text1"/>
          <w:sz w:val="22"/>
          <w:szCs w:val="22"/>
        </w:rPr>
        <w:t>ly</w:t>
      </w:r>
      <w:r w:rsidR="2B66D8A6" w:rsidRPr="00022BD1">
        <w:rPr>
          <w:rStyle w:val="normaltextrun"/>
          <w:rFonts w:ascii="Arial" w:hAnsi="Arial" w:cs="Arial"/>
          <w:color w:val="000000" w:themeColor="text1"/>
          <w:sz w:val="22"/>
          <w:szCs w:val="22"/>
        </w:rPr>
        <w:t xml:space="preserve"> </w:t>
      </w:r>
      <w:r w:rsidRPr="00022BD1">
        <w:rPr>
          <w:rStyle w:val="normaltextrun"/>
          <w:rFonts w:ascii="Arial" w:hAnsi="Arial" w:cs="Arial"/>
          <w:color w:val="000000" w:themeColor="text1"/>
          <w:sz w:val="22"/>
          <w:szCs w:val="22"/>
        </w:rPr>
        <w:t>within the next 3 hours. They are also issued when a severe thunderstorm has been observed, or when a severe thunderstorm outside the warning domain is expected to move into the area.</w:t>
      </w:r>
      <w:r w:rsidRPr="00022BD1">
        <w:rPr>
          <w:rStyle w:val="eop"/>
          <w:rFonts w:asciiTheme="minorHAnsi" w:eastAsiaTheme="minorEastAsia" w:hAnsiTheme="minorHAnsi" w:cstheme="minorBidi"/>
          <w:color w:val="000000" w:themeColor="text1"/>
          <w:sz w:val="22"/>
          <w:szCs w:val="22"/>
        </w:rPr>
        <w:t> </w:t>
      </w:r>
      <w:r w:rsidR="2C2B56EE" w:rsidRPr="00022BD1">
        <w:rPr>
          <w:rStyle w:val="eop"/>
          <w:rFonts w:asciiTheme="minorHAnsi" w:eastAsiaTheme="minorEastAsia" w:hAnsiTheme="minorHAnsi" w:cstheme="minorBidi"/>
          <w:color w:val="000000" w:themeColor="text1"/>
          <w:sz w:val="22"/>
          <w:szCs w:val="22"/>
        </w:rPr>
        <w:t>Note that in addition to the definitions of severe thunderstorms provided in Section</w:t>
      </w:r>
      <w:r w:rsidR="5BC4DA9E" w:rsidRPr="00022BD1">
        <w:rPr>
          <w:rStyle w:val="eop"/>
          <w:rFonts w:asciiTheme="minorHAnsi" w:eastAsiaTheme="minorEastAsia" w:hAnsiTheme="minorHAnsi" w:cstheme="minorBidi"/>
          <w:color w:val="000000" w:themeColor="text1"/>
          <w:sz w:val="22"/>
          <w:szCs w:val="22"/>
        </w:rPr>
        <w:t xml:space="preserve"> 2.2</w:t>
      </w:r>
      <w:r w:rsidR="2C2B56EE" w:rsidRPr="00022BD1">
        <w:rPr>
          <w:rStyle w:val="eop"/>
          <w:rFonts w:asciiTheme="minorHAnsi" w:eastAsiaTheme="minorEastAsia" w:hAnsiTheme="minorHAnsi" w:cstheme="minorBidi"/>
          <w:color w:val="000000" w:themeColor="text1"/>
          <w:sz w:val="22"/>
          <w:szCs w:val="22"/>
        </w:rPr>
        <w:t>, some discretion may be applied based on antecedent conditions.</w:t>
      </w:r>
    </w:p>
    <w:p w14:paraId="5C7B0BE5" w14:textId="0CD6CE96" w:rsidR="00885B04" w:rsidRPr="00022BD1" w:rsidRDefault="00885B04" w:rsidP="00885B04">
      <w:pPr>
        <w:pStyle w:val="paragraph"/>
        <w:spacing w:before="0" w:beforeAutospacing="0" w:after="0" w:afterAutospacing="0"/>
        <w:jc w:val="both"/>
        <w:textAlignment w:val="baseline"/>
        <w:rPr>
          <w:rFonts w:ascii="Segoe UI" w:hAnsi="Segoe UI" w:cs="Segoe UI"/>
          <w:color w:val="000000"/>
          <w:sz w:val="18"/>
          <w:szCs w:val="18"/>
        </w:rPr>
      </w:pPr>
    </w:p>
    <w:p w14:paraId="77843EEF" w14:textId="590AF1D8" w:rsidR="00885B04" w:rsidRPr="00022BD1" w:rsidRDefault="00885B04" w:rsidP="00885B04">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Regional Severe Thunderstorm Warnings are valid for a three-hour period from the issuance time and will be updated routinely every one to two hours but may be updated more frequently during rapidly evolving situations. Depending on forecast confidence and the level of threat, Regional Severe Thunderstorm Warnings may be issued with shorter lead times.</w:t>
      </w:r>
      <w:r w:rsidRPr="00022BD1">
        <w:rPr>
          <w:rStyle w:val="eop"/>
          <w:rFonts w:cs="Arial"/>
          <w:color w:val="000000" w:themeColor="text1"/>
          <w:sz w:val="22"/>
          <w:szCs w:val="22"/>
        </w:rPr>
        <w:t> </w:t>
      </w:r>
    </w:p>
    <w:p w14:paraId="2BD01B6D" w14:textId="77777777" w:rsidR="00173A33" w:rsidRPr="00022BD1" w:rsidRDefault="00173A33" w:rsidP="00885B04">
      <w:pPr>
        <w:pStyle w:val="paragraph"/>
        <w:spacing w:before="0" w:beforeAutospacing="0" w:after="0" w:afterAutospacing="0"/>
        <w:jc w:val="both"/>
        <w:textAlignment w:val="baseline"/>
        <w:rPr>
          <w:rStyle w:val="normaltextrun"/>
          <w:rFonts w:ascii="Arial" w:hAnsi="Arial" w:cs="Arial"/>
          <w:color w:val="000000"/>
          <w:sz w:val="22"/>
          <w:szCs w:val="22"/>
        </w:rPr>
      </w:pPr>
    </w:p>
    <w:p w14:paraId="276F427F" w14:textId="412461FE" w:rsidR="00885B04" w:rsidRPr="00022BD1" w:rsidRDefault="00885B04" w:rsidP="02920DF8">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If a current Regional Severe Thunderstorm Warning does not adequately describe the situation, it will be updated immediately. Examples for when this is necessary are an escalation or de-escalation of the hazard threat or a change in the communities expected to be impacted.</w:t>
      </w:r>
      <w:r w:rsidRPr="00022BD1">
        <w:rPr>
          <w:rStyle w:val="eop"/>
          <w:rFonts w:cs="Arial"/>
          <w:color w:val="000000" w:themeColor="text1"/>
          <w:sz w:val="22"/>
          <w:szCs w:val="22"/>
        </w:rPr>
        <w:t> </w:t>
      </w:r>
    </w:p>
    <w:p w14:paraId="47BFE673" w14:textId="1B44F8C7" w:rsidR="02920DF8" w:rsidRPr="00022BD1" w:rsidRDefault="02920DF8" w:rsidP="02920DF8">
      <w:pPr>
        <w:pStyle w:val="paragraph"/>
        <w:spacing w:before="0" w:beforeAutospacing="0" w:after="0" w:afterAutospacing="0"/>
        <w:jc w:val="both"/>
        <w:rPr>
          <w:rStyle w:val="eop"/>
          <w:rFonts w:cs="Arial"/>
          <w:color w:val="000000" w:themeColor="text1"/>
          <w:sz w:val="22"/>
          <w:szCs w:val="22"/>
        </w:rPr>
      </w:pPr>
    </w:p>
    <w:p w14:paraId="52095DC7" w14:textId="60AC03D9" w:rsidR="777E597C" w:rsidRPr="00022BD1" w:rsidRDefault="00CB5A50" w:rsidP="7F68C1D1">
      <w:pPr>
        <w:pStyle w:val="paragraph"/>
        <w:spacing w:before="0" w:beforeAutospacing="0" w:after="0" w:afterAutospacing="0"/>
        <w:jc w:val="both"/>
        <w:rPr>
          <w:rStyle w:val="eop"/>
          <w:rFonts w:asciiTheme="minorHAnsi" w:eastAsiaTheme="minorEastAsia" w:hAnsiTheme="minorHAnsi"/>
          <w:color w:val="000000" w:themeColor="text1"/>
        </w:rPr>
      </w:pPr>
      <w:r w:rsidRPr="00022BD1">
        <w:rPr>
          <w:rStyle w:val="eop"/>
          <w:rFonts w:asciiTheme="minorHAnsi" w:eastAsiaTheme="minorEastAsia" w:hAnsiTheme="minorHAnsi" w:cstheme="minorBidi"/>
          <w:color w:val="000000" w:themeColor="text1"/>
          <w:sz w:val="22"/>
          <w:szCs w:val="22"/>
        </w:rPr>
        <w:t xml:space="preserve">Graphical warning content may include </w:t>
      </w:r>
      <w:r w:rsidR="777E597C" w:rsidRPr="00022BD1">
        <w:rPr>
          <w:rStyle w:val="eop"/>
          <w:rFonts w:asciiTheme="minorHAnsi" w:eastAsiaTheme="minorEastAsia" w:hAnsiTheme="minorHAnsi" w:cstheme="minorBidi"/>
          <w:color w:val="000000" w:themeColor="text1"/>
          <w:sz w:val="22"/>
          <w:szCs w:val="22"/>
        </w:rPr>
        <w:t>additional sub-contours</w:t>
      </w:r>
      <w:r w:rsidRPr="00022BD1">
        <w:rPr>
          <w:rStyle w:val="eop"/>
          <w:rFonts w:asciiTheme="minorHAnsi" w:eastAsiaTheme="minorEastAsia" w:hAnsiTheme="minorHAnsi" w:cstheme="minorBidi"/>
          <w:color w:val="000000" w:themeColor="text1"/>
          <w:sz w:val="22"/>
          <w:szCs w:val="22"/>
        </w:rPr>
        <w:t xml:space="preserve"> within warning areas</w:t>
      </w:r>
      <w:r w:rsidR="777E597C" w:rsidRPr="00022BD1">
        <w:rPr>
          <w:rStyle w:val="eop"/>
          <w:rFonts w:asciiTheme="minorHAnsi" w:eastAsiaTheme="minorEastAsia" w:hAnsiTheme="minorHAnsi" w:cstheme="minorBidi"/>
          <w:color w:val="000000" w:themeColor="text1"/>
          <w:sz w:val="22"/>
          <w:szCs w:val="22"/>
        </w:rPr>
        <w:t xml:space="preserve"> to </w:t>
      </w:r>
      <w:r w:rsidR="00BE2145" w:rsidRPr="00022BD1">
        <w:rPr>
          <w:rStyle w:val="eop"/>
          <w:rFonts w:asciiTheme="minorHAnsi" w:eastAsiaTheme="minorEastAsia" w:hAnsiTheme="minorHAnsi" w:cstheme="minorBidi"/>
          <w:color w:val="000000" w:themeColor="text1"/>
          <w:sz w:val="22"/>
          <w:szCs w:val="22"/>
        </w:rPr>
        <w:t xml:space="preserve">highlight </w:t>
      </w:r>
      <w:r w:rsidR="00A5626C" w:rsidRPr="00022BD1">
        <w:rPr>
          <w:rStyle w:val="eop"/>
          <w:rFonts w:asciiTheme="minorHAnsi" w:eastAsiaTheme="minorEastAsia" w:hAnsiTheme="minorHAnsi" w:cstheme="minorBidi"/>
          <w:color w:val="000000" w:themeColor="text1"/>
          <w:sz w:val="22"/>
          <w:szCs w:val="22"/>
        </w:rPr>
        <w:t xml:space="preserve">very dangerous storm activity </w:t>
      </w:r>
      <w:r w:rsidR="00BE2145" w:rsidRPr="00022BD1">
        <w:rPr>
          <w:rStyle w:val="eop"/>
          <w:rFonts w:asciiTheme="minorHAnsi" w:eastAsiaTheme="minorEastAsia" w:hAnsiTheme="minorHAnsi" w:cstheme="minorBidi"/>
          <w:color w:val="000000" w:themeColor="text1"/>
          <w:sz w:val="22"/>
          <w:szCs w:val="22"/>
        </w:rPr>
        <w:t>within the overall warning area</w:t>
      </w:r>
      <w:r w:rsidR="777E597C" w:rsidRPr="00022BD1">
        <w:rPr>
          <w:rStyle w:val="eop"/>
          <w:rFonts w:asciiTheme="minorHAnsi" w:eastAsiaTheme="minorEastAsia" w:hAnsiTheme="minorHAnsi" w:cstheme="minorBidi"/>
          <w:color w:val="000000" w:themeColor="text1"/>
          <w:sz w:val="22"/>
          <w:szCs w:val="22"/>
        </w:rPr>
        <w:t>.</w:t>
      </w:r>
    </w:p>
    <w:p w14:paraId="7256DCB9" w14:textId="77777777" w:rsidR="00885B04" w:rsidRPr="00022BD1" w:rsidRDefault="00885B04" w:rsidP="00885B04">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415BFED2" w14:textId="72F552BB" w:rsidR="00885B04" w:rsidRPr="00022BD1" w:rsidRDefault="00885B04" w:rsidP="00885B04">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Once the threat of severe thunderstorms has passed, the Regional Severe Thunderstorm Warning will be cancelled.</w:t>
      </w:r>
      <w:r w:rsidRPr="00022BD1">
        <w:rPr>
          <w:rStyle w:val="eop"/>
          <w:rFonts w:cs="Arial"/>
          <w:color w:val="000000"/>
          <w:sz w:val="22"/>
          <w:szCs w:val="22"/>
        </w:rPr>
        <w:t> </w:t>
      </w:r>
    </w:p>
    <w:p w14:paraId="46FBDEC2" w14:textId="45066F1D" w:rsidR="00125FA9" w:rsidRPr="00022BD1" w:rsidRDefault="00885B04" w:rsidP="00125FA9">
      <w:pPr>
        <w:pStyle w:val="NumberedHeading3"/>
      </w:pPr>
      <w:bookmarkStart w:id="57" w:name="_Toc184994536"/>
      <w:r w:rsidRPr="00022BD1">
        <w:t>Detailed Severe Thunderstorm Warnings</w:t>
      </w:r>
      <w:bookmarkEnd w:id="57"/>
    </w:p>
    <w:p w14:paraId="41CA3A2C" w14:textId="3919D584" w:rsidR="00BE5653" w:rsidRPr="00022BD1" w:rsidRDefault="00BE5653" w:rsidP="00BE5653">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Bureau provides Detailed Severe Thunderstorm Warnings for all capital cities and surrounding areas, as shown in Appendix</w:t>
      </w:r>
      <w:r w:rsidR="00433311" w:rsidRPr="00022BD1">
        <w:rPr>
          <w:rStyle w:val="normaltextrun"/>
          <w:rFonts w:ascii="Arial" w:hAnsi="Arial" w:cs="Arial"/>
          <w:color w:val="000000"/>
          <w:sz w:val="22"/>
          <w:szCs w:val="22"/>
        </w:rPr>
        <w:t xml:space="preserve"> </w:t>
      </w:r>
      <w:r w:rsidR="002F0CA0" w:rsidRPr="00022BD1">
        <w:rPr>
          <w:rFonts w:asciiTheme="minorHAnsi" w:hAnsiTheme="minorHAnsi" w:cstheme="minorHAnsi"/>
          <w:sz w:val="22"/>
          <w:szCs w:val="22"/>
        </w:rPr>
        <w:fldChar w:fldCharType="begin"/>
      </w:r>
      <w:r w:rsidR="002F0CA0" w:rsidRPr="00022BD1">
        <w:rPr>
          <w:rFonts w:asciiTheme="minorHAnsi" w:hAnsiTheme="minorHAnsi" w:cstheme="minorHAnsi"/>
          <w:sz w:val="22"/>
          <w:szCs w:val="22"/>
        </w:rPr>
        <w:instrText xml:space="preserve"> REF _Ref183535299 \r \h </w:instrText>
      </w:r>
      <w:r w:rsidR="00997EFC" w:rsidRPr="00022BD1">
        <w:rPr>
          <w:rFonts w:asciiTheme="minorHAnsi" w:hAnsiTheme="minorHAnsi" w:cstheme="minorHAnsi"/>
          <w:sz w:val="22"/>
          <w:szCs w:val="22"/>
        </w:rPr>
        <w:instrText xml:space="preserve"> \* MERGEFORMAT </w:instrText>
      </w:r>
      <w:r w:rsidR="002F0CA0" w:rsidRPr="00022BD1">
        <w:rPr>
          <w:rFonts w:asciiTheme="minorHAnsi" w:hAnsiTheme="minorHAnsi" w:cstheme="minorHAnsi"/>
          <w:sz w:val="22"/>
          <w:szCs w:val="22"/>
        </w:rPr>
      </w:r>
      <w:r w:rsidR="002F0CA0" w:rsidRPr="00022BD1">
        <w:rPr>
          <w:rFonts w:asciiTheme="minorHAnsi" w:hAnsiTheme="minorHAnsi" w:cstheme="minorHAnsi"/>
          <w:sz w:val="22"/>
          <w:szCs w:val="22"/>
        </w:rPr>
        <w:fldChar w:fldCharType="separate"/>
      </w:r>
      <w:r w:rsidR="002F0CA0" w:rsidRPr="00022BD1">
        <w:rPr>
          <w:rFonts w:asciiTheme="minorHAnsi" w:hAnsiTheme="minorHAnsi" w:cstheme="minorHAnsi"/>
          <w:sz w:val="22"/>
          <w:szCs w:val="22"/>
        </w:rPr>
        <w:t>6.3</w:t>
      </w:r>
      <w:r w:rsidR="002F0CA0" w:rsidRPr="00022BD1">
        <w:rPr>
          <w:rFonts w:asciiTheme="minorHAnsi" w:hAnsiTheme="minorHAnsi" w:cstheme="minorHAnsi"/>
          <w:sz w:val="22"/>
          <w:szCs w:val="22"/>
        </w:rPr>
        <w:fldChar w:fldCharType="end"/>
      </w:r>
      <w:r w:rsidRPr="00022BD1">
        <w:rPr>
          <w:rStyle w:val="normaltextrun"/>
          <w:rFonts w:ascii="Arial" w:hAnsi="Arial" w:cs="Arial"/>
          <w:color w:val="000000"/>
          <w:sz w:val="22"/>
          <w:szCs w:val="22"/>
        </w:rPr>
        <w:t>. They provide time and location-specific information about the severe thunderstorm threat.</w:t>
      </w:r>
    </w:p>
    <w:p w14:paraId="2FCC09CB" w14:textId="77777777" w:rsidR="00BE5653" w:rsidRPr="00022BD1" w:rsidRDefault="00BE5653" w:rsidP="00BE5653">
      <w:pPr>
        <w:pStyle w:val="paragraph"/>
        <w:spacing w:before="0" w:beforeAutospacing="0" w:after="0" w:afterAutospacing="0"/>
        <w:jc w:val="both"/>
        <w:textAlignment w:val="baseline"/>
        <w:rPr>
          <w:rStyle w:val="normaltextrun"/>
          <w:rFonts w:ascii="Arial" w:hAnsi="Arial" w:cs="Arial"/>
          <w:i/>
          <w:iCs/>
          <w:color w:val="34657F"/>
          <w:sz w:val="22"/>
          <w:szCs w:val="22"/>
        </w:rPr>
      </w:pPr>
    </w:p>
    <w:p w14:paraId="062677C4" w14:textId="3DCB0001" w:rsidR="00BE5653" w:rsidRPr="00022BD1" w:rsidRDefault="00BE5653" w:rsidP="00BE5653">
      <w:pPr>
        <w:pStyle w:val="paragraph"/>
        <w:spacing w:before="0" w:beforeAutospacing="0" w:after="0" w:afterAutospacing="0"/>
        <w:jc w:val="both"/>
        <w:textAlignment w:val="baseline"/>
        <w:rPr>
          <w:rFonts w:ascii="Arial" w:hAnsi="Arial" w:cs="Arial"/>
          <w:b/>
          <w:bCs/>
          <w:i/>
          <w:iCs/>
          <w:sz w:val="22"/>
          <w:szCs w:val="22"/>
        </w:rPr>
      </w:pPr>
      <w:r w:rsidRPr="00022BD1">
        <w:rPr>
          <w:rStyle w:val="normaltextrun"/>
          <w:rFonts w:ascii="Arial" w:hAnsi="Arial" w:cs="Arial"/>
          <w:b/>
          <w:bCs/>
          <w:i/>
          <w:iCs/>
          <w:sz w:val="22"/>
          <w:szCs w:val="22"/>
        </w:rPr>
        <w:t>Issue Criteria and Validity</w:t>
      </w:r>
      <w:r w:rsidRPr="00022BD1">
        <w:rPr>
          <w:rStyle w:val="eop"/>
          <w:rFonts w:ascii="Arial" w:hAnsi="Arial" w:cs="Arial"/>
          <w:b/>
          <w:bCs/>
          <w:i/>
          <w:iCs/>
          <w:sz w:val="22"/>
          <w:szCs w:val="22"/>
        </w:rPr>
        <w:t> </w:t>
      </w:r>
    </w:p>
    <w:p w14:paraId="0CCD3C26" w14:textId="4C5E5C74" w:rsidR="00BE5653" w:rsidRPr="00022BD1" w:rsidRDefault="00BE5653" w:rsidP="02920DF8">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Detailed Severe Thunderstorm Warnings are issued when one or more severe thunderstorms are detected within the warning domain, or an existing thunderstorm is forecast to become severe within the next 60 minutes. They are also issued when a severe thunderstorm outside </w:t>
      </w:r>
      <w:r w:rsidR="00DA3B5B" w:rsidRPr="00022BD1">
        <w:rPr>
          <w:rStyle w:val="normaltextrun"/>
          <w:rFonts w:ascii="Arial" w:hAnsi="Arial" w:cs="Arial"/>
          <w:color w:val="000000" w:themeColor="text1"/>
          <w:sz w:val="22"/>
          <w:szCs w:val="22"/>
        </w:rPr>
        <w:t xml:space="preserve">of </w:t>
      </w:r>
      <w:r w:rsidRPr="00022BD1">
        <w:rPr>
          <w:rStyle w:val="normaltextrun"/>
          <w:rFonts w:ascii="Arial" w:hAnsi="Arial" w:cs="Arial"/>
          <w:color w:val="000000" w:themeColor="text1"/>
          <w:sz w:val="22"/>
          <w:szCs w:val="22"/>
        </w:rPr>
        <w:t xml:space="preserve">the </w:t>
      </w:r>
      <w:r w:rsidR="00DA3B5B" w:rsidRPr="00022BD1">
        <w:rPr>
          <w:rStyle w:val="normaltextrun"/>
          <w:rFonts w:ascii="Arial" w:hAnsi="Arial" w:cs="Arial"/>
          <w:color w:val="000000" w:themeColor="text1"/>
          <w:sz w:val="22"/>
          <w:szCs w:val="22"/>
        </w:rPr>
        <w:t xml:space="preserve">detailed severe thunderstorm </w:t>
      </w:r>
      <w:r w:rsidRPr="00022BD1">
        <w:rPr>
          <w:rStyle w:val="normaltextrun"/>
          <w:rFonts w:ascii="Arial" w:hAnsi="Arial" w:cs="Arial"/>
          <w:color w:val="000000" w:themeColor="text1"/>
          <w:sz w:val="22"/>
          <w:szCs w:val="22"/>
        </w:rPr>
        <w:t>warning domain is expected to move into the area.</w:t>
      </w:r>
      <w:r w:rsidR="00420875" w:rsidRPr="00022BD1">
        <w:rPr>
          <w:rStyle w:val="normaltextrun"/>
          <w:rFonts w:ascii="Arial" w:hAnsi="Arial" w:cs="Arial"/>
          <w:color w:val="000000" w:themeColor="text1"/>
          <w:sz w:val="22"/>
          <w:szCs w:val="22"/>
        </w:rPr>
        <w:t xml:space="preserve"> </w:t>
      </w:r>
      <w:r w:rsidR="014E862A" w:rsidRPr="00022BD1">
        <w:rPr>
          <w:rStyle w:val="eop"/>
          <w:rFonts w:asciiTheme="minorHAnsi" w:eastAsiaTheme="minorEastAsia" w:hAnsiTheme="minorHAnsi" w:cstheme="minorBidi"/>
          <w:color w:val="000000" w:themeColor="text1"/>
          <w:sz w:val="22"/>
          <w:szCs w:val="22"/>
        </w:rPr>
        <w:t xml:space="preserve">Note that in addition to the </w:t>
      </w:r>
      <w:r w:rsidR="014E862A" w:rsidRPr="00022BD1">
        <w:rPr>
          <w:rStyle w:val="eop"/>
          <w:rFonts w:asciiTheme="minorHAnsi" w:eastAsiaTheme="minorEastAsia" w:hAnsiTheme="minorHAnsi" w:cstheme="minorBidi"/>
          <w:color w:val="000000" w:themeColor="text1"/>
          <w:sz w:val="22"/>
          <w:szCs w:val="22"/>
        </w:rPr>
        <w:lastRenderedPageBreak/>
        <w:t>definitions of severe thunderstorms provided in Section 2.2, some discretion may be applied based on antecedent conditions.</w:t>
      </w:r>
    </w:p>
    <w:p w14:paraId="38893C25" w14:textId="77777777" w:rsidR="00BE5653" w:rsidRPr="00022BD1" w:rsidRDefault="00BE5653" w:rsidP="00BE5653">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03D53614" w14:textId="0C8D50F5" w:rsidR="00BE5653" w:rsidRPr="00022BD1" w:rsidRDefault="00BE5653" w:rsidP="00BE5653">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Detailed Severe Thunderstorm Warnings are valid for 30 or 60 minutes from the issuance time and will be updated routinely every 30 to 60 minutes.</w:t>
      </w:r>
      <w:r w:rsidR="001337A9" w:rsidRPr="00022BD1">
        <w:rPr>
          <w:rStyle w:val="normaltextrun"/>
          <w:rFonts w:ascii="Arial" w:hAnsi="Arial" w:cs="Arial"/>
          <w:color w:val="000000"/>
          <w:sz w:val="22"/>
          <w:szCs w:val="22"/>
        </w:rPr>
        <w:t xml:space="preserve"> </w:t>
      </w:r>
      <w:r w:rsidRPr="00022BD1">
        <w:rPr>
          <w:rStyle w:val="normaltextrun"/>
          <w:rFonts w:ascii="Arial" w:hAnsi="Arial" w:cs="Arial"/>
          <w:color w:val="000000"/>
          <w:sz w:val="22"/>
          <w:szCs w:val="22"/>
        </w:rPr>
        <w:t>If a current Detailed Severe Thunderstorm Warning does not adequately describe the situation, it will be updated immediately. Examples for when this is necessary are an escalation or de-escalation of the hazard threat or a change in the communities expected to be impacted.</w:t>
      </w:r>
    </w:p>
    <w:p w14:paraId="2588608E" w14:textId="77777777" w:rsidR="00BE5653" w:rsidRPr="00022BD1" w:rsidRDefault="00BE5653" w:rsidP="00BE5653">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7BECDF67" w14:textId="1F52A47B" w:rsidR="00BE5653" w:rsidRPr="00022BD1" w:rsidRDefault="00BE5653" w:rsidP="02920DF8">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When the threat of severe thunderstorms has eased within a metropolitan area but further development is possible, and the Regional Severe Thunderstorm Warning which includes the metropolitan area remains current, </w:t>
      </w:r>
      <w:r w:rsidR="00772942" w:rsidRPr="00022BD1">
        <w:rPr>
          <w:rStyle w:val="normaltextrun"/>
          <w:rFonts w:ascii="Arial" w:hAnsi="Arial" w:cs="Arial"/>
          <w:color w:val="000000" w:themeColor="text1"/>
          <w:sz w:val="22"/>
          <w:szCs w:val="22"/>
        </w:rPr>
        <w:t>t</w:t>
      </w:r>
      <w:r w:rsidRPr="00022BD1">
        <w:rPr>
          <w:rStyle w:val="normaltextrun"/>
          <w:rFonts w:ascii="Arial" w:hAnsi="Arial" w:cs="Arial"/>
          <w:color w:val="000000" w:themeColor="text1"/>
          <w:sz w:val="22"/>
          <w:szCs w:val="22"/>
        </w:rPr>
        <w:t xml:space="preserve">he Detailed Severe Thunderstorm Warning will be suspended. The text of the suspended warning will advise that severe thunderstorms have eased but the situation will be closely monitored. Only once no further severe thunderstorms are </w:t>
      </w:r>
      <w:r w:rsidR="00F30599" w:rsidRPr="00022BD1">
        <w:rPr>
          <w:rStyle w:val="normaltextrun"/>
          <w:rFonts w:ascii="Arial" w:hAnsi="Arial" w:cs="Arial"/>
          <w:color w:val="000000" w:themeColor="text1"/>
          <w:sz w:val="22"/>
          <w:szCs w:val="22"/>
        </w:rPr>
        <w:t>expected</w:t>
      </w:r>
      <w:r w:rsidR="007D4FF0" w:rsidRPr="00022BD1">
        <w:rPr>
          <w:rStyle w:val="normaltextrun"/>
          <w:rFonts w:ascii="Arial" w:hAnsi="Arial" w:cs="Arial"/>
          <w:color w:val="000000" w:themeColor="text1"/>
          <w:sz w:val="22"/>
          <w:szCs w:val="22"/>
        </w:rPr>
        <w:t xml:space="preserve"> will </w:t>
      </w:r>
      <w:r w:rsidRPr="00022BD1">
        <w:rPr>
          <w:rStyle w:val="normaltextrun"/>
          <w:rFonts w:ascii="Arial" w:hAnsi="Arial" w:cs="Arial"/>
          <w:color w:val="000000" w:themeColor="text1"/>
          <w:sz w:val="22"/>
          <w:szCs w:val="22"/>
        </w:rPr>
        <w:t xml:space="preserve">the </w:t>
      </w:r>
      <w:r w:rsidR="002456F0" w:rsidRPr="00022BD1">
        <w:rPr>
          <w:rStyle w:val="normaltextrun"/>
          <w:rFonts w:ascii="Arial" w:hAnsi="Arial" w:cs="Arial"/>
          <w:color w:val="000000" w:themeColor="text1"/>
          <w:sz w:val="22"/>
          <w:szCs w:val="22"/>
        </w:rPr>
        <w:t>Detailed Severe Thunderstorm</w:t>
      </w:r>
      <w:r w:rsidRPr="00022BD1">
        <w:rPr>
          <w:rStyle w:val="normaltextrun"/>
          <w:rFonts w:ascii="Arial" w:hAnsi="Arial" w:cs="Arial"/>
          <w:color w:val="000000" w:themeColor="text1"/>
          <w:sz w:val="22"/>
          <w:szCs w:val="22"/>
        </w:rPr>
        <w:t xml:space="preserve"> </w:t>
      </w:r>
      <w:r w:rsidR="002456F0" w:rsidRPr="00022BD1">
        <w:rPr>
          <w:rStyle w:val="normaltextrun"/>
          <w:rFonts w:ascii="Arial" w:hAnsi="Arial" w:cs="Arial"/>
          <w:color w:val="000000" w:themeColor="text1"/>
          <w:sz w:val="22"/>
          <w:szCs w:val="22"/>
        </w:rPr>
        <w:t>W</w:t>
      </w:r>
      <w:r w:rsidRPr="00022BD1">
        <w:rPr>
          <w:rStyle w:val="normaltextrun"/>
          <w:rFonts w:ascii="Arial" w:hAnsi="Arial" w:cs="Arial"/>
          <w:color w:val="000000" w:themeColor="text1"/>
          <w:sz w:val="22"/>
          <w:szCs w:val="22"/>
        </w:rPr>
        <w:t>arning be cancelled.</w:t>
      </w:r>
    </w:p>
    <w:p w14:paraId="54506BAF" w14:textId="1F5CA8CB" w:rsidR="00BE5653" w:rsidRPr="00022BD1" w:rsidRDefault="00BE5653" w:rsidP="02920DF8">
      <w:pPr>
        <w:pStyle w:val="paragraph"/>
        <w:spacing w:before="0" w:beforeAutospacing="0" w:after="0" w:afterAutospacing="0"/>
        <w:jc w:val="both"/>
        <w:textAlignment w:val="baseline"/>
        <w:rPr>
          <w:rStyle w:val="eop"/>
          <w:rFonts w:ascii="Arial" w:hAnsi="Arial" w:cs="Arial"/>
          <w:color w:val="000000" w:themeColor="text1"/>
          <w:sz w:val="22"/>
          <w:szCs w:val="22"/>
        </w:rPr>
      </w:pPr>
    </w:p>
    <w:p w14:paraId="3D6B5A18" w14:textId="23CAA6A8" w:rsidR="00BE5653" w:rsidRPr="00022BD1" w:rsidRDefault="159C3294" w:rsidP="02920DF8">
      <w:pPr>
        <w:pStyle w:val="paragraph"/>
        <w:spacing w:before="0" w:beforeAutospacing="0" w:after="0" w:afterAutospacing="0"/>
        <w:jc w:val="both"/>
        <w:textAlignment w:val="baseline"/>
        <w:rPr>
          <w:rStyle w:val="eop"/>
          <w:rFonts w:ascii="Arial" w:hAnsi="Arial" w:cs="Arial"/>
          <w:color w:val="000000"/>
          <w:sz w:val="22"/>
          <w:szCs w:val="22"/>
        </w:rPr>
      </w:pPr>
      <w:r w:rsidRPr="00022BD1">
        <w:rPr>
          <w:rStyle w:val="eop"/>
          <w:rFonts w:ascii="Arial" w:hAnsi="Arial" w:cs="Arial"/>
          <w:color w:val="000000" w:themeColor="text1"/>
          <w:sz w:val="22"/>
          <w:szCs w:val="22"/>
        </w:rPr>
        <w:t>In some instances, such as rapid intensification of thunderstorms, an initial Detailed Severe Thunderstorm Warning may be issued prior to a Regional Severe Thunderstorm Warning. In such cases, a Regional Severe Thunderstorm Warning</w:t>
      </w:r>
      <w:r w:rsidR="0C6E1275" w:rsidRPr="00022BD1">
        <w:rPr>
          <w:rStyle w:val="eop"/>
          <w:rFonts w:ascii="Arial" w:hAnsi="Arial" w:cs="Arial"/>
          <w:color w:val="000000" w:themeColor="text1"/>
          <w:sz w:val="22"/>
          <w:szCs w:val="22"/>
        </w:rPr>
        <w:t xml:space="preserve"> will be issued shortly after.</w:t>
      </w:r>
    </w:p>
    <w:p w14:paraId="5A6C2EAC" w14:textId="77777777" w:rsidR="00BE5653" w:rsidRPr="00022BD1" w:rsidRDefault="00BE5653" w:rsidP="00BE5653">
      <w:pPr>
        <w:pStyle w:val="paragraph"/>
        <w:spacing w:before="0" w:beforeAutospacing="0" w:after="0" w:afterAutospacing="0"/>
        <w:textAlignment w:val="baseline"/>
        <w:rPr>
          <w:rFonts w:ascii="Segoe UI" w:hAnsi="Segoe UI" w:cs="Segoe UI"/>
          <w:color w:val="376985"/>
          <w:sz w:val="18"/>
          <w:szCs w:val="18"/>
        </w:rPr>
      </w:pPr>
      <w:r w:rsidRPr="00022BD1">
        <w:rPr>
          <w:rStyle w:val="eop"/>
          <w:rFonts w:ascii="Arial" w:hAnsi="Arial" w:cs="Arial"/>
          <w:color w:val="376985"/>
          <w:sz w:val="22"/>
          <w:szCs w:val="22"/>
        </w:rPr>
        <w:t> </w:t>
      </w:r>
    </w:p>
    <w:p w14:paraId="0347622B" w14:textId="16F936BF" w:rsidR="00BE5653" w:rsidRPr="00022BD1" w:rsidRDefault="00BE5653" w:rsidP="00BE5653">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Additional G</w:t>
      </w:r>
      <w:r w:rsidR="002456F0" w:rsidRPr="00022BD1">
        <w:rPr>
          <w:rStyle w:val="normaltextrun"/>
          <w:rFonts w:ascii="Arial" w:hAnsi="Arial" w:cs="Arial"/>
          <w:b/>
          <w:bCs/>
          <w:sz w:val="22"/>
          <w:szCs w:val="22"/>
        </w:rPr>
        <w:t>raphical</w:t>
      </w:r>
      <w:r w:rsidRPr="00022BD1">
        <w:rPr>
          <w:rStyle w:val="normaltextrun"/>
          <w:rFonts w:ascii="Arial" w:hAnsi="Arial" w:cs="Arial"/>
          <w:b/>
          <w:bCs/>
          <w:sz w:val="22"/>
          <w:szCs w:val="22"/>
        </w:rPr>
        <w:t xml:space="preserve"> Warning Content</w:t>
      </w:r>
      <w:r w:rsidRPr="00022BD1">
        <w:rPr>
          <w:rStyle w:val="eop"/>
          <w:rFonts w:ascii="Arial" w:hAnsi="Arial" w:cs="Arial"/>
          <w:b/>
          <w:bCs/>
          <w:sz w:val="22"/>
          <w:szCs w:val="22"/>
        </w:rPr>
        <w:t> </w:t>
      </w:r>
    </w:p>
    <w:p w14:paraId="35855A43" w14:textId="407CD64E" w:rsidR="00BE5653" w:rsidRPr="00022BD1" w:rsidRDefault="00BE5653" w:rsidP="00AD5A21">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If a Regional Severe Thunderstorm Warning is in effect over parts of the relevant Detailed Severe Thunderstorm Warning domain, the Detailed Severe Thunderstorm Warning graphic will include the area of the Regional Severe Thunderstorm Warning as well as a depiction of the areas under immediate threat from individual severe thunderstorm cells.</w:t>
      </w:r>
    </w:p>
    <w:p w14:paraId="57E4920F" w14:textId="77777777" w:rsidR="00BE5653" w:rsidRPr="00022BD1" w:rsidRDefault="00BE5653" w:rsidP="00BE5653">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76C41B7E" w14:textId="77777777" w:rsidR="00BE5653" w:rsidRPr="00022BD1" w:rsidRDefault="00BE5653" w:rsidP="00BE5653">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Additional Warning Text Details</w:t>
      </w:r>
      <w:r w:rsidRPr="00022BD1">
        <w:rPr>
          <w:rStyle w:val="eop"/>
          <w:rFonts w:ascii="Arial" w:hAnsi="Arial" w:cs="Arial"/>
          <w:b/>
          <w:bCs/>
          <w:sz w:val="22"/>
          <w:szCs w:val="22"/>
        </w:rPr>
        <w:t> </w:t>
      </w:r>
    </w:p>
    <w:p w14:paraId="5C5FAD01" w14:textId="10363D17" w:rsidR="00BE5653" w:rsidRPr="00022BD1" w:rsidRDefault="00BE5653" w:rsidP="4F3440BE">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In addition to the information described in Section </w:t>
      </w:r>
      <w:hyperlink r:id="rId28">
        <w:r w:rsidRPr="00022BD1">
          <w:rPr>
            <w:rStyle w:val="normaltextrun"/>
            <w:rFonts w:ascii="Arial" w:hAnsi="Arial" w:cs="Arial"/>
            <w:color w:val="0000FF"/>
            <w:sz w:val="22"/>
            <w:szCs w:val="22"/>
            <w:u w:val="single"/>
          </w:rPr>
          <w:t>5.1.1</w:t>
        </w:r>
      </w:hyperlink>
      <w:r w:rsidRPr="00022BD1">
        <w:rPr>
          <w:rStyle w:val="normaltextrun"/>
          <w:rFonts w:ascii="Arial" w:hAnsi="Arial" w:cs="Arial"/>
          <w:color w:val="000000" w:themeColor="text1"/>
          <w:sz w:val="22"/>
          <w:szCs w:val="22"/>
        </w:rPr>
        <w:t>, the warning will also specify current and future impacted</w:t>
      </w:r>
      <w:r w:rsidR="553DA93C" w:rsidRPr="00022BD1">
        <w:rPr>
          <w:rStyle w:val="normaltextrun"/>
          <w:rFonts w:ascii="Arial" w:hAnsi="Arial" w:cs="Arial"/>
          <w:color w:val="000000" w:themeColor="text1"/>
          <w:sz w:val="22"/>
          <w:szCs w:val="22"/>
        </w:rPr>
        <w:t xml:space="preserve"> locations </w:t>
      </w:r>
      <w:r w:rsidRPr="00022BD1">
        <w:rPr>
          <w:rStyle w:val="normaltextrun"/>
          <w:rFonts w:ascii="Arial" w:hAnsi="Arial" w:cs="Arial"/>
          <w:color w:val="000000" w:themeColor="text1"/>
          <w:sz w:val="22"/>
          <w:szCs w:val="22"/>
        </w:rPr>
        <w:t>that correspond to an existing severe thunderstorm (red shaded ellipses) and an immediate threat area (orange-hashed shaded polygons).</w:t>
      </w:r>
    </w:p>
    <w:p w14:paraId="496E1342" w14:textId="77777777" w:rsidR="00125FA9" w:rsidRPr="00022BD1" w:rsidRDefault="00125FA9" w:rsidP="000513DB">
      <w:pPr>
        <w:pStyle w:val="paragraph"/>
        <w:spacing w:before="0" w:beforeAutospacing="0" w:after="0" w:afterAutospacing="0"/>
        <w:jc w:val="both"/>
        <w:textAlignment w:val="baseline"/>
        <w:rPr>
          <w:rFonts w:ascii="Segoe UI" w:hAnsi="Segoe UI" w:cs="Segoe UI"/>
          <w:color w:val="000000"/>
          <w:sz w:val="18"/>
          <w:szCs w:val="18"/>
        </w:rPr>
      </w:pPr>
    </w:p>
    <w:p w14:paraId="1FB438DA" w14:textId="48CF70DD" w:rsidR="00812BEE" w:rsidRPr="00022BD1" w:rsidRDefault="00812BEE" w:rsidP="007D11E8">
      <w:pPr>
        <w:pStyle w:val="NumberedHeading2"/>
      </w:pPr>
      <w:bookmarkStart w:id="58" w:name="_Toc184994537"/>
      <w:r w:rsidRPr="00022BD1">
        <w:t>Severe Weather Warnings</w:t>
      </w:r>
      <w:bookmarkEnd w:id="58"/>
    </w:p>
    <w:p w14:paraId="1541A0AE" w14:textId="0BD24B2A" w:rsidR="001B0358" w:rsidRPr="00022BD1" w:rsidRDefault="001B0358" w:rsidP="001B0358">
      <w:pPr>
        <w:pStyle w:val="paragraph"/>
        <w:spacing w:before="0" w:beforeAutospacing="0" w:after="0" w:afterAutospacing="0"/>
        <w:jc w:val="both"/>
        <w:textAlignment w:val="baseline"/>
        <w:rPr>
          <w:rStyle w:val="normaltextrun"/>
          <w:sz w:val="22"/>
          <w:szCs w:val="22"/>
        </w:rPr>
      </w:pPr>
      <w:r w:rsidRPr="00022BD1">
        <w:rPr>
          <w:rStyle w:val="normaltextrun"/>
          <w:rFonts w:asciiTheme="minorHAnsi" w:hAnsiTheme="minorHAnsi" w:cstheme="minorHAnsi"/>
          <w:color w:val="000000"/>
          <w:sz w:val="22"/>
          <w:szCs w:val="22"/>
        </w:rPr>
        <w:t>The Bureau issues Severe Weather Warnings that alert the community, emergency services and other organisations about the threat of severe weather. They are issued whenever there is sufficient meteorological evidence to suggest that severe weather, that is not the direct consequence of thunderstorms, is occurring or expected to develop</w:t>
      </w:r>
      <w:r w:rsidR="007A66F4" w:rsidRPr="00022BD1">
        <w:rPr>
          <w:rStyle w:val="normaltextrun"/>
          <w:rFonts w:asciiTheme="minorHAnsi" w:hAnsiTheme="minorHAnsi" w:cstheme="minorHAnsi"/>
          <w:color w:val="000000"/>
          <w:sz w:val="22"/>
          <w:szCs w:val="22"/>
        </w:rPr>
        <w:t>.</w:t>
      </w:r>
    </w:p>
    <w:p w14:paraId="11BDE185" w14:textId="77777777" w:rsidR="001B0358" w:rsidRPr="00022BD1" w:rsidRDefault="001B0358" w:rsidP="001B0358">
      <w:pPr>
        <w:pStyle w:val="paragraph"/>
        <w:spacing w:before="0" w:beforeAutospacing="0" w:after="0" w:afterAutospacing="0"/>
        <w:jc w:val="both"/>
        <w:textAlignment w:val="baseline"/>
        <w:rPr>
          <w:rStyle w:val="normaltextrun"/>
          <w:sz w:val="22"/>
          <w:szCs w:val="22"/>
        </w:rPr>
      </w:pPr>
      <w:r w:rsidRPr="00022BD1">
        <w:rPr>
          <w:rStyle w:val="normaltextrun"/>
        </w:rPr>
        <w:t> </w:t>
      </w:r>
    </w:p>
    <w:p w14:paraId="3C816889" w14:textId="1D9A3964" w:rsidR="001B0358" w:rsidRPr="00022BD1" w:rsidRDefault="001B0358" w:rsidP="001B0358">
      <w:pPr>
        <w:pStyle w:val="paragraph"/>
        <w:spacing w:before="0" w:beforeAutospacing="0" w:after="0" w:afterAutospacing="0"/>
        <w:jc w:val="both"/>
        <w:textAlignment w:val="baseline"/>
        <w:rPr>
          <w:rFonts w:asciiTheme="minorHAnsi" w:hAnsiTheme="minorHAnsi" w:cstheme="minorHAnsi"/>
          <w:color w:val="000000"/>
          <w:sz w:val="18"/>
          <w:szCs w:val="18"/>
        </w:rPr>
      </w:pPr>
      <w:r w:rsidRPr="00022BD1">
        <w:rPr>
          <w:rStyle w:val="normaltextrun"/>
          <w:rFonts w:asciiTheme="minorHAnsi" w:hAnsiTheme="minorHAnsi" w:cstheme="minorHAnsi"/>
          <w:color w:val="000000"/>
          <w:sz w:val="22"/>
          <w:szCs w:val="22"/>
        </w:rPr>
        <w:t>Severe Weather Warnings are issued for all states and mainland territories where all warning areas are based on one or more weather forecast districts and/or parts of weather forecast districts.</w:t>
      </w:r>
    </w:p>
    <w:p w14:paraId="4B94129B" w14:textId="77777777" w:rsidR="001B0358" w:rsidRPr="00022BD1" w:rsidRDefault="001B0358" w:rsidP="001B0358">
      <w:pPr>
        <w:pStyle w:val="paragraph"/>
        <w:spacing w:before="0" w:beforeAutospacing="0" w:after="0" w:afterAutospacing="0"/>
        <w:jc w:val="both"/>
        <w:textAlignment w:val="baseline"/>
        <w:rPr>
          <w:rFonts w:asciiTheme="minorHAnsi" w:hAnsiTheme="minorHAnsi" w:cstheme="minorHAnsi"/>
          <w:color w:val="000000"/>
          <w:sz w:val="18"/>
          <w:szCs w:val="18"/>
        </w:rPr>
      </w:pPr>
      <w:r w:rsidRPr="00022BD1">
        <w:rPr>
          <w:rStyle w:val="eop"/>
          <w:rFonts w:asciiTheme="minorHAnsi" w:hAnsiTheme="minorHAnsi" w:cstheme="minorHAnsi"/>
          <w:color w:val="000000"/>
          <w:sz w:val="22"/>
          <w:szCs w:val="22"/>
        </w:rPr>
        <w:t> </w:t>
      </w:r>
    </w:p>
    <w:p w14:paraId="37A3BD66" w14:textId="32D2D3D3" w:rsidR="001B0358" w:rsidRPr="00022BD1" w:rsidRDefault="001B0358" w:rsidP="001B0358">
      <w:pPr>
        <w:pStyle w:val="paragraph"/>
        <w:spacing w:before="0" w:beforeAutospacing="0" w:after="0" w:afterAutospacing="0"/>
        <w:jc w:val="both"/>
        <w:textAlignment w:val="baseline"/>
        <w:rPr>
          <w:rFonts w:asciiTheme="minorHAnsi" w:hAnsiTheme="minorHAnsi" w:cstheme="minorHAnsi"/>
          <w:color w:val="000000"/>
          <w:sz w:val="18"/>
          <w:szCs w:val="18"/>
        </w:rPr>
      </w:pPr>
      <w:r w:rsidRPr="00022BD1">
        <w:rPr>
          <w:rStyle w:val="normaltextrun"/>
          <w:rFonts w:asciiTheme="minorHAnsi" w:hAnsiTheme="minorHAnsi" w:cstheme="minorHAnsi"/>
          <w:color w:val="000000"/>
          <w:sz w:val="22"/>
          <w:szCs w:val="22"/>
        </w:rPr>
        <w:t>Severe Weather Warnings for Lord Howe Island and Norfolk Island are issued for the whole island and are text-based warnings.</w:t>
      </w:r>
    </w:p>
    <w:p w14:paraId="2E1696A9" w14:textId="463C02BD" w:rsidR="001B0358" w:rsidRPr="00022BD1" w:rsidRDefault="001B0358" w:rsidP="001B0358">
      <w:pPr>
        <w:pStyle w:val="NumberedHeading3"/>
      </w:pPr>
      <w:bookmarkStart w:id="59" w:name="_Toc184994538"/>
      <w:r w:rsidRPr="00022BD1">
        <w:t>Issue Criteria and Validity</w:t>
      </w:r>
      <w:bookmarkEnd w:id="59"/>
    </w:p>
    <w:p w14:paraId="01B79DF3" w14:textId="2692EB50" w:rsidR="00BC3CD3" w:rsidRPr="00022BD1" w:rsidRDefault="00BF021F" w:rsidP="02920DF8">
      <w:pPr>
        <w:pStyle w:val="paragraph"/>
        <w:spacing w:before="0" w:beforeAutospacing="0" w:after="0" w:afterAutospacing="0"/>
        <w:jc w:val="both"/>
        <w:textAlignment w:val="baseline"/>
        <w:rPr>
          <w:rStyle w:val="normaltextrun"/>
          <w:rFonts w:ascii="Arial" w:hAnsi="Arial" w:cs="Arial"/>
          <w:color w:val="000000"/>
          <w:sz w:val="22"/>
          <w:szCs w:val="22"/>
        </w:rPr>
      </w:pPr>
      <w:r w:rsidRPr="00022BD1">
        <w:rPr>
          <w:rStyle w:val="normaltextrun"/>
          <w:rFonts w:ascii="Arial" w:hAnsi="Arial" w:cs="Arial"/>
          <w:color w:val="000000"/>
          <w:sz w:val="22"/>
          <w:szCs w:val="22"/>
        </w:rPr>
        <w:t>Severe Weather Warnings are issued when severe weather is occurring or is expected to develop</w:t>
      </w:r>
      <w:r w:rsidR="005560AC" w:rsidRPr="00022BD1">
        <w:rPr>
          <w:rStyle w:val="normaltextrun"/>
          <w:rFonts w:ascii="Arial" w:hAnsi="Arial" w:cs="Arial"/>
          <w:color w:val="000000"/>
          <w:sz w:val="22"/>
          <w:szCs w:val="22"/>
        </w:rPr>
        <w:t>. Note that in addition to the definitions of severe weather provided in</w:t>
      </w:r>
      <w:r w:rsidR="00F45104" w:rsidRPr="00022BD1">
        <w:rPr>
          <w:rStyle w:val="normaltextrun"/>
          <w:rFonts w:ascii="Arial" w:hAnsi="Arial" w:cs="Arial"/>
          <w:color w:val="000000"/>
          <w:sz w:val="22"/>
          <w:szCs w:val="22"/>
        </w:rPr>
        <w:t xml:space="preserve"> Section</w:t>
      </w:r>
      <w:r w:rsidR="005560AC" w:rsidRPr="00022BD1">
        <w:rPr>
          <w:rStyle w:val="normaltextrun"/>
          <w:rFonts w:ascii="Arial" w:hAnsi="Arial" w:cs="Arial"/>
          <w:color w:val="000000"/>
          <w:sz w:val="22"/>
          <w:szCs w:val="22"/>
        </w:rPr>
        <w:t xml:space="preserve"> </w:t>
      </w:r>
      <w:r w:rsidR="00F45104" w:rsidRPr="00022BD1">
        <w:rPr>
          <w:rStyle w:val="normaltextrun"/>
          <w:rFonts w:ascii="Arial" w:hAnsi="Arial" w:cs="Arial"/>
          <w:color w:val="000000"/>
          <w:sz w:val="22"/>
          <w:szCs w:val="22"/>
        </w:rPr>
        <w:fldChar w:fldCharType="begin"/>
      </w:r>
      <w:r w:rsidR="00F45104" w:rsidRPr="00022BD1">
        <w:rPr>
          <w:rStyle w:val="normaltextrun"/>
          <w:rFonts w:ascii="Arial" w:hAnsi="Arial" w:cs="Arial"/>
          <w:color w:val="000000"/>
          <w:sz w:val="22"/>
          <w:szCs w:val="22"/>
        </w:rPr>
        <w:instrText xml:space="preserve"> REF _Ref150352561 \r \h </w:instrText>
      </w:r>
      <w:r w:rsidR="00F45104" w:rsidRPr="00022BD1">
        <w:rPr>
          <w:rStyle w:val="normaltextrun"/>
          <w:rFonts w:ascii="Arial" w:hAnsi="Arial" w:cs="Arial"/>
          <w:color w:val="000000"/>
          <w:sz w:val="22"/>
          <w:szCs w:val="22"/>
        </w:rPr>
      </w:r>
      <w:r w:rsidR="00F45104" w:rsidRPr="00022BD1">
        <w:rPr>
          <w:rStyle w:val="normaltextrun"/>
          <w:rFonts w:ascii="Arial" w:hAnsi="Arial" w:cs="Arial"/>
          <w:color w:val="000000"/>
          <w:sz w:val="22"/>
          <w:szCs w:val="22"/>
        </w:rPr>
        <w:fldChar w:fldCharType="separate"/>
      </w:r>
      <w:r w:rsidR="00F45104" w:rsidRPr="00022BD1">
        <w:rPr>
          <w:rStyle w:val="normaltextrun"/>
          <w:rFonts w:ascii="Arial" w:hAnsi="Arial" w:cs="Arial"/>
          <w:color w:val="000000"/>
          <w:sz w:val="22"/>
          <w:szCs w:val="22"/>
        </w:rPr>
        <w:t>2.2</w:t>
      </w:r>
      <w:r w:rsidR="00F45104" w:rsidRPr="00022BD1">
        <w:rPr>
          <w:rStyle w:val="normaltextrun"/>
          <w:rFonts w:ascii="Arial" w:hAnsi="Arial" w:cs="Arial"/>
          <w:color w:val="000000"/>
          <w:sz w:val="22"/>
          <w:szCs w:val="22"/>
        </w:rPr>
        <w:fldChar w:fldCharType="end"/>
      </w:r>
      <w:r w:rsidR="00F45104" w:rsidRPr="00022BD1">
        <w:rPr>
          <w:rStyle w:val="normaltextrun"/>
          <w:rFonts w:ascii="Arial" w:hAnsi="Arial" w:cs="Arial"/>
          <w:color w:val="000000"/>
          <w:sz w:val="22"/>
          <w:szCs w:val="22"/>
        </w:rPr>
        <w:t xml:space="preserve">, some discretion may be applied based on </w:t>
      </w:r>
      <w:r w:rsidR="640B802E" w:rsidRPr="00022BD1">
        <w:rPr>
          <w:rStyle w:val="normaltextrun"/>
          <w:rFonts w:ascii="Arial" w:hAnsi="Arial" w:cs="Arial"/>
          <w:color w:val="000000"/>
          <w:sz w:val="22"/>
          <w:szCs w:val="22"/>
        </w:rPr>
        <w:t xml:space="preserve">antecedent conditions or </w:t>
      </w:r>
      <w:r w:rsidR="00F45104" w:rsidRPr="00022BD1">
        <w:rPr>
          <w:rStyle w:val="normaltextrun"/>
          <w:rFonts w:ascii="Arial" w:hAnsi="Arial" w:cs="Arial"/>
          <w:color w:val="000000"/>
          <w:sz w:val="22"/>
          <w:szCs w:val="22"/>
        </w:rPr>
        <w:t>input from emergency management agencies to drive an appropriate response in the community to the weather event.</w:t>
      </w:r>
    </w:p>
    <w:p w14:paraId="4E9C8BBB" w14:textId="77777777" w:rsidR="00BC3CD3" w:rsidRPr="00022BD1" w:rsidRDefault="00BC3CD3" w:rsidP="00BF021F">
      <w:pPr>
        <w:pStyle w:val="paragraph"/>
        <w:spacing w:before="0" w:beforeAutospacing="0" w:after="0" w:afterAutospacing="0"/>
        <w:jc w:val="both"/>
        <w:textAlignment w:val="baseline"/>
        <w:rPr>
          <w:rStyle w:val="normaltextrun"/>
          <w:rFonts w:ascii="Arial" w:hAnsi="Arial" w:cs="Arial"/>
          <w:color w:val="000000"/>
          <w:sz w:val="22"/>
          <w:szCs w:val="22"/>
        </w:rPr>
      </w:pPr>
    </w:p>
    <w:p w14:paraId="21157A28" w14:textId="378FEA87" w:rsidR="00BF021F" w:rsidRPr="00022BD1" w:rsidRDefault="00BF021F" w:rsidP="00BF021F">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lastRenderedPageBreak/>
        <w:t>The lead-time provided for a Severe Weather Warning will depend on the nature of the event, the ability to forecast it with reasonable certainty and the time of day. In general, severe weather events will fall into two categories:</w:t>
      </w:r>
    </w:p>
    <w:p w14:paraId="4FFC092E" w14:textId="77777777" w:rsidR="00BF021F" w:rsidRPr="00022BD1" w:rsidRDefault="00BF021F" w:rsidP="00BF021F">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12F9007B" w14:textId="2FFCA78B" w:rsidR="00BF021F" w:rsidRPr="00022BD1" w:rsidRDefault="079403EB" w:rsidP="6A74F267">
      <w:pPr>
        <w:pStyle w:val="paragraph"/>
        <w:numPr>
          <w:ilvl w:val="0"/>
          <w:numId w:val="45"/>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themeColor="text1"/>
          <w:sz w:val="22"/>
          <w:szCs w:val="22"/>
        </w:rPr>
        <w:t>Broad</w:t>
      </w:r>
      <w:r w:rsidR="00BF021F" w:rsidRPr="00022BD1">
        <w:rPr>
          <w:rStyle w:val="normaltextrun"/>
          <w:rFonts w:ascii="Arial" w:hAnsi="Arial" w:cs="Arial"/>
          <w:color w:val="000000" w:themeColor="text1"/>
          <w:sz w:val="22"/>
          <w:szCs w:val="22"/>
        </w:rPr>
        <w:t>-scale phenomena such as east coast lows, recently decayed tropical cyclones, widespread land gales or vigorous cold fronts</w:t>
      </w:r>
      <w:r w:rsidR="00BF021F" w:rsidRPr="00022BD1">
        <w:rPr>
          <w:rStyle w:val="eop"/>
          <w:rFonts w:cs="Arial"/>
          <w:color w:val="000000" w:themeColor="text1"/>
          <w:sz w:val="22"/>
          <w:szCs w:val="22"/>
        </w:rPr>
        <w:t> </w:t>
      </w:r>
    </w:p>
    <w:p w14:paraId="75942F32" w14:textId="78CC0DFA" w:rsidR="00BF021F" w:rsidRPr="00022BD1" w:rsidRDefault="00BF021F" w:rsidP="000E15D6">
      <w:pPr>
        <w:pStyle w:val="paragraph"/>
        <w:numPr>
          <w:ilvl w:val="0"/>
          <w:numId w:val="45"/>
        </w:numPr>
        <w:spacing w:before="0" w:beforeAutospacing="0" w:after="0" w:afterAutospacing="0"/>
        <w:jc w:val="both"/>
        <w:textAlignment w:val="baseline"/>
        <w:rPr>
          <w:rFonts w:ascii="Arial" w:hAnsi="Arial" w:cs="Arial"/>
          <w:color w:val="000000"/>
          <w:sz w:val="22"/>
          <w:szCs w:val="22"/>
        </w:rPr>
      </w:pPr>
      <w:r w:rsidRPr="00022BD1">
        <w:rPr>
          <w:rStyle w:val="normaltextrun"/>
          <w:rFonts w:ascii="Arial" w:hAnsi="Arial" w:cs="Arial"/>
          <w:color w:val="000000" w:themeColor="text1"/>
          <w:sz w:val="22"/>
          <w:szCs w:val="22"/>
        </w:rPr>
        <w:t xml:space="preserve">Local-scale phenomena such as localised heavy rain or damaging wind gusts caused by </w:t>
      </w:r>
      <w:r w:rsidR="00084EEA" w:rsidRPr="00022BD1">
        <w:rPr>
          <w:rStyle w:val="normaltextrun"/>
          <w:rFonts w:ascii="Arial" w:hAnsi="Arial" w:cs="Arial"/>
          <w:color w:val="000000" w:themeColor="text1"/>
          <w:sz w:val="22"/>
          <w:szCs w:val="22"/>
        </w:rPr>
        <w:t xml:space="preserve">interactions between the weather </w:t>
      </w:r>
      <w:r w:rsidR="00167DFA" w:rsidRPr="00022BD1">
        <w:rPr>
          <w:rStyle w:val="normaltextrun"/>
          <w:rFonts w:ascii="Arial" w:hAnsi="Arial" w:cs="Arial"/>
          <w:color w:val="000000" w:themeColor="text1"/>
          <w:sz w:val="22"/>
          <w:szCs w:val="22"/>
        </w:rPr>
        <w:t xml:space="preserve">conditions </w:t>
      </w:r>
      <w:r w:rsidR="0079116E" w:rsidRPr="00022BD1">
        <w:rPr>
          <w:rStyle w:val="normaltextrun"/>
          <w:rFonts w:ascii="Arial" w:hAnsi="Arial" w:cs="Arial"/>
          <w:color w:val="000000" w:themeColor="text1"/>
          <w:sz w:val="22"/>
          <w:szCs w:val="22"/>
        </w:rPr>
        <w:t xml:space="preserve">and </w:t>
      </w:r>
      <w:r w:rsidRPr="00022BD1">
        <w:rPr>
          <w:rStyle w:val="normaltextrun"/>
          <w:rFonts w:ascii="Arial" w:hAnsi="Arial" w:cs="Arial"/>
          <w:color w:val="000000" w:themeColor="text1"/>
          <w:sz w:val="22"/>
          <w:szCs w:val="22"/>
        </w:rPr>
        <w:t>topography</w:t>
      </w:r>
      <w:r w:rsidRPr="00022BD1">
        <w:rPr>
          <w:rStyle w:val="eop"/>
          <w:rFonts w:cs="Arial"/>
          <w:color w:val="000000" w:themeColor="text1"/>
          <w:sz w:val="22"/>
          <w:szCs w:val="22"/>
        </w:rPr>
        <w:t> </w:t>
      </w:r>
    </w:p>
    <w:p w14:paraId="50E37A10" w14:textId="77777777" w:rsidR="00BF021F" w:rsidRPr="00022BD1" w:rsidRDefault="00BF021F" w:rsidP="00BF021F">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41CE9D0A" w14:textId="364FF2A3" w:rsidR="00BF021F" w:rsidRPr="00022BD1" w:rsidRDefault="00BF021F" w:rsidP="6A74F267">
      <w:pPr>
        <w:pStyle w:val="paragraph"/>
        <w:spacing w:before="0" w:beforeAutospacing="0" w:after="0" w:afterAutospacing="0"/>
        <w:jc w:val="both"/>
        <w:textAlignment w:val="baseline"/>
        <w:rPr>
          <w:rStyle w:val="normaltextrun"/>
          <w:rFonts w:ascii="Arial" w:hAnsi="Arial" w:cs="Arial"/>
          <w:sz w:val="22"/>
          <w:szCs w:val="22"/>
        </w:rPr>
      </w:pPr>
      <w:r w:rsidRPr="00022BD1">
        <w:rPr>
          <w:rStyle w:val="normaltextrun"/>
          <w:rFonts w:ascii="Arial" w:hAnsi="Arial" w:cs="Arial"/>
          <w:color w:val="000000" w:themeColor="text1"/>
          <w:sz w:val="22"/>
          <w:szCs w:val="22"/>
        </w:rPr>
        <w:t xml:space="preserve">For </w:t>
      </w:r>
      <w:r w:rsidR="61A25C20" w:rsidRPr="00022BD1">
        <w:rPr>
          <w:rStyle w:val="normaltextrun"/>
          <w:rFonts w:ascii="Arial" w:hAnsi="Arial" w:cs="Arial"/>
          <w:color w:val="000000" w:themeColor="text1"/>
          <w:sz w:val="22"/>
          <w:szCs w:val="22"/>
        </w:rPr>
        <w:t>broad</w:t>
      </w:r>
      <w:r w:rsidRPr="00022BD1">
        <w:rPr>
          <w:rStyle w:val="normaltextrun"/>
          <w:rFonts w:ascii="Arial" w:hAnsi="Arial" w:cs="Arial"/>
          <w:color w:val="000000" w:themeColor="text1"/>
          <w:sz w:val="22"/>
          <w:szCs w:val="22"/>
        </w:rPr>
        <w:t>-scale phenomena, Severe Weather Warnings will aim to be issued 24 to 36 hours ahead of the expected onset of severe weather conditions. Depending on forecast confidence and the level of threat, Severe Weather Warnings may be issued with shorter lead times.</w:t>
      </w:r>
      <w:r w:rsidRPr="00022BD1">
        <w:rPr>
          <w:rStyle w:val="normaltextrun"/>
          <w:rFonts w:ascii="Arial" w:hAnsi="Arial"/>
        </w:rPr>
        <w:t> </w:t>
      </w:r>
    </w:p>
    <w:p w14:paraId="2E6B71AF" w14:textId="77777777" w:rsidR="00BF021F" w:rsidRPr="00022BD1" w:rsidRDefault="00BF021F" w:rsidP="00BF021F">
      <w:pPr>
        <w:pStyle w:val="paragraph"/>
        <w:spacing w:before="0" w:beforeAutospacing="0" w:after="0" w:afterAutospacing="0"/>
        <w:jc w:val="both"/>
        <w:textAlignment w:val="baseline"/>
        <w:rPr>
          <w:rStyle w:val="normaltextrun"/>
          <w:rFonts w:ascii="Arial" w:hAnsi="Arial" w:cs="Arial"/>
          <w:sz w:val="22"/>
          <w:szCs w:val="22"/>
        </w:rPr>
      </w:pPr>
      <w:r w:rsidRPr="00022BD1">
        <w:rPr>
          <w:rStyle w:val="normaltextrun"/>
          <w:rFonts w:ascii="Arial" w:hAnsi="Arial"/>
        </w:rPr>
        <w:t> </w:t>
      </w:r>
    </w:p>
    <w:p w14:paraId="6AF51360" w14:textId="2724FED5" w:rsidR="00BF021F" w:rsidRPr="00022BD1" w:rsidRDefault="00BF021F" w:rsidP="00BF021F">
      <w:pPr>
        <w:pStyle w:val="paragraph"/>
        <w:spacing w:before="0" w:beforeAutospacing="0" w:after="0" w:afterAutospacing="0"/>
        <w:jc w:val="both"/>
        <w:textAlignment w:val="baseline"/>
        <w:rPr>
          <w:rStyle w:val="normaltextrun"/>
          <w:rFonts w:ascii="Arial" w:hAnsi="Arial" w:cs="Arial"/>
          <w:sz w:val="22"/>
          <w:szCs w:val="22"/>
        </w:rPr>
      </w:pPr>
      <w:r w:rsidRPr="00022BD1">
        <w:rPr>
          <w:rStyle w:val="normaltextrun"/>
          <w:rFonts w:ascii="Arial" w:hAnsi="Arial" w:cs="Arial"/>
          <w:color w:val="000000"/>
          <w:sz w:val="22"/>
          <w:szCs w:val="22"/>
        </w:rPr>
        <w:t>Local-scale phenomena are more difficult to forecast with significant lead-time and in some instances, Severe Weather Warnings will be issued with shorter lead times.</w:t>
      </w:r>
    </w:p>
    <w:p w14:paraId="56F52AAE" w14:textId="77777777" w:rsidR="00BF021F" w:rsidRPr="00022BD1" w:rsidRDefault="00BF021F" w:rsidP="00BF021F">
      <w:pPr>
        <w:pStyle w:val="paragraph"/>
        <w:spacing w:before="0" w:beforeAutospacing="0" w:after="0" w:afterAutospacing="0"/>
        <w:jc w:val="both"/>
        <w:textAlignment w:val="baseline"/>
        <w:rPr>
          <w:rStyle w:val="normaltextrun"/>
          <w:rFonts w:ascii="Arial" w:hAnsi="Arial" w:cs="Arial"/>
          <w:sz w:val="22"/>
          <w:szCs w:val="22"/>
        </w:rPr>
      </w:pPr>
      <w:r w:rsidRPr="00022BD1">
        <w:rPr>
          <w:rStyle w:val="normaltextrun"/>
          <w:rFonts w:ascii="Arial" w:hAnsi="Arial"/>
        </w:rPr>
        <w:t> </w:t>
      </w:r>
    </w:p>
    <w:p w14:paraId="16734921" w14:textId="5150F749" w:rsidR="00BF021F" w:rsidRPr="00022BD1" w:rsidRDefault="00BF021F" w:rsidP="00BF021F">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Severe Weather Warnings do not have a prescribed validity period, this is described in general terms within the warning details section.</w:t>
      </w:r>
    </w:p>
    <w:p w14:paraId="5FC92A63" w14:textId="77777777" w:rsidR="00BF021F" w:rsidRPr="00022BD1" w:rsidRDefault="00BF021F" w:rsidP="02920DF8">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themeColor="text1"/>
          <w:sz w:val="22"/>
          <w:szCs w:val="22"/>
        </w:rPr>
        <w:t> </w:t>
      </w:r>
    </w:p>
    <w:p w14:paraId="5AC3E6E1" w14:textId="0F2A46B3" w:rsidR="007A680B" w:rsidRPr="00022BD1" w:rsidRDefault="007A680B" w:rsidP="02920DF8">
      <w:pPr>
        <w:pStyle w:val="paragraph"/>
        <w:spacing w:before="0" w:beforeAutospacing="0" w:after="0" w:afterAutospacing="0"/>
        <w:jc w:val="both"/>
        <w:rPr>
          <w:rStyle w:val="eop"/>
          <w:rFonts w:cs="Arial"/>
          <w:color w:val="000000" w:themeColor="text1"/>
          <w:sz w:val="22"/>
          <w:szCs w:val="22"/>
        </w:rPr>
      </w:pPr>
      <w:r w:rsidRPr="00022BD1">
        <w:rPr>
          <w:rStyle w:val="eop"/>
          <w:rFonts w:asciiTheme="minorHAnsi" w:eastAsiaTheme="minorEastAsia" w:hAnsiTheme="minorHAnsi" w:cstheme="minorBidi"/>
          <w:color w:val="000000" w:themeColor="text1"/>
          <w:sz w:val="22"/>
          <w:szCs w:val="22"/>
        </w:rPr>
        <w:t xml:space="preserve">Graphical warning content may include additional sub-contours within warning areas to highlight very dangerous </w:t>
      </w:r>
      <w:r w:rsidR="00A81D61" w:rsidRPr="00022BD1">
        <w:rPr>
          <w:rStyle w:val="eop"/>
          <w:rFonts w:asciiTheme="minorHAnsi" w:eastAsiaTheme="minorEastAsia" w:hAnsiTheme="minorHAnsi" w:cstheme="minorBidi"/>
          <w:color w:val="000000" w:themeColor="text1"/>
          <w:sz w:val="22"/>
          <w:szCs w:val="22"/>
        </w:rPr>
        <w:t xml:space="preserve">severe </w:t>
      </w:r>
      <w:r w:rsidR="00E25030" w:rsidRPr="00022BD1">
        <w:rPr>
          <w:rStyle w:val="eop"/>
          <w:rFonts w:asciiTheme="minorHAnsi" w:eastAsiaTheme="minorEastAsia" w:hAnsiTheme="minorHAnsi" w:cstheme="minorBidi"/>
          <w:color w:val="000000" w:themeColor="text1"/>
          <w:sz w:val="22"/>
          <w:szCs w:val="22"/>
        </w:rPr>
        <w:t>weather</w:t>
      </w:r>
      <w:r w:rsidR="00A81D61" w:rsidRPr="00022BD1">
        <w:rPr>
          <w:rStyle w:val="eop"/>
          <w:rFonts w:asciiTheme="minorHAnsi" w:eastAsiaTheme="minorEastAsia" w:hAnsiTheme="minorHAnsi" w:cstheme="minorBidi"/>
          <w:color w:val="000000" w:themeColor="text1"/>
          <w:sz w:val="22"/>
          <w:szCs w:val="22"/>
        </w:rPr>
        <w:t xml:space="preserve"> within</w:t>
      </w:r>
      <w:r w:rsidRPr="00022BD1">
        <w:rPr>
          <w:rStyle w:val="eop"/>
          <w:rFonts w:asciiTheme="minorHAnsi" w:eastAsiaTheme="minorEastAsia" w:hAnsiTheme="minorHAnsi" w:cstheme="minorBidi"/>
          <w:color w:val="000000" w:themeColor="text1"/>
          <w:sz w:val="22"/>
          <w:szCs w:val="22"/>
        </w:rPr>
        <w:t xml:space="preserve"> the overall warning area</w:t>
      </w:r>
    </w:p>
    <w:p w14:paraId="0FDD98CC" w14:textId="77777777" w:rsidR="007A680B" w:rsidRPr="00022BD1" w:rsidRDefault="007A680B" w:rsidP="02920DF8">
      <w:pPr>
        <w:pStyle w:val="paragraph"/>
        <w:spacing w:before="0" w:beforeAutospacing="0" w:after="0" w:afterAutospacing="0"/>
        <w:jc w:val="both"/>
        <w:rPr>
          <w:rStyle w:val="eop"/>
          <w:rFonts w:cs="Arial"/>
          <w:color w:val="000000" w:themeColor="text1"/>
          <w:sz w:val="22"/>
          <w:szCs w:val="22"/>
        </w:rPr>
      </w:pPr>
    </w:p>
    <w:p w14:paraId="61B0950E" w14:textId="683EBFD9" w:rsidR="00BF021F" w:rsidRPr="00022BD1" w:rsidRDefault="00BF021F" w:rsidP="02920DF8">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sidRPr="00022BD1">
        <w:rPr>
          <w:rStyle w:val="normaltextrun"/>
          <w:rFonts w:ascii="Arial" w:hAnsi="Arial" w:cs="Arial"/>
          <w:color w:val="000000" w:themeColor="text1"/>
          <w:sz w:val="22"/>
          <w:szCs w:val="22"/>
        </w:rPr>
        <w:t>Once a Severe Weather Warning is issued, routine updates will be issued at least every six hours until the threat has passed. They are typically updated at the standard times of 4:30</w:t>
      </w:r>
      <w:r w:rsidR="00024589" w:rsidRPr="00022BD1">
        <w:rPr>
          <w:rStyle w:val="normaltextrun"/>
          <w:rFonts w:ascii="Arial" w:hAnsi="Arial" w:cs="Arial"/>
          <w:color w:val="000000" w:themeColor="text1"/>
          <w:sz w:val="22"/>
          <w:szCs w:val="22"/>
        </w:rPr>
        <w:t xml:space="preserve"> – </w:t>
      </w:r>
      <w:r w:rsidRPr="00022BD1">
        <w:rPr>
          <w:rStyle w:val="normaltextrun"/>
          <w:rFonts w:ascii="Arial" w:hAnsi="Arial" w:cs="Arial"/>
          <w:color w:val="000000" w:themeColor="text1"/>
          <w:sz w:val="22"/>
          <w:szCs w:val="22"/>
        </w:rPr>
        <w:t>5:00 am, 10:30</w:t>
      </w:r>
      <w:r w:rsidR="00024589" w:rsidRPr="00022BD1">
        <w:rPr>
          <w:rStyle w:val="normaltextrun"/>
          <w:rFonts w:ascii="Arial" w:hAnsi="Arial" w:cs="Arial"/>
          <w:color w:val="000000" w:themeColor="text1"/>
          <w:sz w:val="22"/>
          <w:szCs w:val="22"/>
        </w:rPr>
        <w:t xml:space="preserve"> – </w:t>
      </w:r>
      <w:r w:rsidRPr="00022BD1">
        <w:rPr>
          <w:rStyle w:val="normaltextrun"/>
          <w:rFonts w:ascii="Arial" w:hAnsi="Arial" w:cs="Arial"/>
          <w:color w:val="000000" w:themeColor="text1"/>
          <w:sz w:val="22"/>
          <w:szCs w:val="22"/>
        </w:rPr>
        <w:t>11:00 am, 4:30</w:t>
      </w:r>
      <w:r w:rsidR="00024589" w:rsidRPr="00022BD1">
        <w:rPr>
          <w:rStyle w:val="normaltextrun"/>
          <w:rFonts w:ascii="Arial" w:hAnsi="Arial" w:cs="Arial"/>
          <w:color w:val="000000" w:themeColor="text1"/>
          <w:sz w:val="22"/>
          <w:szCs w:val="22"/>
        </w:rPr>
        <w:t xml:space="preserve"> – </w:t>
      </w:r>
      <w:r w:rsidRPr="00022BD1">
        <w:rPr>
          <w:rStyle w:val="normaltextrun"/>
          <w:rFonts w:ascii="Arial" w:hAnsi="Arial" w:cs="Arial"/>
          <w:color w:val="000000" w:themeColor="text1"/>
          <w:sz w:val="22"/>
          <w:szCs w:val="22"/>
        </w:rPr>
        <w:t>5:00 pm and 10:30</w:t>
      </w:r>
      <w:r w:rsidR="00024589" w:rsidRPr="00022BD1">
        <w:rPr>
          <w:rStyle w:val="normaltextrun"/>
          <w:rFonts w:ascii="Arial" w:hAnsi="Arial" w:cs="Arial"/>
          <w:color w:val="000000" w:themeColor="text1"/>
          <w:sz w:val="22"/>
          <w:szCs w:val="22"/>
        </w:rPr>
        <w:t xml:space="preserve"> – </w:t>
      </w:r>
      <w:r w:rsidRPr="00022BD1">
        <w:rPr>
          <w:rStyle w:val="normaltextrun"/>
          <w:rFonts w:ascii="Arial" w:hAnsi="Arial" w:cs="Arial"/>
          <w:color w:val="000000" w:themeColor="text1"/>
          <w:sz w:val="22"/>
          <w:szCs w:val="22"/>
        </w:rPr>
        <w:t xml:space="preserve">11:00 pm in local time, but may be updated more frequently, during rapidly </w:t>
      </w:r>
      <w:r w:rsidR="31B59417" w:rsidRPr="00022BD1">
        <w:rPr>
          <w:rStyle w:val="normaltextrun"/>
          <w:rFonts w:ascii="Arial" w:hAnsi="Arial" w:cs="Arial"/>
          <w:color w:val="000000" w:themeColor="text1"/>
          <w:sz w:val="22"/>
          <w:szCs w:val="22"/>
        </w:rPr>
        <w:t>evolving</w:t>
      </w:r>
      <w:r w:rsidRPr="00022BD1">
        <w:rPr>
          <w:rStyle w:val="normaltextrun"/>
          <w:rFonts w:ascii="Arial" w:hAnsi="Arial" w:cs="Arial"/>
          <w:color w:val="000000" w:themeColor="text1"/>
          <w:sz w:val="22"/>
          <w:szCs w:val="22"/>
        </w:rPr>
        <w:t xml:space="preserve"> situations or periods of high-impact severe weather.</w:t>
      </w:r>
      <w:r w:rsidRPr="00022BD1">
        <w:rPr>
          <w:rStyle w:val="normaltextrun"/>
          <w:rFonts w:ascii="Arial" w:hAnsi="Arial"/>
        </w:rPr>
        <w:t> </w:t>
      </w:r>
    </w:p>
    <w:p w14:paraId="7641D85C" w14:textId="39B5325F" w:rsidR="00BF021F" w:rsidRPr="00022BD1" w:rsidRDefault="00BF021F" w:rsidP="02920DF8">
      <w:pPr>
        <w:pStyle w:val="paragraph"/>
        <w:spacing w:before="0" w:beforeAutospacing="0" w:after="0" w:afterAutospacing="0"/>
        <w:jc w:val="both"/>
        <w:textAlignment w:val="baseline"/>
        <w:rPr>
          <w:rStyle w:val="normaltextrun"/>
          <w:rFonts w:ascii="Arial" w:hAnsi="Arial"/>
        </w:rPr>
      </w:pPr>
    </w:p>
    <w:p w14:paraId="157B1F64" w14:textId="09BB1E08" w:rsidR="00BF021F" w:rsidRPr="00022BD1" w:rsidRDefault="6A20F373" w:rsidP="02920DF8">
      <w:pPr>
        <w:pStyle w:val="NumberedHeading4"/>
      </w:pPr>
      <w:bookmarkStart w:id="60" w:name="_Toc184994539"/>
      <w:r w:rsidRPr="00022BD1">
        <w:t>Concurrent</w:t>
      </w:r>
      <w:r w:rsidR="05A08D33" w:rsidRPr="00022BD1">
        <w:t xml:space="preserve"> S</w:t>
      </w:r>
      <w:r w:rsidR="7FCD0409" w:rsidRPr="00022BD1">
        <w:t>e</w:t>
      </w:r>
      <w:r w:rsidR="05A08D33" w:rsidRPr="00022BD1">
        <w:t>vere Thunderstorm Warnings</w:t>
      </w:r>
      <w:bookmarkEnd w:id="60"/>
    </w:p>
    <w:p w14:paraId="444E77F6" w14:textId="0C30FE39" w:rsidR="00BF021F" w:rsidRPr="00022BD1" w:rsidRDefault="05A08D33" w:rsidP="02920DF8">
      <w:pPr>
        <w:spacing w:before="120"/>
        <w:textAlignment w:val="baseline"/>
      </w:pPr>
      <w:r w:rsidRPr="00022BD1">
        <w:t>A separate</w:t>
      </w:r>
      <w:r w:rsidR="047BC900" w:rsidRPr="00022BD1">
        <w:t xml:space="preserve"> concurrent</w:t>
      </w:r>
      <w:r w:rsidR="53A1729B" w:rsidRPr="00022BD1">
        <w:t xml:space="preserve"> </w:t>
      </w:r>
      <w:r w:rsidRPr="00022BD1">
        <w:t>S</w:t>
      </w:r>
      <w:r w:rsidR="5FB09053" w:rsidRPr="00022BD1">
        <w:t>evere Thunderstorm Warning</w:t>
      </w:r>
      <w:r w:rsidRPr="00022BD1">
        <w:t xml:space="preserve"> is a Detailed or Regional </w:t>
      </w:r>
      <w:r w:rsidR="67CF5383" w:rsidRPr="00022BD1">
        <w:t>Thunderstorm Warning</w:t>
      </w:r>
      <w:r w:rsidRPr="00022BD1">
        <w:t xml:space="preserve"> that is issued over an accompanying S</w:t>
      </w:r>
      <w:r w:rsidR="0DC25220" w:rsidRPr="00022BD1">
        <w:t>evere Weather Warning</w:t>
      </w:r>
      <w:r w:rsidRPr="00022BD1">
        <w:t>. This overlapping product is used to warn for a hazard that is not included in an accompanying S</w:t>
      </w:r>
      <w:r w:rsidR="62019D29" w:rsidRPr="00022BD1">
        <w:t>evere Weather Warning</w:t>
      </w:r>
      <w:r w:rsidRPr="00022BD1">
        <w:t xml:space="preserve"> or </w:t>
      </w:r>
      <w:r w:rsidR="0077412C" w:rsidRPr="00022BD1">
        <w:t xml:space="preserve">to </w:t>
      </w:r>
      <w:r w:rsidRPr="00022BD1">
        <w:t xml:space="preserve">provide increased geographical detail for areas under effect of a high-end severe hazard. </w:t>
      </w:r>
    </w:p>
    <w:p w14:paraId="0B9519B0" w14:textId="0171CD6F" w:rsidR="00BF021F" w:rsidRPr="00022BD1" w:rsidRDefault="05A08D33" w:rsidP="02920DF8">
      <w:pPr>
        <w:spacing w:before="120"/>
        <w:textAlignment w:val="baseline"/>
      </w:pPr>
      <w:r w:rsidRPr="00022BD1">
        <w:t>If a severe or high-end severe hazard is expected to remain exclusively within the Detailed S</w:t>
      </w:r>
      <w:r w:rsidR="1570FEAD" w:rsidRPr="00022BD1">
        <w:t>evere Thunderstorm Warning</w:t>
      </w:r>
      <w:r w:rsidRPr="00022BD1">
        <w:t xml:space="preserve"> domain, a Detailed S</w:t>
      </w:r>
      <w:r w:rsidR="7E93109C" w:rsidRPr="00022BD1">
        <w:t>evere Thunderstorm Warning</w:t>
      </w:r>
      <w:r w:rsidRPr="00022BD1">
        <w:t xml:space="preserve"> will be issued without an accompanying Regional S</w:t>
      </w:r>
      <w:r w:rsidR="3BF5C572" w:rsidRPr="00022BD1">
        <w:t>evere Thunderstorm Warning</w:t>
      </w:r>
      <w:r w:rsidRPr="00022BD1">
        <w:t>. If outside the Detailed S</w:t>
      </w:r>
      <w:r w:rsidR="4B3C54B7" w:rsidRPr="00022BD1">
        <w:t>evere Thunderstorm Warning</w:t>
      </w:r>
      <w:r w:rsidRPr="00022BD1">
        <w:t xml:space="preserve"> domain, a Regional S</w:t>
      </w:r>
      <w:r w:rsidR="1FFF9283" w:rsidRPr="00022BD1">
        <w:t>evere Thunderstorm Warning</w:t>
      </w:r>
      <w:r w:rsidRPr="00022BD1">
        <w:t xml:space="preserve"> will be issued. If the severe or high-end severe hazard extends outside the Detailed S</w:t>
      </w:r>
      <w:r w:rsidR="35D2F770" w:rsidRPr="00022BD1">
        <w:t>evere Thunderstorm Warning</w:t>
      </w:r>
      <w:r w:rsidRPr="00022BD1">
        <w:t xml:space="preserve"> domain (e.g., Very Dangerous Thunderstorm) moving into or out of the Detailed S</w:t>
      </w:r>
      <w:r w:rsidR="0734FAAF" w:rsidRPr="00022BD1">
        <w:t>evere Thunderstorm Warning</w:t>
      </w:r>
      <w:r w:rsidRPr="00022BD1">
        <w:t xml:space="preserve"> domain, then both Detailed and Regional S</w:t>
      </w:r>
      <w:r w:rsidR="3A8FD21A" w:rsidRPr="00022BD1">
        <w:t>evere Thunderstorm Warnings</w:t>
      </w:r>
      <w:r w:rsidR="475B8546" w:rsidRPr="00022BD1">
        <w:t xml:space="preserve"> </w:t>
      </w:r>
      <w:r w:rsidRPr="00022BD1">
        <w:t xml:space="preserve">will be issued until one of the products can be cancelled. </w:t>
      </w:r>
    </w:p>
    <w:p w14:paraId="22A3556B" w14:textId="46393CC1" w:rsidR="00BF021F" w:rsidRPr="00022BD1" w:rsidRDefault="05A08D33" w:rsidP="009247AD">
      <w:pPr>
        <w:spacing w:before="120"/>
        <w:textAlignment w:val="baseline"/>
        <w:rPr>
          <w:rStyle w:val="normaltextrun"/>
        </w:rPr>
      </w:pPr>
      <w:r w:rsidRPr="00022BD1">
        <w:t>When concurrent Severe Weather Warnings and Severe Thunderstorm occur, the warning products will reference each other.</w:t>
      </w:r>
    </w:p>
    <w:p w14:paraId="0CCE937B" w14:textId="1B65B291" w:rsidR="236986FE" w:rsidRPr="00022BD1" w:rsidRDefault="236986FE" w:rsidP="02920DF8">
      <w:pPr>
        <w:pStyle w:val="NumberedHeading4"/>
      </w:pPr>
      <w:bookmarkStart w:id="61" w:name="_Toc184994540"/>
      <w:r w:rsidRPr="00022BD1">
        <w:t>Concurrent</w:t>
      </w:r>
      <w:r w:rsidR="4A524443" w:rsidRPr="00022BD1">
        <w:t xml:space="preserve"> Coastal Hazard Warnings</w:t>
      </w:r>
      <w:bookmarkEnd w:id="61"/>
    </w:p>
    <w:p w14:paraId="6F10B7B8" w14:textId="2A2B976B" w:rsidR="00BF021F" w:rsidRPr="00022BD1" w:rsidRDefault="050E8CAB" w:rsidP="02920DF8">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sidRPr="00022BD1">
        <w:rPr>
          <w:rStyle w:val="normaltextrun"/>
          <w:rFonts w:ascii="Arial" w:hAnsi="Arial" w:cs="Arial"/>
          <w:color w:val="000000" w:themeColor="text1"/>
          <w:sz w:val="22"/>
          <w:szCs w:val="22"/>
        </w:rPr>
        <w:t>Coastal Hazard Warnings</w:t>
      </w:r>
      <w:r w:rsidR="00BF021F" w:rsidRPr="00022BD1">
        <w:rPr>
          <w:rStyle w:val="normaltextrun"/>
          <w:rFonts w:ascii="Arial" w:hAnsi="Arial" w:cs="Arial"/>
          <w:color w:val="000000" w:themeColor="text1"/>
          <w:sz w:val="22"/>
          <w:szCs w:val="22"/>
        </w:rPr>
        <w:t xml:space="preserve"> are provided for abnormally high tides and damaging surf </w:t>
      </w:r>
      <w:r w:rsidR="002A44D2" w:rsidRPr="00022BD1">
        <w:rPr>
          <w:rStyle w:val="normaltextrun"/>
          <w:rFonts w:ascii="Arial" w:hAnsi="Arial" w:cs="Arial"/>
          <w:color w:val="000000" w:themeColor="text1"/>
          <w:sz w:val="22"/>
          <w:szCs w:val="22"/>
        </w:rPr>
        <w:t>for</w:t>
      </w:r>
      <w:r w:rsidR="00CF0AC7" w:rsidRPr="00022BD1">
        <w:rPr>
          <w:rStyle w:val="normaltextrun"/>
          <w:rFonts w:ascii="Arial" w:hAnsi="Arial" w:cs="Arial"/>
          <w:color w:val="000000" w:themeColor="text1"/>
          <w:sz w:val="22"/>
          <w:szCs w:val="22"/>
        </w:rPr>
        <w:t xml:space="preserve"> </w:t>
      </w:r>
      <w:r w:rsidR="00D33BEC" w:rsidRPr="00022BD1">
        <w:rPr>
          <w:rStyle w:val="normaltextrun"/>
          <w:rFonts w:ascii="Arial" w:hAnsi="Arial" w:cs="Arial"/>
          <w:color w:val="000000" w:themeColor="text1"/>
          <w:sz w:val="22"/>
          <w:szCs w:val="22"/>
        </w:rPr>
        <w:t>most</w:t>
      </w:r>
      <w:r w:rsidR="00BF021F" w:rsidRPr="00022BD1">
        <w:rPr>
          <w:rStyle w:val="normaltextrun"/>
          <w:rFonts w:ascii="Arial" w:hAnsi="Arial" w:cs="Arial"/>
          <w:color w:val="000000" w:themeColor="text1"/>
          <w:sz w:val="22"/>
          <w:szCs w:val="22"/>
        </w:rPr>
        <w:t xml:space="preserve"> </w:t>
      </w:r>
      <w:r w:rsidR="150E39A2" w:rsidRPr="00022BD1">
        <w:rPr>
          <w:rStyle w:val="normaltextrun"/>
          <w:rFonts w:ascii="Arial" w:hAnsi="Arial" w:cs="Arial"/>
          <w:color w:val="000000" w:themeColor="text1"/>
          <w:sz w:val="22"/>
          <w:szCs w:val="22"/>
        </w:rPr>
        <w:t>s</w:t>
      </w:r>
      <w:r w:rsidR="00BF021F" w:rsidRPr="00022BD1">
        <w:rPr>
          <w:rStyle w:val="normaltextrun"/>
          <w:rFonts w:ascii="Arial" w:hAnsi="Arial" w:cs="Arial"/>
          <w:color w:val="000000" w:themeColor="text1"/>
          <w:sz w:val="22"/>
          <w:szCs w:val="22"/>
        </w:rPr>
        <w:t xml:space="preserve">tates and </w:t>
      </w:r>
      <w:r w:rsidR="5CE22605" w:rsidRPr="00022BD1">
        <w:rPr>
          <w:rStyle w:val="normaltextrun"/>
          <w:rFonts w:ascii="Arial" w:hAnsi="Arial" w:cs="Arial"/>
          <w:color w:val="000000" w:themeColor="text1"/>
          <w:sz w:val="22"/>
          <w:szCs w:val="22"/>
        </w:rPr>
        <w:t>t</w:t>
      </w:r>
      <w:r w:rsidR="002A44D2" w:rsidRPr="00022BD1">
        <w:rPr>
          <w:rStyle w:val="normaltextrun"/>
          <w:rFonts w:ascii="Arial" w:hAnsi="Arial" w:cs="Arial"/>
          <w:color w:val="000000" w:themeColor="text1"/>
          <w:sz w:val="22"/>
          <w:szCs w:val="22"/>
        </w:rPr>
        <w:t>erritories</w:t>
      </w:r>
      <w:r w:rsidR="1578CCD4" w:rsidRPr="00022BD1">
        <w:rPr>
          <w:rStyle w:val="normaltextrun"/>
          <w:rFonts w:ascii="Arial" w:hAnsi="Arial" w:cs="Arial"/>
          <w:color w:val="000000" w:themeColor="text1"/>
          <w:sz w:val="22"/>
          <w:szCs w:val="22"/>
        </w:rPr>
        <w:t>.</w:t>
      </w:r>
      <w:r w:rsidR="00BF021F" w:rsidRPr="00022BD1">
        <w:rPr>
          <w:rStyle w:val="normaltextrun"/>
          <w:rFonts w:ascii="Arial" w:hAnsi="Arial" w:cs="Arial"/>
          <w:color w:val="000000" w:themeColor="text1"/>
          <w:sz w:val="22"/>
          <w:szCs w:val="22"/>
        </w:rPr>
        <w:t xml:space="preserve"> As a result, there may </w:t>
      </w:r>
      <w:r w:rsidR="30743275" w:rsidRPr="00022BD1">
        <w:rPr>
          <w:rStyle w:val="normaltextrun"/>
          <w:rFonts w:ascii="Arial" w:hAnsi="Arial" w:cs="Arial"/>
          <w:color w:val="000000" w:themeColor="text1"/>
          <w:sz w:val="22"/>
          <w:szCs w:val="22"/>
        </w:rPr>
        <w:t>a Severe Weather Warning and a Coastal Hazard Warning in place</w:t>
      </w:r>
      <w:r w:rsidR="00BF021F" w:rsidRPr="00022BD1">
        <w:rPr>
          <w:rStyle w:val="normaltextrun"/>
          <w:rFonts w:ascii="Arial" w:hAnsi="Arial" w:cs="Arial"/>
          <w:color w:val="000000" w:themeColor="text1"/>
          <w:sz w:val="22"/>
          <w:szCs w:val="22"/>
        </w:rPr>
        <w:t xml:space="preserve"> for overlapping areas. In this instance, one warning would be covering land-based phenomena while the second warning would be covering coastal-based phenomena. When concurrent </w:t>
      </w:r>
      <w:r w:rsidR="7733BBD1" w:rsidRPr="00022BD1">
        <w:rPr>
          <w:rStyle w:val="normaltextrun"/>
          <w:rFonts w:ascii="Arial" w:hAnsi="Arial" w:cs="Arial"/>
          <w:color w:val="000000" w:themeColor="text1"/>
          <w:sz w:val="22"/>
          <w:szCs w:val="22"/>
        </w:rPr>
        <w:t xml:space="preserve">Coastal </w:t>
      </w:r>
      <w:r w:rsidR="7733BBD1" w:rsidRPr="00022BD1">
        <w:rPr>
          <w:rStyle w:val="normaltextrun"/>
          <w:rFonts w:ascii="Arial" w:hAnsi="Arial" w:cs="Arial"/>
          <w:color w:val="000000" w:themeColor="text1"/>
          <w:sz w:val="22"/>
          <w:szCs w:val="22"/>
        </w:rPr>
        <w:lastRenderedPageBreak/>
        <w:t xml:space="preserve">Hazard and </w:t>
      </w:r>
      <w:r w:rsidR="00BF021F" w:rsidRPr="00022BD1">
        <w:rPr>
          <w:rStyle w:val="normaltextrun"/>
          <w:rFonts w:ascii="Arial" w:hAnsi="Arial" w:cs="Arial"/>
          <w:color w:val="000000" w:themeColor="text1"/>
          <w:sz w:val="22"/>
          <w:szCs w:val="22"/>
        </w:rPr>
        <w:t>Severe Weather Warnings for coastal-based phenomena and land-based phenomena occur, the warning products will reference each other.</w:t>
      </w:r>
    </w:p>
    <w:p w14:paraId="6F65037B" w14:textId="77777777" w:rsidR="00BF021F" w:rsidRPr="00022BD1" w:rsidRDefault="00BF021F" w:rsidP="00BF021F">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 w:val="22"/>
          <w:szCs w:val="22"/>
        </w:rPr>
        <w:t> </w:t>
      </w:r>
    </w:p>
    <w:p w14:paraId="1143666B" w14:textId="2BF6FE65" w:rsidR="00BF021F" w:rsidRPr="00022BD1" w:rsidRDefault="00BF021F" w:rsidP="4CD4E216">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Once the threat of severe weather</w:t>
      </w:r>
      <w:r w:rsidR="1E67D8DC" w:rsidRPr="00022BD1">
        <w:rPr>
          <w:rStyle w:val="normaltextrun"/>
          <w:rFonts w:ascii="Arial" w:hAnsi="Arial" w:cs="Arial"/>
          <w:color w:val="000000" w:themeColor="text1"/>
          <w:sz w:val="22"/>
          <w:szCs w:val="22"/>
        </w:rPr>
        <w:t xml:space="preserve"> or coastal hazards</w:t>
      </w:r>
      <w:r w:rsidRPr="00022BD1">
        <w:rPr>
          <w:rStyle w:val="normaltextrun"/>
          <w:rFonts w:ascii="Arial" w:hAnsi="Arial" w:cs="Arial"/>
          <w:color w:val="000000" w:themeColor="text1"/>
          <w:sz w:val="22"/>
          <w:szCs w:val="22"/>
        </w:rPr>
        <w:t xml:space="preserve"> has passed the Severe Weather Warning</w:t>
      </w:r>
      <w:r w:rsidR="0098A333" w:rsidRPr="00022BD1">
        <w:rPr>
          <w:rStyle w:val="normaltextrun"/>
          <w:rFonts w:ascii="Arial" w:hAnsi="Arial" w:cs="Arial"/>
          <w:color w:val="000000" w:themeColor="text1"/>
          <w:sz w:val="22"/>
          <w:szCs w:val="22"/>
        </w:rPr>
        <w:t xml:space="preserve"> or Coastal Hazard Warning</w:t>
      </w:r>
      <w:r w:rsidRPr="00022BD1">
        <w:rPr>
          <w:rStyle w:val="normaltextrun"/>
          <w:rFonts w:ascii="Arial" w:hAnsi="Arial" w:cs="Arial"/>
          <w:color w:val="000000" w:themeColor="text1"/>
          <w:sz w:val="22"/>
          <w:szCs w:val="22"/>
        </w:rPr>
        <w:t xml:space="preserve"> will be cancelled.</w:t>
      </w:r>
      <w:r w:rsidRPr="00022BD1">
        <w:rPr>
          <w:rStyle w:val="eop"/>
          <w:rFonts w:cs="Arial"/>
          <w:color w:val="000000" w:themeColor="text1"/>
          <w:sz w:val="22"/>
          <w:szCs w:val="22"/>
        </w:rPr>
        <w:t> </w:t>
      </w:r>
    </w:p>
    <w:p w14:paraId="7832D9BD" w14:textId="447C1FBA" w:rsidR="00966AF9" w:rsidRPr="00022BD1" w:rsidRDefault="00966AF9" w:rsidP="00966AF9">
      <w:pPr>
        <w:pStyle w:val="NumberedHeading3"/>
      </w:pPr>
      <w:bookmarkStart w:id="62" w:name="_Toc184994541"/>
      <w:r w:rsidRPr="00022BD1">
        <w:t>Warning Content</w:t>
      </w:r>
      <w:bookmarkEnd w:id="62"/>
    </w:p>
    <w:p w14:paraId="7491586E" w14:textId="655CACED" w:rsidR="00966AF9" w:rsidRPr="00022BD1" w:rsidRDefault="00966AF9" w:rsidP="00966AF9">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A Severe Weather Warning consists of various sections that highlight threat areas and potential phenomena in a graphical and textual format.</w:t>
      </w:r>
    </w:p>
    <w:p w14:paraId="06FA5958"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4D422F4E"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Title</w:t>
      </w:r>
      <w:r w:rsidRPr="00022BD1">
        <w:rPr>
          <w:rStyle w:val="eop"/>
          <w:rFonts w:cs="Arial"/>
          <w:b/>
          <w:bCs/>
          <w:sz w:val="22"/>
          <w:szCs w:val="22"/>
        </w:rPr>
        <w:t> </w:t>
      </w:r>
    </w:p>
    <w:p w14:paraId="7F1D8EDC" w14:textId="77777777" w:rsidR="00966AF9" w:rsidRPr="00022BD1" w:rsidRDefault="00966AF9" w:rsidP="00966AF9">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The title states the warning type and lists potential phenomena and the affected weather forecast districts.</w:t>
      </w:r>
      <w:r w:rsidRPr="00022BD1">
        <w:rPr>
          <w:rStyle w:val="eop"/>
          <w:rFonts w:cs="Arial"/>
          <w:sz w:val="22"/>
          <w:szCs w:val="22"/>
        </w:rPr>
        <w:t> </w:t>
      </w:r>
    </w:p>
    <w:p w14:paraId="2BFE91B9"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60292D2A"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Issuance Time</w:t>
      </w:r>
      <w:r w:rsidRPr="00022BD1">
        <w:rPr>
          <w:rStyle w:val="eop"/>
          <w:rFonts w:cs="Arial"/>
          <w:b/>
          <w:bCs/>
          <w:sz w:val="22"/>
          <w:szCs w:val="22"/>
        </w:rPr>
        <w:t> </w:t>
      </w:r>
    </w:p>
    <w:p w14:paraId="26B67EA0" w14:textId="57E21504" w:rsidR="00966AF9" w:rsidRPr="00022BD1" w:rsidRDefault="00966AF9" w:rsidP="0D5C0970">
      <w:pPr>
        <w:pStyle w:val="paragraph"/>
        <w:spacing w:before="0" w:beforeAutospacing="0" w:after="0" w:afterAutospacing="0"/>
        <w:jc w:val="both"/>
        <w:textAlignment w:val="baseline"/>
        <w:rPr>
          <w:rStyle w:val="eop"/>
          <w:rFonts w:cs="Arial"/>
          <w:sz w:val="22"/>
          <w:szCs w:val="22"/>
        </w:rPr>
      </w:pPr>
      <w:r w:rsidRPr="00022BD1">
        <w:rPr>
          <w:rStyle w:val="normaltextrun"/>
          <w:rFonts w:ascii="Arial" w:hAnsi="Arial" w:cs="Arial"/>
          <w:sz w:val="22"/>
          <w:szCs w:val="22"/>
        </w:rPr>
        <w:t>The issuance time (local time) and date of the severe weather warning.</w:t>
      </w:r>
    </w:p>
    <w:p w14:paraId="422475D9"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0BC9E8BE"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Headline Statement</w:t>
      </w:r>
      <w:r w:rsidRPr="00022BD1">
        <w:rPr>
          <w:rStyle w:val="eop"/>
          <w:rFonts w:cs="Arial"/>
          <w:b/>
          <w:bCs/>
          <w:sz w:val="22"/>
          <w:szCs w:val="22"/>
        </w:rPr>
        <w:t> </w:t>
      </w:r>
    </w:p>
    <w:p w14:paraId="5BF26B82" w14:textId="78FB8987" w:rsidR="00966AF9" w:rsidRPr="00022BD1" w:rsidRDefault="00966AF9" w:rsidP="0D5C0970">
      <w:pPr>
        <w:pStyle w:val="paragraph"/>
        <w:spacing w:before="0" w:beforeAutospacing="0" w:after="0" w:afterAutospacing="0"/>
        <w:jc w:val="both"/>
        <w:textAlignment w:val="baseline"/>
        <w:rPr>
          <w:rStyle w:val="eop"/>
          <w:rFonts w:ascii="Calibri" w:hAnsi="Calibri" w:cs="Calibri"/>
        </w:rPr>
      </w:pPr>
      <w:r w:rsidRPr="00022BD1">
        <w:rPr>
          <w:rStyle w:val="normaltextrun"/>
          <w:rFonts w:ascii="Arial" w:hAnsi="Arial" w:cs="Arial"/>
          <w:sz w:val="22"/>
          <w:szCs w:val="22"/>
        </w:rPr>
        <w:t>A succinct one-line statement that describes the 'where, what, and when' of key severe weather threats</w:t>
      </w:r>
      <w:r w:rsidRPr="00022BD1">
        <w:rPr>
          <w:rStyle w:val="normaltextrun"/>
          <w:rFonts w:ascii="Calibri" w:hAnsi="Calibri" w:cs="Calibri"/>
        </w:rPr>
        <w:t>.</w:t>
      </w:r>
    </w:p>
    <w:p w14:paraId="7E1333B0"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41B2E27F"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Graphical Warning Content</w:t>
      </w:r>
      <w:r w:rsidRPr="00022BD1">
        <w:rPr>
          <w:rStyle w:val="eop"/>
          <w:rFonts w:cs="Arial"/>
          <w:b/>
          <w:bCs/>
          <w:sz w:val="22"/>
          <w:szCs w:val="22"/>
        </w:rPr>
        <w:t> </w:t>
      </w:r>
    </w:p>
    <w:p w14:paraId="06A7E9D9" w14:textId="2FF9C9CB" w:rsidR="00966AF9" w:rsidRPr="00022BD1" w:rsidRDefault="00966AF9" w:rsidP="0D5C0970">
      <w:pPr>
        <w:pStyle w:val="paragraph"/>
        <w:spacing w:before="0" w:beforeAutospacing="0" w:after="0" w:afterAutospacing="0"/>
        <w:jc w:val="both"/>
        <w:textAlignment w:val="baseline"/>
        <w:rPr>
          <w:rStyle w:val="eop"/>
          <w:rFonts w:cs="Arial"/>
          <w:sz w:val="22"/>
          <w:szCs w:val="22"/>
        </w:rPr>
      </w:pPr>
      <w:r w:rsidRPr="00022BD1">
        <w:rPr>
          <w:rStyle w:val="normaltextrun"/>
          <w:rFonts w:ascii="Arial" w:hAnsi="Arial" w:cs="Arial"/>
          <w:sz w:val="22"/>
          <w:szCs w:val="22"/>
        </w:rPr>
        <w:t>Displays a geospatial map of weather forecast district boundaries overlain with one or more yellow shaded polygons depicting the spatial extent of the warning.</w:t>
      </w:r>
    </w:p>
    <w:p w14:paraId="72C2D6C9"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37B6DCA0"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Weather Situation</w:t>
      </w:r>
      <w:r w:rsidRPr="00022BD1">
        <w:rPr>
          <w:rStyle w:val="eop"/>
          <w:rFonts w:cs="Arial"/>
          <w:b/>
          <w:bCs/>
          <w:sz w:val="22"/>
          <w:szCs w:val="22"/>
        </w:rPr>
        <w:t> </w:t>
      </w:r>
    </w:p>
    <w:p w14:paraId="7D3AA67C" w14:textId="77777777" w:rsidR="00966AF9" w:rsidRPr="00022BD1" w:rsidRDefault="00966AF9" w:rsidP="00966AF9">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A description of the current and/or developing severe weather situation. It generally covers the current and future synoptic pattern along with the major weather systems that will produce the severe weather.</w:t>
      </w:r>
      <w:r w:rsidRPr="00022BD1">
        <w:rPr>
          <w:rStyle w:val="eop"/>
          <w:rFonts w:cs="Arial"/>
          <w:sz w:val="22"/>
          <w:szCs w:val="22"/>
        </w:rPr>
        <w:t> </w:t>
      </w:r>
    </w:p>
    <w:p w14:paraId="4E11E45F"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eop"/>
          <w:rFonts w:cs="Arial"/>
          <w:b/>
          <w:bCs/>
          <w:sz w:val="22"/>
          <w:szCs w:val="22"/>
        </w:rPr>
        <w:t> </w:t>
      </w:r>
    </w:p>
    <w:p w14:paraId="1F72FE22" w14:textId="0C32BF39"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 xml:space="preserve">Warning </w:t>
      </w:r>
      <w:r w:rsidR="00DE1360" w:rsidRPr="00022BD1">
        <w:rPr>
          <w:rStyle w:val="normaltextrun"/>
          <w:rFonts w:ascii="Arial" w:hAnsi="Arial" w:cs="Arial"/>
          <w:b/>
          <w:bCs/>
          <w:sz w:val="22"/>
          <w:szCs w:val="22"/>
        </w:rPr>
        <w:t>Details</w:t>
      </w:r>
    </w:p>
    <w:p w14:paraId="198C2E3A" w14:textId="7EE23743" w:rsidR="00966AF9" w:rsidRPr="00022BD1" w:rsidRDefault="00966AF9" w:rsidP="00966AF9">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The main body of the warning lists potential phenomena</w:t>
      </w:r>
      <w:r w:rsidR="00220519" w:rsidRPr="00022BD1">
        <w:rPr>
          <w:rFonts w:ascii="Arial" w:hAnsi="Arial" w:cs="Arial"/>
          <w:sz w:val="22"/>
          <w:szCs w:val="22"/>
        </w:rPr>
        <w:t>, qualitative confidence in phenomena,</w:t>
      </w:r>
      <w:r w:rsidRPr="00022BD1">
        <w:rPr>
          <w:rStyle w:val="normaltextrun"/>
          <w:rFonts w:ascii="Arial" w:hAnsi="Arial" w:cs="Arial"/>
          <w:sz w:val="22"/>
          <w:szCs w:val="22"/>
        </w:rPr>
        <w:t xml:space="preserve"> and describes their upper limits or ranges, probability, and temporal characteristics. It may describe the current situation and the spatial distribution of the weather indicated by radar and satellite.</w:t>
      </w:r>
    </w:p>
    <w:p w14:paraId="31D632AD"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0162D4E4"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Locations</w:t>
      </w:r>
      <w:r w:rsidRPr="00022BD1">
        <w:rPr>
          <w:rStyle w:val="eop"/>
          <w:rFonts w:cs="Arial"/>
          <w:b/>
          <w:bCs/>
          <w:sz w:val="22"/>
          <w:szCs w:val="22"/>
        </w:rPr>
        <w:t> </w:t>
      </w:r>
    </w:p>
    <w:p w14:paraId="478DF197" w14:textId="77777777" w:rsidR="00966AF9" w:rsidRPr="00022BD1" w:rsidRDefault="00966AF9" w:rsidP="00966AF9">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A summary of locations which may be affected by the severe weather event.</w:t>
      </w:r>
      <w:r w:rsidRPr="00022BD1">
        <w:rPr>
          <w:rStyle w:val="eop"/>
          <w:rFonts w:cs="Arial"/>
          <w:sz w:val="22"/>
          <w:szCs w:val="22"/>
        </w:rPr>
        <w:t> </w:t>
      </w:r>
    </w:p>
    <w:p w14:paraId="2B7A01A1"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029D3F48"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Observations</w:t>
      </w:r>
      <w:r w:rsidRPr="00022BD1">
        <w:rPr>
          <w:rStyle w:val="eop"/>
          <w:rFonts w:cs="Arial"/>
          <w:b/>
          <w:bCs/>
          <w:sz w:val="22"/>
          <w:szCs w:val="22"/>
        </w:rPr>
        <w:t> </w:t>
      </w:r>
    </w:p>
    <w:p w14:paraId="65914CB3" w14:textId="77777777" w:rsidR="00966AF9" w:rsidRPr="00022BD1" w:rsidRDefault="00966AF9" w:rsidP="00966AF9">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Any significant observations recorded relevant to the hazards listed in the warning.</w:t>
      </w:r>
      <w:r w:rsidRPr="00022BD1">
        <w:rPr>
          <w:rStyle w:val="eop"/>
          <w:rFonts w:cs="Arial"/>
          <w:sz w:val="22"/>
          <w:szCs w:val="22"/>
        </w:rPr>
        <w:t> </w:t>
      </w:r>
    </w:p>
    <w:p w14:paraId="12385AEE"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17051629"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Action Statements</w:t>
      </w:r>
      <w:r w:rsidRPr="00022BD1">
        <w:rPr>
          <w:rStyle w:val="eop"/>
          <w:rFonts w:cs="Arial"/>
          <w:b/>
          <w:bCs/>
          <w:sz w:val="22"/>
          <w:szCs w:val="22"/>
        </w:rPr>
        <w:t> </w:t>
      </w:r>
    </w:p>
    <w:p w14:paraId="392FD120" w14:textId="77777777" w:rsidR="00966AF9" w:rsidRPr="00022BD1" w:rsidRDefault="00966AF9" w:rsidP="00966AF9">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Automatically generated action statements that have been agreed upon by state and territory-based emergency services.</w:t>
      </w:r>
      <w:r w:rsidRPr="00022BD1">
        <w:rPr>
          <w:rStyle w:val="eop"/>
          <w:rFonts w:cs="Arial"/>
          <w:sz w:val="22"/>
          <w:szCs w:val="22"/>
        </w:rPr>
        <w:t> </w:t>
      </w:r>
    </w:p>
    <w:p w14:paraId="7A76953C"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32480C1E" w14:textId="77777777"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Warning Updates</w:t>
      </w:r>
      <w:r w:rsidRPr="00022BD1">
        <w:rPr>
          <w:rStyle w:val="eop"/>
          <w:rFonts w:cs="Arial"/>
          <w:b/>
          <w:bCs/>
          <w:sz w:val="22"/>
          <w:szCs w:val="22"/>
        </w:rPr>
        <w:t> </w:t>
      </w:r>
    </w:p>
    <w:p w14:paraId="1105B557" w14:textId="77777777" w:rsidR="00966AF9" w:rsidRPr="00022BD1" w:rsidRDefault="00966AF9" w:rsidP="00966AF9">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The update time of the next severe weather warning in local time.</w:t>
      </w:r>
      <w:r w:rsidRPr="00022BD1">
        <w:rPr>
          <w:rStyle w:val="eop"/>
          <w:rFonts w:cs="Arial"/>
          <w:sz w:val="22"/>
          <w:szCs w:val="22"/>
        </w:rPr>
        <w:t> </w:t>
      </w:r>
    </w:p>
    <w:p w14:paraId="230A874D" w14:textId="77777777" w:rsidR="00966AF9" w:rsidRPr="00022BD1" w:rsidRDefault="00966AF9" w:rsidP="00966AF9">
      <w:pPr>
        <w:pStyle w:val="paragraph"/>
        <w:spacing w:before="0" w:beforeAutospacing="0" w:after="0" w:afterAutospacing="0"/>
        <w:textAlignment w:val="baseline"/>
        <w:rPr>
          <w:rFonts w:ascii="Segoe UI" w:hAnsi="Segoe UI" w:cs="Segoe UI"/>
          <w:sz w:val="18"/>
          <w:szCs w:val="18"/>
        </w:rPr>
      </w:pPr>
      <w:r w:rsidRPr="00022BD1">
        <w:rPr>
          <w:rStyle w:val="eop"/>
          <w:rFonts w:cs="Arial"/>
          <w:sz w:val="22"/>
          <w:szCs w:val="22"/>
        </w:rPr>
        <w:t> </w:t>
      </w:r>
    </w:p>
    <w:p w14:paraId="65F54D64" w14:textId="594BA811" w:rsidR="00966AF9" w:rsidRPr="00022BD1" w:rsidRDefault="00966AF9" w:rsidP="00966AF9">
      <w:pPr>
        <w:pStyle w:val="paragraph"/>
        <w:spacing w:before="0" w:beforeAutospacing="0" w:after="0" w:afterAutospacing="0"/>
        <w:textAlignment w:val="baseline"/>
        <w:rPr>
          <w:rFonts w:ascii="Segoe UI" w:hAnsi="Segoe UI" w:cs="Segoe UI"/>
          <w:b/>
          <w:bCs/>
          <w:sz w:val="18"/>
          <w:szCs w:val="18"/>
        </w:rPr>
      </w:pPr>
      <w:r w:rsidRPr="00022BD1">
        <w:rPr>
          <w:rStyle w:val="normaltextrun"/>
          <w:rFonts w:ascii="Arial" w:hAnsi="Arial" w:cs="Arial"/>
          <w:b/>
          <w:bCs/>
          <w:sz w:val="22"/>
          <w:szCs w:val="22"/>
        </w:rPr>
        <w:t xml:space="preserve">Warning </w:t>
      </w:r>
      <w:r w:rsidR="00DE1360" w:rsidRPr="00022BD1">
        <w:rPr>
          <w:rStyle w:val="normaltextrun"/>
          <w:rFonts w:ascii="Arial" w:hAnsi="Arial" w:cs="Arial"/>
          <w:b/>
          <w:bCs/>
          <w:sz w:val="22"/>
          <w:szCs w:val="22"/>
        </w:rPr>
        <w:t>Accessibility</w:t>
      </w:r>
      <w:r w:rsidRPr="00022BD1">
        <w:rPr>
          <w:rStyle w:val="eop"/>
          <w:rFonts w:cs="Arial"/>
          <w:b/>
          <w:bCs/>
          <w:sz w:val="22"/>
          <w:szCs w:val="22"/>
        </w:rPr>
        <w:t> </w:t>
      </w:r>
    </w:p>
    <w:p w14:paraId="67D08DAB" w14:textId="6BD95B89" w:rsidR="001B0358" w:rsidRPr="00022BD1" w:rsidRDefault="00966AF9" w:rsidP="00707862">
      <w:pPr>
        <w:pStyle w:val="paragraph"/>
        <w:spacing w:before="0" w:beforeAutospacing="0" w:after="0" w:afterAutospacing="0"/>
        <w:jc w:val="both"/>
        <w:textAlignment w:val="baseline"/>
        <w:rPr>
          <w:rFonts w:ascii="Segoe UI" w:hAnsi="Segoe UI" w:cs="Segoe UI"/>
          <w:sz w:val="18"/>
          <w:szCs w:val="18"/>
        </w:rPr>
      </w:pPr>
      <w:r w:rsidRPr="00022BD1">
        <w:rPr>
          <w:rStyle w:val="normaltextrun"/>
          <w:rFonts w:ascii="Arial" w:hAnsi="Arial" w:cs="Arial"/>
          <w:sz w:val="22"/>
          <w:szCs w:val="22"/>
        </w:rPr>
        <w:t>Automatically generated text that provides brief statement on the additional channels where the severe weather warning is broadcasted.</w:t>
      </w:r>
      <w:r w:rsidRPr="00022BD1">
        <w:rPr>
          <w:rStyle w:val="eop"/>
          <w:rFonts w:cs="Arial"/>
          <w:sz w:val="22"/>
          <w:szCs w:val="22"/>
        </w:rPr>
        <w:t> </w:t>
      </w:r>
    </w:p>
    <w:p w14:paraId="30348D81" w14:textId="10C509F2" w:rsidR="00812BEE" w:rsidRPr="00022BD1" w:rsidRDefault="00812BEE" w:rsidP="007D11E8">
      <w:pPr>
        <w:pStyle w:val="NumberedHeading2"/>
      </w:pPr>
      <w:bookmarkStart w:id="63" w:name="_Toc184994542"/>
      <w:r w:rsidRPr="00022BD1">
        <w:lastRenderedPageBreak/>
        <w:t>Warning Escalations</w:t>
      </w:r>
      <w:bookmarkEnd w:id="63"/>
    </w:p>
    <w:p w14:paraId="7B3060FA" w14:textId="0538882C" w:rsidR="00707862" w:rsidRPr="00022BD1" w:rsidRDefault="00707862" w:rsidP="00707862">
      <w:pPr>
        <w:pStyle w:val="NumberedHeading3"/>
      </w:pPr>
      <w:bookmarkStart w:id="64" w:name="_Toc184994543"/>
      <w:r w:rsidRPr="00022BD1">
        <w:t>Very Dangerous Storm (VDS)</w:t>
      </w:r>
      <w:bookmarkEnd w:id="64"/>
    </w:p>
    <w:p w14:paraId="32787DDB" w14:textId="0D592010" w:rsidR="00845D19" w:rsidRPr="00022BD1" w:rsidRDefault="00845D19" w:rsidP="00845D19">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If there is an expectation or a report of one or more high-end severe</w:t>
      </w:r>
      <w:r w:rsidRPr="00022BD1">
        <w:rPr>
          <w:rStyle w:val="normaltextrun"/>
          <w:rFonts w:ascii="Arial" w:hAnsi="Arial" w:cs="Arial"/>
          <w:color w:val="CC3595"/>
          <w:sz w:val="22"/>
          <w:szCs w:val="22"/>
          <w:u w:val="single"/>
        </w:rPr>
        <w:t xml:space="preserve"> </w:t>
      </w:r>
      <w:r w:rsidRPr="00022BD1">
        <w:rPr>
          <w:rStyle w:val="normaltextrun"/>
          <w:rFonts w:ascii="Arial" w:hAnsi="Arial" w:cs="Arial"/>
          <w:color w:val="000000"/>
          <w:sz w:val="22"/>
          <w:szCs w:val="22"/>
        </w:rPr>
        <w:t xml:space="preserve">phenomena listed in the VDS criteria from </w:t>
      </w:r>
      <w:r w:rsidRPr="00022BD1">
        <w:rPr>
          <w:rStyle w:val="normaltextrun"/>
          <w:rFonts w:asciiTheme="minorHAnsi" w:hAnsiTheme="minorHAnsi" w:cstheme="minorHAnsi"/>
          <w:color w:val="000000"/>
          <w:sz w:val="22"/>
          <w:szCs w:val="22"/>
        </w:rPr>
        <w:t xml:space="preserve">Section </w:t>
      </w:r>
      <w:hyperlink r:id="rId29" w:tgtFrame="_blank" w:history="1">
        <w:r w:rsidR="00765AAA" w:rsidRPr="00022BD1">
          <w:rPr>
            <w:rStyle w:val="normaltextrun"/>
            <w:rFonts w:asciiTheme="minorHAnsi" w:hAnsiTheme="minorHAnsi" w:cstheme="minorHAnsi"/>
            <w:color w:val="0000FF"/>
            <w:sz w:val="22"/>
            <w:szCs w:val="22"/>
            <w:u w:val="single"/>
          </w:rPr>
          <w:fldChar w:fldCharType="begin"/>
        </w:r>
        <w:r w:rsidR="00765AAA" w:rsidRPr="00022BD1">
          <w:rPr>
            <w:rFonts w:asciiTheme="minorHAnsi" w:hAnsiTheme="minorHAnsi" w:cstheme="minorHAnsi"/>
            <w:sz w:val="22"/>
            <w:szCs w:val="22"/>
          </w:rPr>
          <w:instrText xml:space="preserve"> REF _Ref148208795 \r \h </w:instrText>
        </w:r>
        <w:r w:rsidR="00765AAA" w:rsidRPr="00022BD1">
          <w:rPr>
            <w:rStyle w:val="normaltextrun"/>
            <w:rFonts w:asciiTheme="minorHAnsi" w:hAnsiTheme="minorHAnsi" w:cstheme="minorHAnsi"/>
            <w:color w:val="0000FF"/>
            <w:sz w:val="22"/>
            <w:szCs w:val="22"/>
            <w:u w:val="single"/>
          </w:rPr>
          <w:instrText xml:space="preserve"> \* MERGEFORMAT </w:instrText>
        </w:r>
        <w:r w:rsidR="00765AAA" w:rsidRPr="00022BD1">
          <w:rPr>
            <w:rStyle w:val="normaltextrun"/>
            <w:rFonts w:asciiTheme="minorHAnsi" w:hAnsiTheme="minorHAnsi" w:cstheme="minorHAnsi"/>
            <w:color w:val="0000FF"/>
            <w:sz w:val="22"/>
            <w:szCs w:val="22"/>
            <w:u w:val="single"/>
          </w:rPr>
        </w:r>
        <w:r w:rsidR="00765AAA" w:rsidRPr="00022BD1">
          <w:rPr>
            <w:rStyle w:val="normaltextrun"/>
            <w:rFonts w:asciiTheme="minorHAnsi" w:hAnsiTheme="minorHAnsi" w:cstheme="minorHAnsi"/>
            <w:color w:val="0000FF"/>
            <w:sz w:val="22"/>
            <w:szCs w:val="22"/>
            <w:u w:val="single"/>
          </w:rPr>
          <w:fldChar w:fldCharType="separate"/>
        </w:r>
        <w:r w:rsidR="00765AAA" w:rsidRPr="00022BD1">
          <w:rPr>
            <w:rFonts w:asciiTheme="minorHAnsi" w:hAnsiTheme="minorHAnsi" w:cstheme="minorHAnsi"/>
            <w:sz w:val="22"/>
            <w:szCs w:val="22"/>
          </w:rPr>
          <w:t>2.2.2</w:t>
        </w:r>
        <w:r w:rsidR="00765AAA" w:rsidRPr="00022BD1">
          <w:rPr>
            <w:rStyle w:val="normaltextrun"/>
            <w:rFonts w:asciiTheme="minorHAnsi" w:hAnsiTheme="minorHAnsi" w:cstheme="minorHAnsi"/>
            <w:color w:val="0000FF"/>
            <w:sz w:val="22"/>
            <w:szCs w:val="22"/>
            <w:u w:val="single"/>
          </w:rPr>
          <w:fldChar w:fldCharType="end"/>
        </w:r>
      </w:hyperlink>
      <w:r w:rsidRPr="00022BD1">
        <w:rPr>
          <w:rStyle w:val="normaltextrun"/>
          <w:rFonts w:asciiTheme="minorHAnsi" w:hAnsiTheme="minorHAnsi" w:cstheme="minorHAnsi"/>
          <w:color w:val="000000"/>
          <w:sz w:val="22"/>
          <w:szCs w:val="22"/>
        </w:rPr>
        <w:t>,</w:t>
      </w:r>
      <w:r w:rsidRPr="00022BD1">
        <w:rPr>
          <w:rStyle w:val="normaltextrun"/>
          <w:rFonts w:ascii="Arial" w:hAnsi="Arial" w:cs="Arial"/>
          <w:color w:val="000000"/>
          <w:sz w:val="22"/>
          <w:szCs w:val="22"/>
        </w:rPr>
        <w:t xml:space="preserve"> a label that states </w:t>
      </w:r>
      <w:r w:rsidRPr="00022BD1">
        <w:rPr>
          <w:rStyle w:val="normaltextrun"/>
          <w:rFonts w:ascii="Arial" w:hAnsi="Arial" w:cs="Arial"/>
          <w:b/>
          <w:bCs/>
          <w:color w:val="000000"/>
          <w:sz w:val="22"/>
          <w:szCs w:val="22"/>
        </w:rPr>
        <w:t>'This thunderstorm is very dangerous'</w:t>
      </w:r>
      <w:r w:rsidRPr="00022BD1">
        <w:rPr>
          <w:rStyle w:val="normaltextrun"/>
          <w:rFonts w:ascii="Arial" w:hAnsi="Arial" w:cs="Arial"/>
          <w:color w:val="000000"/>
          <w:sz w:val="22"/>
          <w:szCs w:val="22"/>
        </w:rPr>
        <w:t xml:space="preserve"> will be added to the Detailed Severe Thunderstorm Warning graphic. An example has been provided in Section </w:t>
      </w:r>
      <w:hyperlink r:id="rId30" w:tgtFrame="_blank" w:history="1">
        <w:r w:rsidRPr="00022BD1">
          <w:rPr>
            <w:rStyle w:val="normaltextrun"/>
            <w:rFonts w:ascii="Arial" w:hAnsi="Arial" w:cs="Arial"/>
            <w:color w:val="0000FF"/>
            <w:sz w:val="22"/>
            <w:szCs w:val="22"/>
            <w:u w:val="single"/>
          </w:rPr>
          <w:t>6.3.3</w:t>
        </w:r>
      </w:hyperlink>
      <w:r w:rsidRPr="00022BD1">
        <w:rPr>
          <w:rStyle w:val="normaltextrun"/>
          <w:rFonts w:ascii="Arial" w:hAnsi="Arial" w:cs="Arial"/>
          <w:color w:val="000000"/>
          <w:sz w:val="22"/>
          <w:szCs w:val="22"/>
        </w:rPr>
        <w:t>.</w:t>
      </w:r>
      <w:r w:rsidRPr="00022BD1">
        <w:rPr>
          <w:rStyle w:val="eop"/>
          <w:rFonts w:cs="Arial"/>
          <w:color w:val="000000"/>
          <w:szCs w:val="22"/>
        </w:rPr>
        <w:t> </w:t>
      </w:r>
    </w:p>
    <w:p w14:paraId="5381048D" w14:textId="77777777" w:rsidR="00845D19" w:rsidRPr="00022BD1" w:rsidRDefault="00845D19" w:rsidP="00845D19">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Cs w:val="22"/>
        </w:rPr>
        <w:t> </w:t>
      </w:r>
    </w:p>
    <w:p w14:paraId="17986A15" w14:textId="77777777" w:rsidR="00845D19" w:rsidRPr="00022BD1" w:rsidRDefault="00845D19" w:rsidP="00845D19">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warning details will also declare that a very dangerous storm has been detected on the weather radar with an updated list of destructive phenomena.</w:t>
      </w:r>
      <w:r w:rsidRPr="00022BD1">
        <w:rPr>
          <w:rStyle w:val="eop"/>
          <w:rFonts w:cs="Arial"/>
          <w:color w:val="000000"/>
          <w:szCs w:val="22"/>
        </w:rPr>
        <w:t> </w:t>
      </w:r>
    </w:p>
    <w:p w14:paraId="4D2A631F" w14:textId="77777777" w:rsidR="00845D19" w:rsidRPr="00022BD1" w:rsidRDefault="00845D19" w:rsidP="00845D19">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Cs w:val="22"/>
        </w:rPr>
        <w:t> </w:t>
      </w:r>
    </w:p>
    <w:p w14:paraId="4CEB52EC" w14:textId="0864EE26" w:rsidR="00707862" w:rsidRPr="00022BD1" w:rsidRDefault="203D607F" w:rsidP="00845D19">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 xml:space="preserve">Once the threat of high-end severe phenomena listed in the VDS criteria from </w:t>
      </w:r>
      <w:r w:rsidR="6D565BD5" w:rsidRPr="00022BD1">
        <w:rPr>
          <w:rStyle w:val="normaltextrun"/>
          <w:rFonts w:asciiTheme="minorHAnsi" w:hAnsiTheme="minorHAnsi" w:cstheme="minorBidi"/>
          <w:color w:val="000000"/>
          <w:sz w:val="22"/>
          <w:szCs w:val="22"/>
        </w:rPr>
        <w:t xml:space="preserve">Section </w:t>
      </w:r>
      <w:hyperlink r:id="rId31" w:tgtFrame="_blank" w:history="1">
        <w:r w:rsidR="001D6F7E" w:rsidRPr="00022BD1">
          <w:rPr>
            <w:rStyle w:val="normaltextrun"/>
            <w:rFonts w:asciiTheme="minorHAnsi" w:hAnsiTheme="minorHAnsi" w:cstheme="minorBidi"/>
            <w:color w:val="0000FF"/>
            <w:sz w:val="22"/>
            <w:szCs w:val="22"/>
            <w:u w:val="single"/>
          </w:rPr>
          <w:fldChar w:fldCharType="begin"/>
        </w:r>
        <w:r w:rsidR="001D6F7E" w:rsidRPr="00022BD1">
          <w:rPr>
            <w:rFonts w:asciiTheme="minorHAnsi" w:hAnsiTheme="minorHAnsi" w:cstheme="minorBidi"/>
            <w:sz w:val="22"/>
            <w:szCs w:val="22"/>
          </w:rPr>
          <w:instrText xml:space="preserve"> REF _Ref148208854 \r \h </w:instrText>
        </w:r>
        <w:r w:rsidR="001D6F7E" w:rsidRPr="00022BD1">
          <w:rPr>
            <w:rStyle w:val="normaltextrun"/>
            <w:rFonts w:asciiTheme="minorHAnsi" w:hAnsiTheme="minorHAnsi" w:cstheme="minorBidi"/>
            <w:color w:val="0000FF"/>
            <w:sz w:val="22"/>
            <w:szCs w:val="22"/>
            <w:u w:val="single"/>
          </w:rPr>
        </w:r>
        <w:r w:rsidR="001D6F7E" w:rsidRPr="00022BD1">
          <w:rPr>
            <w:rStyle w:val="normaltextrun"/>
            <w:rFonts w:asciiTheme="minorHAnsi" w:hAnsiTheme="minorHAnsi" w:cstheme="minorBidi"/>
            <w:color w:val="0000FF"/>
            <w:sz w:val="22"/>
            <w:szCs w:val="22"/>
            <w:u w:val="single"/>
          </w:rPr>
          <w:fldChar w:fldCharType="separate"/>
        </w:r>
        <w:r w:rsidR="6D565BD5" w:rsidRPr="00022BD1">
          <w:rPr>
            <w:rFonts w:asciiTheme="minorHAnsi" w:hAnsiTheme="minorHAnsi" w:cstheme="minorBidi"/>
            <w:sz w:val="22"/>
            <w:szCs w:val="22"/>
          </w:rPr>
          <w:t>2.2.2</w:t>
        </w:r>
        <w:r w:rsidR="001D6F7E" w:rsidRPr="00022BD1">
          <w:rPr>
            <w:rStyle w:val="normaltextrun"/>
            <w:rFonts w:asciiTheme="minorHAnsi" w:hAnsiTheme="minorHAnsi" w:cstheme="minorBidi"/>
            <w:color w:val="0000FF"/>
            <w:sz w:val="22"/>
            <w:szCs w:val="22"/>
            <w:u w:val="single"/>
          </w:rPr>
          <w:fldChar w:fldCharType="end"/>
        </w:r>
      </w:hyperlink>
      <w:r w:rsidRPr="00022BD1">
        <w:rPr>
          <w:rStyle w:val="normaltextrun"/>
          <w:rFonts w:ascii="Arial" w:hAnsi="Arial" w:cs="Arial"/>
          <w:color w:val="000000"/>
          <w:sz w:val="22"/>
          <w:szCs w:val="22"/>
        </w:rPr>
        <w:t xml:space="preserve"> has passed, the label will be excluded from the warning graphic.</w:t>
      </w:r>
      <w:r w:rsidRPr="00022BD1">
        <w:rPr>
          <w:rStyle w:val="eop"/>
          <w:rFonts w:cs="Arial"/>
          <w:color w:val="000000"/>
        </w:rPr>
        <w:t> </w:t>
      </w:r>
    </w:p>
    <w:p w14:paraId="1AD435A3" w14:textId="6DF1955D" w:rsidR="00707862" w:rsidRPr="00022BD1" w:rsidRDefault="00707862" w:rsidP="00707862">
      <w:pPr>
        <w:pStyle w:val="NumberedHeading3"/>
      </w:pPr>
      <w:bookmarkStart w:id="65" w:name="_Toc184994544"/>
      <w:r w:rsidRPr="00022BD1">
        <w:t>Standard Emergency Warning Signal</w:t>
      </w:r>
      <w:bookmarkEnd w:id="65"/>
    </w:p>
    <w:p w14:paraId="02EB0CD7" w14:textId="5B63A561" w:rsidR="004E4B38" w:rsidRPr="00022BD1" w:rsidRDefault="002C4159" w:rsidP="002C4159">
      <w:pPr>
        <w:pStyle w:val="paragraph"/>
        <w:spacing w:before="0" w:beforeAutospacing="0" w:after="0" w:afterAutospacing="0"/>
        <w:jc w:val="both"/>
        <w:textAlignment w:val="baseline"/>
        <w:rPr>
          <w:rStyle w:val="normaltextrun"/>
          <w:rFonts w:ascii="Arial" w:hAnsi="Arial" w:cs="Arial"/>
          <w:color w:val="000000"/>
          <w:sz w:val="22"/>
          <w:szCs w:val="22"/>
        </w:rPr>
      </w:pPr>
      <w:r w:rsidRPr="00022BD1">
        <w:rPr>
          <w:rStyle w:val="normaltextrun"/>
          <w:rFonts w:ascii="Arial" w:hAnsi="Arial" w:cs="Arial"/>
          <w:color w:val="000000"/>
          <w:sz w:val="22"/>
          <w:szCs w:val="22"/>
        </w:rPr>
        <w:t xml:space="preserve">The Standard Emergency Warning Signal (SEWS) is a siren sound used as an alerting signal in Queensland, Victoria, and Tasmania. The SEWS is designed to alert the community to the broadcast of an urgent safety message relating to a VDS with one or more confirmed high-end severe phenomena from </w:t>
      </w:r>
      <w:r w:rsidR="00486F25" w:rsidRPr="00022BD1">
        <w:rPr>
          <w:rStyle w:val="normaltextrun"/>
          <w:rFonts w:asciiTheme="minorHAnsi" w:hAnsiTheme="minorHAnsi" w:cstheme="minorHAnsi"/>
          <w:color w:val="000000"/>
          <w:sz w:val="22"/>
          <w:szCs w:val="22"/>
        </w:rPr>
        <w:t xml:space="preserve">Section </w:t>
      </w:r>
      <w:hyperlink r:id="rId32" w:tgtFrame="_blank" w:history="1">
        <w:r w:rsidR="00486F25" w:rsidRPr="00022BD1">
          <w:rPr>
            <w:rStyle w:val="normaltextrun"/>
            <w:rFonts w:asciiTheme="minorHAnsi" w:hAnsiTheme="minorHAnsi" w:cstheme="minorHAnsi"/>
            <w:color w:val="0000FF"/>
            <w:sz w:val="22"/>
            <w:szCs w:val="22"/>
            <w:u w:val="single"/>
          </w:rPr>
          <w:fldChar w:fldCharType="begin"/>
        </w:r>
        <w:r w:rsidR="00486F25" w:rsidRPr="00022BD1">
          <w:rPr>
            <w:rFonts w:asciiTheme="minorHAnsi" w:hAnsiTheme="minorHAnsi" w:cstheme="minorHAnsi"/>
            <w:sz w:val="22"/>
            <w:szCs w:val="22"/>
          </w:rPr>
          <w:instrText xml:space="preserve"> REF _Ref148208854 \r \h </w:instrText>
        </w:r>
        <w:r w:rsidR="00486F25" w:rsidRPr="00022BD1">
          <w:rPr>
            <w:rStyle w:val="normaltextrun"/>
            <w:rFonts w:asciiTheme="minorHAnsi" w:hAnsiTheme="minorHAnsi" w:cstheme="minorHAnsi"/>
            <w:color w:val="0000FF"/>
            <w:sz w:val="22"/>
            <w:szCs w:val="22"/>
            <w:u w:val="single"/>
          </w:rPr>
        </w:r>
        <w:r w:rsidR="00486F25" w:rsidRPr="00022BD1">
          <w:rPr>
            <w:rStyle w:val="normaltextrun"/>
            <w:rFonts w:asciiTheme="minorHAnsi" w:hAnsiTheme="minorHAnsi" w:cstheme="minorHAnsi"/>
            <w:color w:val="0000FF"/>
            <w:sz w:val="22"/>
            <w:szCs w:val="22"/>
            <w:u w:val="single"/>
          </w:rPr>
          <w:fldChar w:fldCharType="separate"/>
        </w:r>
        <w:r w:rsidR="00486F25" w:rsidRPr="00022BD1">
          <w:rPr>
            <w:rFonts w:asciiTheme="minorHAnsi" w:hAnsiTheme="minorHAnsi" w:cstheme="minorHAnsi"/>
            <w:sz w:val="22"/>
            <w:szCs w:val="22"/>
          </w:rPr>
          <w:t>2.2.2</w:t>
        </w:r>
        <w:r w:rsidR="00486F25" w:rsidRPr="00022BD1">
          <w:rPr>
            <w:rStyle w:val="normaltextrun"/>
            <w:rFonts w:asciiTheme="minorHAnsi" w:hAnsiTheme="minorHAnsi" w:cstheme="minorHAnsi"/>
            <w:color w:val="0000FF"/>
            <w:sz w:val="22"/>
            <w:szCs w:val="22"/>
            <w:u w:val="single"/>
          </w:rPr>
          <w:fldChar w:fldCharType="end"/>
        </w:r>
      </w:hyperlink>
      <w:r w:rsidRPr="00022BD1">
        <w:rPr>
          <w:rStyle w:val="normaltextrun"/>
          <w:rFonts w:ascii="Arial" w:hAnsi="Arial" w:cs="Arial"/>
          <w:color w:val="000000"/>
          <w:sz w:val="22"/>
          <w:szCs w:val="22"/>
        </w:rPr>
        <w:t xml:space="preserve"> on the Australian Broadcasting Corporation (ABC) radio stations. </w:t>
      </w:r>
    </w:p>
    <w:p w14:paraId="66D75940" w14:textId="77777777" w:rsidR="004E4B38" w:rsidRPr="00022BD1" w:rsidRDefault="004E4B38" w:rsidP="002C4159">
      <w:pPr>
        <w:pStyle w:val="paragraph"/>
        <w:spacing w:before="0" w:beforeAutospacing="0" w:after="0" w:afterAutospacing="0"/>
        <w:jc w:val="both"/>
        <w:textAlignment w:val="baseline"/>
        <w:rPr>
          <w:rStyle w:val="normaltextrun"/>
          <w:rFonts w:ascii="Arial" w:hAnsi="Arial" w:cs="Arial"/>
          <w:color w:val="000000"/>
          <w:sz w:val="22"/>
          <w:szCs w:val="22"/>
        </w:rPr>
      </w:pPr>
    </w:p>
    <w:p w14:paraId="2A567C81" w14:textId="4C72B004" w:rsidR="002C4159" w:rsidRPr="00022BD1" w:rsidRDefault="002C4159" w:rsidP="002C4159">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signal is sounded immediately prior to an emergency warning message being played on ABC broadcasts, in the potential or likely impacted areas. As part of a coordinated national emergency plan, the SEWS is used to attract attention to emergency warnings.</w:t>
      </w:r>
      <w:r w:rsidRPr="00022BD1">
        <w:rPr>
          <w:rStyle w:val="eop"/>
          <w:rFonts w:cs="Arial"/>
          <w:color w:val="000000"/>
          <w:szCs w:val="22"/>
        </w:rPr>
        <w:t> </w:t>
      </w:r>
    </w:p>
    <w:p w14:paraId="52F32D11" w14:textId="77777777" w:rsidR="002C4159" w:rsidRPr="00022BD1" w:rsidRDefault="002C4159" w:rsidP="002C4159">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Cs w:val="22"/>
        </w:rPr>
        <w:t> </w:t>
      </w:r>
    </w:p>
    <w:p w14:paraId="5614B499" w14:textId="7A14EE5D" w:rsidR="002C4159" w:rsidRPr="00022BD1" w:rsidRDefault="002C4159" w:rsidP="6A74F267">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The Bureau can request the use of the SEWS by including a standardise</w:t>
      </w:r>
      <w:r w:rsidR="24FF9C4B" w:rsidRPr="00022BD1">
        <w:rPr>
          <w:rStyle w:val="normaltextrun"/>
          <w:rFonts w:ascii="Arial" w:hAnsi="Arial" w:cs="Arial"/>
          <w:color w:val="000000" w:themeColor="text1"/>
          <w:sz w:val="22"/>
          <w:szCs w:val="22"/>
        </w:rPr>
        <w:t>d</w:t>
      </w:r>
      <w:r w:rsidRPr="00022BD1">
        <w:rPr>
          <w:rStyle w:val="normaltextrun"/>
          <w:rFonts w:ascii="Arial" w:hAnsi="Arial" w:cs="Arial"/>
          <w:color w:val="000000" w:themeColor="text1"/>
          <w:sz w:val="22"/>
          <w:szCs w:val="22"/>
        </w:rPr>
        <w:t xml:space="preserve"> SEWS statement in a Severe Thunderstorm Warning. In the event where a request is warranted, SEWS text will be added above the title section on either or both Regional and Detailed Severe Thunderstorm Warnings. It will explicitly state the major towns, suburbs, cities or </w:t>
      </w:r>
      <w:r w:rsidR="1D6C4779" w:rsidRPr="00022BD1">
        <w:rPr>
          <w:rStyle w:val="normaltextrun"/>
          <w:rFonts w:ascii="Arial" w:hAnsi="Arial" w:cs="Arial"/>
          <w:color w:val="000000" w:themeColor="text1"/>
          <w:sz w:val="22"/>
          <w:szCs w:val="22"/>
        </w:rPr>
        <w:t>local government area</w:t>
      </w:r>
      <w:r w:rsidRPr="00022BD1">
        <w:rPr>
          <w:rStyle w:val="normaltextrun"/>
          <w:rFonts w:ascii="Arial" w:hAnsi="Arial" w:cs="Arial"/>
          <w:color w:val="000000" w:themeColor="text1"/>
          <w:sz w:val="22"/>
          <w:szCs w:val="22"/>
        </w:rPr>
        <w:t xml:space="preserve">s where the SEWS should be directed, transmitted, and broadcast on the ABC. An example has been provided in </w:t>
      </w:r>
      <w:r w:rsidR="00DF3045" w:rsidRPr="00022BD1">
        <w:rPr>
          <w:rStyle w:val="normaltextrun"/>
          <w:rFonts w:asciiTheme="minorHAnsi" w:hAnsiTheme="minorHAnsi" w:cstheme="minorHAnsi"/>
          <w:color w:val="000000" w:themeColor="text1"/>
          <w:sz w:val="22"/>
          <w:szCs w:val="22"/>
        </w:rPr>
        <w:t xml:space="preserve">Appendix </w:t>
      </w:r>
      <w:r w:rsidR="00DF3045" w:rsidRPr="00022BD1">
        <w:rPr>
          <w:rStyle w:val="eop"/>
          <w:rFonts w:asciiTheme="minorHAnsi" w:hAnsiTheme="minorHAnsi" w:cstheme="minorHAnsi"/>
          <w:color w:val="0000FF"/>
          <w:sz w:val="22"/>
          <w:szCs w:val="22"/>
        </w:rPr>
        <w:fldChar w:fldCharType="begin"/>
      </w:r>
      <w:r w:rsidR="00DF3045" w:rsidRPr="00022BD1">
        <w:rPr>
          <w:rStyle w:val="eop"/>
          <w:rFonts w:asciiTheme="minorHAnsi" w:hAnsiTheme="minorHAnsi" w:cstheme="minorHAnsi"/>
          <w:color w:val="0000FF"/>
          <w:sz w:val="22"/>
          <w:szCs w:val="22"/>
        </w:rPr>
        <w:instrText xml:space="preserve"> REF _Ref183536168 \r \h  \* MERGEFORMAT </w:instrText>
      </w:r>
      <w:r w:rsidR="00DF3045" w:rsidRPr="00022BD1">
        <w:rPr>
          <w:rStyle w:val="eop"/>
          <w:rFonts w:asciiTheme="minorHAnsi" w:hAnsiTheme="minorHAnsi" w:cstheme="minorHAnsi"/>
          <w:color w:val="0000FF"/>
          <w:sz w:val="22"/>
          <w:szCs w:val="22"/>
        </w:rPr>
      </w:r>
      <w:r w:rsidR="00DF3045" w:rsidRPr="00022BD1">
        <w:rPr>
          <w:rStyle w:val="eop"/>
          <w:rFonts w:asciiTheme="minorHAnsi" w:hAnsiTheme="minorHAnsi" w:cstheme="minorHAnsi"/>
          <w:color w:val="0000FF"/>
          <w:sz w:val="22"/>
          <w:szCs w:val="22"/>
        </w:rPr>
        <w:fldChar w:fldCharType="separate"/>
      </w:r>
      <w:r w:rsidR="00DF3045" w:rsidRPr="00022BD1">
        <w:rPr>
          <w:rStyle w:val="eop"/>
          <w:rFonts w:asciiTheme="minorHAnsi" w:hAnsiTheme="minorHAnsi" w:cstheme="minorHAnsi"/>
          <w:color w:val="0000FF"/>
          <w:sz w:val="22"/>
          <w:szCs w:val="22"/>
        </w:rPr>
        <w:t>6.4.3</w:t>
      </w:r>
      <w:r w:rsidR="00DF3045" w:rsidRPr="00022BD1">
        <w:rPr>
          <w:rStyle w:val="eop"/>
          <w:rFonts w:asciiTheme="minorHAnsi" w:hAnsiTheme="minorHAnsi" w:cstheme="minorHAnsi"/>
          <w:color w:val="0000FF"/>
          <w:sz w:val="22"/>
          <w:szCs w:val="22"/>
        </w:rPr>
        <w:fldChar w:fldCharType="end"/>
      </w:r>
      <w:r w:rsidR="00431BA7" w:rsidRPr="00022BD1">
        <w:rPr>
          <w:rStyle w:val="eop"/>
          <w:rFonts w:asciiTheme="minorHAnsi" w:hAnsiTheme="minorHAnsi" w:cstheme="minorHAnsi"/>
          <w:color w:val="0000FF"/>
          <w:sz w:val="22"/>
          <w:szCs w:val="22"/>
        </w:rPr>
        <w:t>.</w:t>
      </w:r>
    </w:p>
    <w:p w14:paraId="73614019" w14:textId="77777777" w:rsidR="002C4159" w:rsidRPr="00022BD1" w:rsidRDefault="002C4159" w:rsidP="002C4159">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FF"/>
          <w:szCs w:val="22"/>
        </w:rPr>
        <w:t> </w:t>
      </w:r>
    </w:p>
    <w:p w14:paraId="74E4FC36" w14:textId="0662F7A2" w:rsidR="002C4159" w:rsidRPr="00022BD1" w:rsidRDefault="002C4159" w:rsidP="002C4159">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official activation of the SEWS is at the discretion of the ABC.</w:t>
      </w:r>
    </w:p>
    <w:p w14:paraId="0FAC8AA6" w14:textId="77777777" w:rsidR="002C4159" w:rsidRPr="00022BD1" w:rsidRDefault="002C4159" w:rsidP="002C4159">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Cs w:val="22"/>
        </w:rPr>
        <w:t> </w:t>
      </w:r>
    </w:p>
    <w:p w14:paraId="694FAC7D" w14:textId="302F7C27" w:rsidR="002C4159" w:rsidRPr="00022BD1" w:rsidRDefault="002C4159" w:rsidP="002C4159">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 xml:space="preserve">Once the threat of high-end severe phenomena listed from </w:t>
      </w:r>
      <w:r w:rsidR="00DB677E" w:rsidRPr="00022BD1">
        <w:rPr>
          <w:rStyle w:val="normaltextrun"/>
          <w:rFonts w:asciiTheme="minorHAnsi" w:hAnsiTheme="minorHAnsi" w:cstheme="minorHAnsi"/>
          <w:color w:val="000000"/>
          <w:sz w:val="22"/>
          <w:szCs w:val="22"/>
        </w:rPr>
        <w:t xml:space="preserve">Section </w:t>
      </w:r>
      <w:hyperlink r:id="rId33" w:tgtFrame="_blank" w:history="1">
        <w:r w:rsidR="00DB677E" w:rsidRPr="00022BD1">
          <w:rPr>
            <w:rStyle w:val="normaltextrun"/>
            <w:rFonts w:asciiTheme="minorHAnsi" w:hAnsiTheme="minorHAnsi" w:cstheme="minorHAnsi"/>
            <w:color w:val="0000FF"/>
            <w:sz w:val="22"/>
            <w:szCs w:val="22"/>
            <w:u w:val="single"/>
          </w:rPr>
          <w:fldChar w:fldCharType="begin"/>
        </w:r>
        <w:r w:rsidR="00DB677E" w:rsidRPr="00022BD1">
          <w:rPr>
            <w:rFonts w:asciiTheme="minorHAnsi" w:hAnsiTheme="minorHAnsi" w:cstheme="minorHAnsi"/>
            <w:sz w:val="22"/>
            <w:szCs w:val="22"/>
          </w:rPr>
          <w:instrText xml:space="preserve"> REF _Ref148208854 \r \h </w:instrText>
        </w:r>
        <w:r w:rsidR="00DB677E" w:rsidRPr="00022BD1">
          <w:rPr>
            <w:rStyle w:val="normaltextrun"/>
            <w:rFonts w:asciiTheme="minorHAnsi" w:hAnsiTheme="minorHAnsi" w:cstheme="minorHAnsi"/>
            <w:color w:val="0000FF"/>
            <w:sz w:val="22"/>
            <w:szCs w:val="22"/>
            <w:u w:val="single"/>
          </w:rPr>
        </w:r>
        <w:r w:rsidR="00DB677E" w:rsidRPr="00022BD1">
          <w:rPr>
            <w:rStyle w:val="normaltextrun"/>
            <w:rFonts w:asciiTheme="minorHAnsi" w:hAnsiTheme="minorHAnsi" w:cstheme="minorHAnsi"/>
            <w:color w:val="0000FF"/>
            <w:sz w:val="22"/>
            <w:szCs w:val="22"/>
            <w:u w:val="single"/>
          </w:rPr>
          <w:fldChar w:fldCharType="separate"/>
        </w:r>
        <w:r w:rsidR="00DB677E" w:rsidRPr="00022BD1">
          <w:rPr>
            <w:rFonts w:asciiTheme="minorHAnsi" w:hAnsiTheme="minorHAnsi" w:cstheme="minorHAnsi"/>
            <w:sz w:val="22"/>
            <w:szCs w:val="22"/>
          </w:rPr>
          <w:t>2.2.2</w:t>
        </w:r>
        <w:r w:rsidR="00DB677E" w:rsidRPr="00022BD1">
          <w:rPr>
            <w:rStyle w:val="normaltextrun"/>
            <w:rFonts w:asciiTheme="minorHAnsi" w:hAnsiTheme="minorHAnsi" w:cstheme="minorHAnsi"/>
            <w:color w:val="0000FF"/>
            <w:sz w:val="22"/>
            <w:szCs w:val="22"/>
            <w:u w:val="single"/>
          </w:rPr>
          <w:fldChar w:fldCharType="end"/>
        </w:r>
      </w:hyperlink>
      <w:r w:rsidRPr="00022BD1">
        <w:rPr>
          <w:rStyle w:val="normaltextrun"/>
          <w:rFonts w:ascii="Arial" w:hAnsi="Arial" w:cs="Arial"/>
          <w:color w:val="000000"/>
          <w:sz w:val="22"/>
          <w:szCs w:val="22"/>
        </w:rPr>
        <w:t xml:space="preserve"> has passed, the SEWS request will be cancelled </w:t>
      </w:r>
      <w:r w:rsidR="0018371E" w:rsidRPr="00022BD1">
        <w:rPr>
          <w:rStyle w:val="normaltextrun"/>
          <w:rFonts w:ascii="Arial" w:hAnsi="Arial" w:cs="Arial"/>
          <w:color w:val="000000"/>
          <w:sz w:val="22"/>
          <w:szCs w:val="22"/>
        </w:rPr>
        <w:t>by excluding the associated text from the warning.</w:t>
      </w:r>
      <w:r w:rsidRPr="00022BD1">
        <w:rPr>
          <w:rStyle w:val="eop"/>
          <w:rFonts w:cs="Arial"/>
          <w:color w:val="000000"/>
          <w:szCs w:val="22"/>
        </w:rPr>
        <w:t> </w:t>
      </w:r>
    </w:p>
    <w:p w14:paraId="30991B5E" w14:textId="77777777" w:rsidR="002C4159" w:rsidRPr="00022BD1" w:rsidRDefault="002C4159" w:rsidP="002C4159">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cs="Arial"/>
          <w:color w:val="000000"/>
          <w:szCs w:val="22"/>
        </w:rPr>
        <w:t> </w:t>
      </w:r>
    </w:p>
    <w:p w14:paraId="7CBBA476" w14:textId="77777777" w:rsidR="002C4159" w:rsidRPr="00022BD1" w:rsidRDefault="002C4159" w:rsidP="002C4159">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The following criteria is to be satisfied before requesting the use of the SEWS:</w:t>
      </w:r>
      <w:r w:rsidRPr="00022BD1">
        <w:rPr>
          <w:rStyle w:val="eop"/>
          <w:rFonts w:cs="Arial"/>
          <w:color w:val="000000"/>
          <w:szCs w:val="22"/>
        </w:rPr>
        <w:t> </w:t>
      </w:r>
    </w:p>
    <w:p w14:paraId="3FD9EB7D" w14:textId="756C5DB3" w:rsidR="00BD2CB5" w:rsidRPr="00022BD1" w:rsidRDefault="002C4159" w:rsidP="00BD2CB5">
      <w:pPr>
        <w:pStyle w:val="paragraph"/>
        <w:numPr>
          <w:ilvl w:val="0"/>
          <w:numId w:val="47"/>
        </w:numPr>
        <w:spacing w:before="0" w:beforeAutospacing="0" w:after="0" w:afterAutospacing="0"/>
        <w:jc w:val="both"/>
        <w:textAlignment w:val="baseline"/>
        <w:rPr>
          <w:rStyle w:val="eop"/>
          <w:rFonts w:ascii="Arial" w:hAnsi="Arial" w:cs="Arial"/>
          <w:color w:val="000000"/>
          <w:sz w:val="22"/>
          <w:szCs w:val="22"/>
        </w:rPr>
      </w:pPr>
      <w:r w:rsidRPr="00022BD1">
        <w:rPr>
          <w:rStyle w:val="normaltextrun"/>
          <w:rFonts w:ascii="Arial" w:hAnsi="Arial" w:cs="Arial"/>
          <w:sz w:val="22"/>
          <w:szCs w:val="22"/>
        </w:rPr>
        <w:t xml:space="preserve">A confirmed report of </w:t>
      </w:r>
      <w:r w:rsidRPr="00022BD1">
        <w:rPr>
          <w:rStyle w:val="normaltextrun"/>
          <w:rFonts w:ascii="Arial" w:hAnsi="Arial" w:cs="Arial"/>
          <w:b/>
          <w:bCs/>
          <w:color w:val="000000"/>
          <w:sz w:val="22"/>
          <w:szCs w:val="22"/>
        </w:rPr>
        <w:t xml:space="preserve">one or more high-end </w:t>
      </w:r>
      <w:r w:rsidRPr="00022BD1">
        <w:rPr>
          <w:rStyle w:val="normaltextrun"/>
          <w:rFonts w:ascii="Arial" w:hAnsi="Arial" w:cs="Arial"/>
          <w:b/>
          <w:color w:val="000000"/>
          <w:sz w:val="22"/>
          <w:szCs w:val="22"/>
        </w:rPr>
        <w:t>severe</w:t>
      </w:r>
      <w:r w:rsidRPr="00022BD1">
        <w:rPr>
          <w:rStyle w:val="normaltextrun"/>
          <w:rFonts w:ascii="Arial" w:hAnsi="Arial" w:cs="Arial"/>
          <w:b/>
          <w:bCs/>
          <w:color w:val="CC3595"/>
          <w:sz w:val="22"/>
          <w:szCs w:val="22"/>
          <w:u w:val="single"/>
        </w:rPr>
        <w:t xml:space="preserve"> </w:t>
      </w:r>
      <w:r w:rsidRPr="00022BD1">
        <w:rPr>
          <w:rStyle w:val="normaltextrun"/>
          <w:rFonts w:ascii="Arial" w:hAnsi="Arial" w:cs="Arial"/>
          <w:b/>
          <w:bCs/>
          <w:color w:val="000000"/>
          <w:sz w:val="22"/>
          <w:szCs w:val="22"/>
        </w:rPr>
        <w:t>phenomena</w:t>
      </w:r>
      <w:r w:rsidRPr="00022BD1">
        <w:rPr>
          <w:rStyle w:val="normaltextrun"/>
          <w:rFonts w:ascii="Arial" w:hAnsi="Arial" w:cs="Arial"/>
          <w:color w:val="000000"/>
          <w:sz w:val="22"/>
          <w:szCs w:val="22"/>
        </w:rPr>
        <w:t xml:space="preserve"> listed in the VDS criteria from </w:t>
      </w:r>
      <w:r w:rsidR="00F20BBF" w:rsidRPr="00022BD1">
        <w:rPr>
          <w:rStyle w:val="normaltextrun"/>
          <w:rFonts w:asciiTheme="minorHAnsi" w:hAnsiTheme="minorHAnsi" w:cstheme="minorHAnsi"/>
          <w:color w:val="000000"/>
          <w:sz w:val="22"/>
          <w:szCs w:val="22"/>
        </w:rPr>
        <w:t xml:space="preserve">Section </w:t>
      </w:r>
      <w:hyperlink r:id="rId34" w:tgtFrame="_blank" w:history="1">
        <w:r w:rsidR="00F20BBF" w:rsidRPr="00022BD1">
          <w:rPr>
            <w:rStyle w:val="normaltextrun"/>
            <w:rFonts w:asciiTheme="minorHAnsi" w:hAnsiTheme="minorHAnsi" w:cstheme="minorHAnsi"/>
            <w:color w:val="0000FF"/>
            <w:sz w:val="22"/>
            <w:szCs w:val="22"/>
            <w:u w:val="single"/>
          </w:rPr>
          <w:fldChar w:fldCharType="begin"/>
        </w:r>
        <w:r w:rsidR="00F20BBF" w:rsidRPr="00022BD1">
          <w:rPr>
            <w:rFonts w:asciiTheme="minorHAnsi" w:hAnsiTheme="minorHAnsi" w:cstheme="minorHAnsi"/>
            <w:sz w:val="22"/>
            <w:szCs w:val="22"/>
          </w:rPr>
          <w:instrText xml:space="preserve"> REF _Ref148208854 \r \h </w:instrText>
        </w:r>
        <w:r w:rsidR="00F20BBF" w:rsidRPr="00022BD1">
          <w:rPr>
            <w:rStyle w:val="normaltextrun"/>
            <w:rFonts w:asciiTheme="minorHAnsi" w:hAnsiTheme="minorHAnsi" w:cstheme="minorHAnsi"/>
            <w:color w:val="0000FF"/>
            <w:sz w:val="22"/>
            <w:szCs w:val="22"/>
            <w:u w:val="single"/>
          </w:rPr>
        </w:r>
        <w:r w:rsidR="00F20BBF" w:rsidRPr="00022BD1">
          <w:rPr>
            <w:rStyle w:val="normaltextrun"/>
            <w:rFonts w:asciiTheme="minorHAnsi" w:hAnsiTheme="minorHAnsi" w:cstheme="minorHAnsi"/>
            <w:color w:val="0000FF"/>
            <w:sz w:val="22"/>
            <w:szCs w:val="22"/>
            <w:u w:val="single"/>
          </w:rPr>
          <w:fldChar w:fldCharType="separate"/>
        </w:r>
        <w:r w:rsidR="00F20BBF" w:rsidRPr="00022BD1">
          <w:rPr>
            <w:rFonts w:asciiTheme="minorHAnsi" w:hAnsiTheme="minorHAnsi" w:cstheme="minorHAnsi"/>
            <w:sz w:val="22"/>
            <w:szCs w:val="22"/>
          </w:rPr>
          <w:t>2.2.2</w:t>
        </w:r>
        <w:r w:rsidR="00F20BBF" w:rsidRPr="00022BD1">
          <w:rPr>
            <w:rStyle w:val="normaltextrun"/>
            <w:rFonts w:asciiTheme="minorHAnsi" w:hAnsiTheme="minorHAnsi" w:cstheme="minorHAnsi"/>
            <w:color w:val="0000FF"/>
            <w:sz w:val="22"/>
            <w:szCs w:val="22"/>
            <w:u w:val="single"/>
          </w:rPr>
          <w:fldChar w:fldCharType="end"/>
        </w:r>
      </w:hyperlink>
      <w:r w:rsidRPr="00022BD1">
        <w:rPr>
          <w:rStyle w:val="normaltextrun"/>
          <w:rFonts w:ascii="Arial" w:hAnsi="Arial" w:cs="Arial"/>
          <w:color w:val="000000"/>
          <w:sz w:val="22"/>
          <w:szCs w:val="22"/>
        </w:rPr>
        <w:t xml:space="preserve"> </w:t>
      </w:r>
      <w:r w:rsidRPr="00022BD1">
        <w:rPr>
          <w:rStyle w:val="normaltextrun"/>
          <w:rFonts w:ascii="Arial" w:hAnsi="Arial" w:cs="Arial"/>
          <w:sz w:val="22"/>
          <w:szCs w:val="22"/>
        </w:rPr>
        <w:t xml:space="preserve">by a reliable source such as a Bureau observer, automatic weather station, storm spotter and/or trustworthy social media </w:t>
      </w:r>
      <w:r w:rsidR="008831C9" w:rsidRPr="00022BD1">
        <w:rPr>
          <w:rStyle w:val="normaltextrun"/>
          <w:rFonts w:ascii="Arial" w:hAnsi="Arial" w:cs="Arial"/>
          <w:sz w:val="22"/>
          <w:szCs w:val="22"/>
        </w:rPr>
        <w:t>channel</w:t>
      </w:r>
      <w:r w:rsidRPr="00022BD1">
        <w:rPr>
          <w:rStyle w:val="normaltextrun"/>
          <w:rFonts w:ascii="Arial" w:hAnsi="Arial" w:cs="Arial"/>
          <w:sz w:val="22"/>
          <w:szCs w:val="22"/>
        </w:rPr>
        <w:t>.</w:t>
      </w:r>
      <w:r w:rsidRPr="00022BD1">
        <w:rPr>
          <w:rStyle w:val="eop"/>
          <w:rFonts w:cs="Arial"/>
          <w:szCs w:val="22"/>
        </w:rPr>
        <w:t> </w:t>
      </w:r>
    </w:p>
    <w:p w14:paraId="6953FFDB" w14:textId="59539E8D" w:rsidR="00D16291" w:rsidRPr="00022BD1" w:rsidRDefault="00D16291" w:rsidP="02920DF8">
      <w:pPr>
        <w:pStyle w:val="paragraph"/>
        <w:numPr>
          <w:ilvl w:val="0"/>
          <w:numId w:val="47"/>
        </w:numPr>
        <w:spacing w:before="0" w:beforeAutospacing="0" w:after="0" w:afterAutospacing="0"/>
        <w:jc w:val="both"/>
        <w:textAlignment w:val="baseline"/>
        <w:rPr>
          <w:rStyle w:val="normaltextrun"/>
          <w:rFonts w:asciiTheme="minorHAnsi" w:hAnsiTheme="minorHAnsi" w:cstheme="minorBidi"/>
          <w:color w:val="000000"/>
          <w:sz w:val="22"/>
          <w:szCs w:val="22"/>
        </w:rPr>
      </w:pPr>
      <w:r w:rsidRPr="00022BD1">
        <w:rPr>
          <w:rFonts w:asciiTheme="minorHAnsi" w:hAnsiTheme="minorHAnsi" w:cstheme="minorBidi"/>
          <w:sz w:val="22"/>
          <w:szCs w:val="22"/>
          <w:shd w:val="clear" w:color="auto" w:fill="FFFFFF"/>
        </w:rPr>
        <w:t>It is of sufficient scale where a significant number of people will be warned. This includes all towns and cities that have a designated Bureau forecast (</w:t>
      </w:r>
      <w:r w:rsidR="0057033D" w:rsidRPr="00022BD1">
        <w:rPr>
          <w:rFonts w:asciiTheme="minorHAnsi" w:hAnsiTheme="minorHAnsi" w:cstheme="minorBidi"/>
          <w:sz w:val="22"/>
          <w:szCs w:val="22"/>
        </w:rPr>
        <w:t xml:space="preserve">see </w:t>
      </w:r>
      <w:r w:rsidRPr="00022BD1">
        <w:rPr>
          <w:rFonts w:asciiTheme="minorHAnsi" w:hAnsiTheme="minorHAnsi" w:cstheme="minorBidi"/>
          <w:sz w:val="22"/>
          <w:szCs w:val="22"/>
        </w:rPr>
        <w:t>Figure 4, 6 and 7</w:t>
      </w:r>
      <w:r w:rsidR="00F714FC" w:rsidRPr="00022BD1">
        <w:rPr>
          <w:rFonts w:asciiTheme="minorHAnsi" w:hAnsiTheme="minorHAnsi" w:cstheme="minorBidi"/>
          <w:sz w:val="22"/>
          <w:szCs w:val="22"/>
        </w:rPr>
        <w:t xml:space="preserve"> in Appendix </w:t>
      </w:r>
      <w:r w:rsidR="00EC323D" w:rsidRPr="00022BD1">
        <w:rPr>
          <w:rFonts w:asciiTheme="minorHAnsi" w:hAnsiTheme="minorHAnsi" w:cstheme="minorBidi"/>
          <w:sz w:val="22"/>
          <w:szCs w:val="22"/>
        </w:rPr>
        <w:fldChar w:fldCharType="begin"/>
      </w:r>
      <w:r w:rsidR="00EC323D" w:rsidRPr="00022BD1">
        <w:rPr>
          <w:rFonts w:asciiTheme="minorHAnsi" w:hAnsiTheme="minorHAnsi" w:cstheme="minorBidi"/>
          <w:sz w:val="22"/>
          <w:szCs w:val="22"/>
        </w:rPr>
        <w:instrText xml:space="preserve"> REF _Ref183537188 \r \h </w:instrText>
      </w:r>
      <w:r w:rsidR="00EC323D" w:rsidRPr="00022BD1">
        <w:rPr>
          <w:rFonts w:asciiTheme="minorHAnsi" w:hAnsiTheme="minorHAnsi" w:cstheme="minorBidi"/>
          <w:sz w:val="22"/>
          <w:szCs w:val="22"/>
        </w:rPr>
      </w:r>
      <w:r w:rsidR="00EC323D" w:rsidRPr="00022BD1">
        <w:rPr>
          <w:rFonts w:asciiTheme="minorHAnsi" w:hAnsiTheme="minorHAnsi" w:cstheme="minorBidi"/>
          <w:sz w:val="22"/>
          <w:szCs w:val="22"/>
        </w:rPr>
        <w:fldChar w:fldCharType="separate"/>
      </w:r>
      <w:r w:rsidR="00EC323D" w:rsidRPr="00022BD1">
        <w:rPr>
          <w:rFonts w:asciiTheme="minorHAnsi" w:hAnsiTheme="minorHAnsi" w:cstheme="minorBidi"/>
          <w:sz w:val="22"/>
          <w:szCs w:val="22"/>
        </w:rPr>
        <w:t>6.2</w:t>
      </w:r>
      <w:r w:rsidR="00EC323D" w:rsidRPr="00022BD1">
        <w:rPr>
          <w:rFonts w:asciiTheme="minorHAnsi" w:hAnsiTheme="minorHAnsi" w:cstheme="minorBidi"/>
          <w:sz w:val="22"/>
          <w:szCs w:val="22"/>
        </w:rPr>
        <w:fldChar w:fldCharType="end"/>
      </w:r>
      <w:r w:rsidRPr="00022BD1">
        <w:rPr>
          <w:rFonts w:asciiTheme="minorHAnsi" w:hAnsiTheme="minorHAnsi" w:cstheme="minorBidi"/>
          <w:sz w:val="22"/>
          <w:szCs w:val="22"/>
          <w:shd w:val="clear" w:color="auto" w:fill="FFFFFF"/>
        </w:rPr>
        <w:t>), and all areas within the respective Detailed S</w:t>
      </w:r>
      <w:r w:rsidR="002052CB" w:rsidRPr="00022BD1">
        <w:rPr>
          <w:rFonts w:asciiTheme="minorHAnsi" w:hAnsiTheme="minorHAnsi" w:cstheme="minorBidi"/>
          <w:sz w:val="22"/>
          <w:szCs w:val="22"/>
        </w:rPr>
        <w:t>evere Thunderstorm Warning</w:t>
      </w:r>
      <w:r w:rsidRPr="00022BD1">
        <w:rPr>
          <w:rFonts w:asciiTheme="minorHAnsi" w:hAnsiTheme="minorHAnsi" w:cstheme="minorBidi"/>
          <w:sz w:val="22"/>
          <w:szCs w:val="22"/>
          <w:shd w:val="clear" w:color="auto" w:fill="FFFFFF"/>
        </w:rPr>
        <w:t xml:space="preserve"> domain</w:t>
      </w:r>
      <w:r w:rsidR="002052CB" w:rsidRPr="00022BD1">
        <w:rPr>
          <w:rFonts w:asciiTheme="minorHAnsi" w:hAnsiTheme="minorHAnsi" w:cstheme="minorBidi"/>
          <w:sz w:val="22"/>
          <w:szCs w:val="22"/>
        </w:rPr>
        <w:t>.</w:t>
      </w:r>
    </w:p>
    <w:p w14:paraId="7C0DA895" w14:textId="51CA54D2" w:rsidR="00845D19" w:rsidRPr="00022BD1" w:rsidRDefault="002C4159" w:rsidP="000E15D6">
      <w:pPr>
        <w:pStyle w:val="paragraph"/>
        <w:numPr>
          <w:ilvl w:val="0"/>
          <w:numId w:val="47"/>
        </w:numPr>
        <w:spacing w:before="0" w:beforeAutospacing="0" w:after="0" w:afterAutospacing="0"/>
        <w:jc w:val="both"/>
        <w:textAlignment w:val="baseline"/>
        <w:rPr>
          <w:rFonts w:asciiTheme="minorHAnsi" w:hAnsiTheme="minorHAnsi" w:cstheme="minorHAnsi"/>
          <w:color w:val="000000"/>
          <w:sz w:val="22"/>
          <w:szCs w:val="22"/>
        </w:rPr>
      </w:pPr>
      <w:r w:rsidRPr="00022BD1">
        <w:rPr>
          <w:rStyle w:val="normaltextrun"/>
          <w:rFonts w:asciiTheme="minorHAnsi" w:hAnsiTheme="minorHAnsi" w:cstheme="minorHAnsi"/>
          <w:sz w:val="22"/>
          <w:szCs w:val="22"/>
        </w:rPr>
        <w:t>Is expected to continue for 30 minutes or more.</w:t>
      </w:r>
      <w:r w:rsidRPr="00022BD1">
        <w:rPr>
          <w:rStyle w:val="eop"/>
          <w:rFonts w:asciiTheme="minorHAnsi" w:hAnsiTheme="minorHAnsi" w:cstheme="minorHAnsi"/>
          <w:sz w:val="22"/>
          <w:szCs w:val="22"/>
        </w:rPr>
        <w:t> </w:t>
      </w:r>
    </w:p>
    <w:p w14:paraId="49616B79" w14:textId="7B9C3BF6" w:rsidR="00707862" w:rsidRPr="00022BD1" w:rsidRDefault="00707862" w:rsidP="00707862">
      <w:pPr>
        <w:pStyle w:val="NumberedHeading3"/>
      </w:pPr>
      <w:bookmarkStart w:id="66" w:name="_Toc184994545"/>
      <w:r w:rsidRPr="00022BD1">
        <w:t>Emergency Weather Alerts</w:t>
      </w:r>
      <w:bookmarkEnd w:id="66"/>
    </w:p>
    <w:p w14:paraId="52E4796E" w14:textId="1DC2B375" w:rsidR="00CE5370" w:rsidRPr="00022BD1" w:rsidRDefault="00CE5370" w:rsidP="00CE5370">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 xml:space="preserve">An Emergency Weather Alert (EWA) is a verbal notification provided to </w:t>
      </w:r>
      <w:r w:rsidR="36DDECF3" w:rsidRPr="00022BD1">
        <w:rPr>
          <w:rStyle w:val="normaltextrun"/>
          <w:rFonts w:ascii="Arial" w:hAnsi="Arial" w:cs="Arial"/>
          <w:color w:val="000000" w:themeColor="text1"/>
          <w:sz w:val="22"/>
          <w:szCs w:val="22"/>
        </w:rPr>
        <w:t>Queensland Fire</w:t>
      </w:r>
      <w:r w:rsidRPr="00022BD1">
        <w:rPr>
          <w:rStyle w:val="normaltextrun"/>
          <w:rFonts w:ascii="Arial" w:hAnsi="Arial" w:cs="Arial"/>
          <w:color w:val="000000" w:themeColor="text1"/>
          <w:sz w:val="22"/>
          <w:szCs w:val="22"/>
        </w:rPr>
        <w:t xml:space="preserve"> and </w:t>
      </w:r>
      <w:r w:rsidR="36DDECF3" w:rsidRPr="00022BD1">
        <w:rPr>
          <w:rStyle w:val="normaltextrun"/>
          <w:rFonts w:ascii="Arial" w:hAnsi="Arial" w:cs="Arial"/>
          <w:color w:val="000000" w:themeColor="text1"/>
          <w:sz w:val="22"/>
          <w:szCs w:val="22"/>
        </w:rPr>
        <w:t>Emergency Service</w:t>
      </w:r>
      <w:r w:rsidR="31811984" w:rsidRPr="00022BD1">
        <w:rPr>
          <w:rStyle w:val="normaltextrun"/>
          <w:rFonts w:ascii="Arial" w:hAnsi="Arial" w:cs="Arial"/>
          <w:color w:val="000000" w:themeColor="text1"/>
          <w:sz w:val="22"/>
          <w:szCs w:val="22"/>
        </w:rPr>
        <w:t>s</w:t>
      </w:r>
      <w:r w:rsidR="36DDECF3" w:rsidRPr="00022BD1">
        <w:rPr>
          <w:rStyle w:val="normaltextrun"/>
          <w:rFonts w:ascii="Arial" w:hAnsi="Arial" w:cs="Arial"/>
          <w:color w:val="000000" w:themeColor="text1"/>
          <w:sz w:val="22"/>
          <w:szCs w:val="22"/>
        </w:rPr>
        <w:t xml:space="preserve"> (QFES)</w:t>
      </w:r>
      <w:r w:rsidRPr="00022BD1">
        <w:rPr>
          <w:rStyle w:val="normaltextrun"/>
          <w:rFonts w:ascii="Arial" w:hAnsi="Arial" w:cs="Arial"/>
          <w:color w:val="000000" w:themeColor="text1"/>
          <w:sz w:val="22"/>
          <w:szCs w:val="22"/>
        </w:rPr>
        <w:t xml:space="preserve"> and Queensland</w:t>
      </w:r>
      <w:r w:rsidR="3E4F7706" w:rsidRPr="00022BD1">
        <w:rPr>
          <w:rStyle w:val="normaltextrun"/>
          <w:rFonts w:ascii="Arial" w:hAnsi="Arial" w:cs="Arial"/>
          <w:color w:val="000000" w:themeColor="text1"/>
          <w:sz w:val="22"/>
          <w:szCs w:val="22"/>
        </w:rPr>
        <w:t xml:space="preserve"> Police Service (QPS)</w:t>
      </w:r>
      <w:r w:rsidRPr="00022BD1">
        <w:rPr>
          <w:rStyle w:val="normaltextrun"/>
          <w:rFonts w:ascii="Arial" w:hAnsi="Arial" w:cs="Arial"/>
          <w:color w:val="000000" w:themeColor="text1"/>
          <w:sz w:val="22"/>
          <w:szCs w:val="22"/>
        </w:rPr>
        <w:t xml:space="preserve">. It is done at the meteorologist's discretion when they believe there are special circumstances requiring notification but there is </w:t>
      </w:r>
      <w:r w:rsidRPr="00022BD1">
        <w:rPr>
          <w:rStyle w:val="normaltextrun"/>
          <w:rFonts w:ascii="Arial" w:hAnsi="Arial" w:cs="Arial"/>
          <w:color w:val="000000" w:themeColor="text1"/>
          <w:sz w:val="22"/>
          <w:szCs w:val="22"/>
        </w:rPr>
        <w:lastRenderedPageBreak/>
        <w:t xml:space="preserve">insufficient evidence such as a confirmed high-end severe report to trigger a request of the SEWS, as described in Section </w:t>
      </w:r>
      <w:hyperlink r:id="rId35">
        <w:r w:rsidRPr="00022BD1">
          <w:rPr>
            <w:rStyle w:val="normaltextrun"/>
            <w:rFonts w:ascii="Arial" w:hAnsi="Arial" w:cs="Arial"/>
            <w:color w:val="0000FF"/>
            <w:sz w:val="22"/>
            <w:szCs w:val="22"/>
            <w:u w:val="single"/>
          </w:rPr>
          <w:t>5.3.2</w:t>
        </w:r>
      </w:hyperlink>
      <w:r w:rsidRPr="00022BD1">
        <w:rPr>
          <w:rStyle w:val="normaltextrun"/>
          <w:rFonts w:ascii="Arial" w:hAnsi="Arial" w:cs="Arial"/>
          <w:color w:val="000000" w:themeColor="text1"/>
          <w:sz w:val="22"/>
          <w:szCs w:val="22"/>
        </w:rPr>
        <w:t>.</w:t>
      </w:r>
    </w:p>
    <w:p w14:paraId="22135D3C" w14:textId="77777777" w:rsidR="00CE5370" w:rsidRPr="00022BD1" w:rsidRDefault="00CE5370" w:rsidP="00CE5370">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5BEC8C54" w14:textId="516B4C6B" w:rsidR="00CE5370" w:rsidRPr="00022BD1" w:rsidRDefault="00CE5370" w:rsidP="02920DF8">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themeColor="text1"/>
          <w:sz w:val="22"/>
          <w:szCs w:val="22"/>
        </w:rPr>
        <w:t>An EWA can be invoked for any area across Queensland, irrespective of known population.</w:t>
      </w:r>
    </w:p>
    <w:p w14:paraId="1CD061F0" w14:textId="77777777" w:rsidR="00CE5370" w:rsidRPr="00022BD1" w:rsidRDefault="00CE5370" w:rsidP="00CE5370">
      <w:pPr>
        <w:pStyle w:val="paragraph"/>
        <w:spacing w:before="0" w:beforeAutospacing="0" w:after="0" w:afterAutospacing="0"/>
        <w:jc w:val="both"/>
        <w:textAlignment w:val="baseline"/>
        <w:rPr>
          <w:rFonts w:ascii="Segoe UI" w:hAnsi="Segoe UI" w:cs="Segoe UI"/>
          <w:color w:val="000000"/>
          <w:sz w:val="18"/>
          <w:szCs w:val="18"/>
        </w:rPr>
      </w:pPr>
      <w:r w:rsidRPr="00022BD1">
        <w:rPr>
          <w:rStyle w:val="eop"/>
          <w:rFonts w:ascii="Arial" w:hAnsi="Arial" w:cs="Arial"/>
          <w:color w:val="000000"/>
          <w:sz w:val="22"/>
          <w:szCs w:val="22"/>
        </w:rPr>
        <w:t> </w:t>
      </w:r>
    </w:p>
    <w:p w14:paraId="11E1A458" w14:textId="72ECAD6D" w:rsidR="003B63CE" w:rsidRPr="00022BD1" w:rsidRDefault="00CE5370" w:rsidP="00CE5370">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color w:val="000000"/>
          <w:sz w:val="22"/>
          <w:szCs w:val="22"/>
        </w:rPr>
        <w:t xml:space="preserve">Once the threat of high-end severe phenomena listed from </w:t>
      </w:r>
      <w:r w:rsidR="007113C7" w:rsidRPr="00022BD1">
        <w:rPr>
          <w:rStyle w:val="normaltextrun"/>
          <w:rFonts w:asciiTheme="minorHAnsi" w:hAnsiTheme="minorHAnsi" w:cstheme="minorHAnsi"/>
          <w:color w:val="000000"/>
          <w:sz w:val="22"/>
          <w:szCs w:val="22"/>
        </w:rPr>
        <w:t xml:space="preserve">Section </w:t>
      </w:r>
      <w:hyperlink r:id="rId36" w:tgtFrame="_blank" w:history="1">
        <w:r w:rsidR="007113C7" w:rsidRPr="00022BD1">
          <w:rPr>
            <w:rStyle w:val="normaltextrun"/>
            <w:rFonts w:asciiTheme="minorHAnsi" w:hAnsiTheme="minorHAnsi" w:cstheme="minorHAnsi"/>
            <w:color w:val="0000FF"/>
            <w:sz w:val="22"/>
            <w:szCs w:val="22"/>
            <w:u w:val="single"/>
          </w:rPr>
          <w:fldChar w:fldCharType="begin"/>
        </w:r>
        <w:r w:rsidR="007113C7" w:rsidRPr="00022BD1">
          <w:rPr>
            <w:rFonts w:asciiTheme="minorHAnsi" w:hAnsiTheme="minorHAnsi" w:cstheme="minorHAnsi"/>
            <w:sz w:val="22"/>
            <w:szCs w:val="22"/>
          </w:rPr>
          <w:instrText xml:space="preserve"> REF _Ref148208854 \r \h </w:instrText>
        </w:r>
        <w:r w:rsidR="007113C7" w:rsidRPr="00022BD1">
          <w:rPr>
            <w:rStyle w:val="normaltextrun"/>
            <w:rFonts w:asciiTheme="minorHAnsi" w:hAnsiTheme="minorHAnsi" w:cstheme="minorHAnsi"/>
            <w:color w:val="0000FF"/>
            <w:sz w:val="22"/>
            <w:szCs w:val="22"/>
            <w:u w:val="single"/>
          </w:rPr>
        </w:r>
        <w:r w:rsidR="007113C7" w:rsidRPr="00022BD1">
          <w:rPr>
            <w:rStyle w:val="normaltextrun"/>
            <w:rFonts w:asciiTheme="minorHAnsi" w:hAnsiTheme="minorHAnsi" w:cstheme="minorHAnsi"/>
            <w:color w:val="0000FF"/>
            <w:sz w:val="22"/>
            <w:szCs w:val="22"/>
            <w:u w:val="single"/>
          </w:rPr>
          <w:fldChar w:fldCharType="separate"/>
        </w:r>
        <w:r w:rsidR="007113C7" w:rsidRPr="00022BD1">
          <w:rPr>
            <w:rFonts w:asciiTheme="minorHAnsi" w:hAnsiTheme="minorHAnsi" w:cstheme="minorHAnsi"/>
            <w:sz w:val="22"/>
            <w:szCs w:val="22"/>
          </w:rPr>
          <w:t>2.2.2</w:t>
        </w:r>
        <w:r w:rsidR="007113C7" w:rsidRPr="00022BD1">
          <w:rPr>
            <w:rStyle w:val="normaltextrun"/>
            <w:rFonts w:asciiTheme="minorHAnsi" w:hAnsiTheme="minorHAnsi" w:cstheme="minorHAnsi"/>
            <w:color w:val="0000FF"/>
            <w:sz w:val="22"/>
            <w:szCs w:val="22"/>
            <w:u w:val="single"/>
          </w:rPr>
          <w:fldChar w:fldCharType="end"/>
        </w:r>
      </w:hyperlink>
      <w:r w:rsidRPr="00022BD1">
        <w:rPr>
          <w:rStyle w:val="normaltextrun"/>
          <w:rFonts w:ascii="Arial" w:hAnsi="Arial" w:cs="Arial"/>
          <w:color w:val="000000"/>
          <w:sz w:val="22"/>
          <w:szCs w:val="22"/>
        </w:rPr>
        <w:t xml:space="preserve"> has passed, the meteorologist will provide a verbal notification of cancellation to QFES and the QPS</w:t>
      </w:r>
      <w:r w:rsidR="00B04AA4" w:rsidRPr="00022BD1">
        <w:rPr>
          <w:rStyle w:val="normaltextrun"/>
          <w:rFonts w:ascii="Arial" w:hAnsi="Arial" w:cs="Arial"/>
          <w:color w:val="000000"/>
          <w:sz w:val="22"/>
          <w:szCs w:val="22"/>
        </w:rPr>
        <w:t>.</w:t>
      </w:r>
      <w:r w:rsidRPr="00022BD1">
        <w:rPr>
          <w:rStyle w:val="eop"/>
          <w:rFonts w:ascii="Arial" w:hAnsi="Arial" w:cs="Arial"/>
          <w:color w:val="000000"/>
          <w:sz w:val="22"/>
          <w:szCs w:val="22"/>
        </w:rPr>
        <w:t> </w:t>
      </w:r>
    </w:p>
    <w:p w14:paraId="36E09BBB" w14:textId="67486E58" w:rsidR="00315CCC" w:rsidRPr="00022BD1" w:rsidRDefault="214FA700" w:rsidP="000E15D6">
      <w:pPr>
        <w:pStyle w:val="NumberedHeading1"/>
      </w:pPr>
      <w:r w:rsidRPr="00022BD1">
        <w:t xml:space="preserve"> </w:t>
      </w:r>
      <w:bookmarkStart w:id="67" w:name="_Toc184994546"/>
      <w:r w:rsidR="005F6D63" w:rsidRPr="00022BD1">
        <w:t>Appendices</w:t>
      </w:r>
      <w:bookmarkEnd w:id="67"/>
    </w:p>
    <w:p w14:paraId="74F02DC7" w14:textId="61A77EE2" w:rsidR="373A2F62" w:rsidRPr="00022BD1" w:rsidRDefault="373A2F62" w:rsidP="02920DF8">
      <w:pPr>
        <w:pStyle w:val="NumberedHeading2"/>
      </w:pPr>
      <w:bookmarkStart w:id="68" w:name="_Ref183537829"/>
      <w:bookmarkStart w:id="69" w:name="_Toc184994547"/>
      <w:r w:rsidRPr="00022BD1">
        <w:t>Coastal Hazard Warnings</w:t>
      </w:r>
      <w:bookmarkEnd w:id="68"/>
      <w:bookmarkEnd w:id="69"/>
    </w:p>
    <w:p w14:paraId="7FE3FC92" w14:textId="10679843" w:rsidR="373A2F62" w:rsidRPr="00022BD1" w:rsidRDefault="373A2F62" w:rsidP="02920DF8">
      <w:pPr>
        <w:pStyle w:val="NumberedHeading3"/>
      </w:pPr>
      <w:bookmarkStart w:id="70" w:name="_Toc184994548"/>
      <w:r w:rsidRPr="00022BD1">
        <w:t>Definitions</w:t>
      </w:r>
      <w:bookmarkEnd w:id="70"/>
    </w:p>
    <w:p w14:paraId="0DDF0358" w14:textId="3CAADF00" w:rsidR="373A2F62" w:rsidRPr="00022BD1" w:rsidRDefault="373A2F62" w:rsidP="02920DF8">
      <w:pPr>
        <w:pStyle w:val="NumberedHeading4"/>
      </w:pPr>
      <w:bookmarkStart w:id="71" w:name="_Toc184994549"/>
      <w:r w:rsidRPr="00022BD1">
        <w:t>Coastal Hazards</w:t>
      </w:r>
      <w:bookmarkEnd w:id="71"/>
    </w:p>
    <w:p w14:paraId="2A57712B" w14:textId="0E82813F" w:rsidR="373A2F62" w:rsidRPr="00022BD1" w:rsidRDefault="373A2F62" w:rsidP="4CD4E216">
      <w:pPr>
        <w:spacing w:after="0"/>
        <w:jc w:val="both"/>
        <w:rPr>
          <w:rFonts w:eastAsia="Arial" w:cs="Arial"/>
          <w:color w:val="000000" w:themeColor="text1"/>
          <w:szCs w:val="22"/>
        </w:rPr>
      </w:pPr>
      <w:r w:rsidRPr="00022BD1">
        <w:rPr>
          <w:rFonts w:eastAsia="Arial" w:cs="Arial"/>
          <w:color w:val="000000" w:themeColor="text1"/>
          <w:szCs w:val="22"/>
        </w:rPr>
        <w:t xml:space="preserve">The Bureau of Meteorology defines coastal hazards as meteorological and oceanographic </w:t>
      </w:r>
      <w:r w:rsidR="395DBA27" w:rsidRPr="00022BD1">
        <w:rPr>
          <w:rFonts w:eastAsia="Arial" w:cs="Arial"/>
          <w:color w:val="000000" w:themeColor="text1"/>
          <w:szCs w:val="22"/>
        </w:rPr>
        <w:t>phenomena</w:t>
      </w:r>
      <w:r w:rsidRPr="00022BD1">
        <w:rPr>
          <w:rFonts w:eastAsia="Arial" w:cs="Arial"/>
          <w:color w:val="000000" w:themeColor="text1"/>
          <w:szCs w:val="22"/>
        </w:rPr>
        <w:t xml:space="preserve"> that lead to hazardous conditions resulting from saltwater impacting on land, especially elevated sea levels and powerful coastal waves. Coastal Hazard Warnings are issued for one or both of the following phenomena: </w:t>
      </w:r>
    </w:p>
    <w:p w14:paraId="65B3D208" w14:textId="5DE24AF4" w:rsidR="373A2F62" w:rsidRPr="00022BD1" w:rsidRDefault="373A2F62" w:rsidP="02920DF8">
      <w:pPr>
        <w:pStyle w:val="ListParagraph"/>
        <w:spacing w:before="0" w:after="0"/>
        <w:ind w:left="720"/>
        <w:rPr>
          <w:rFonts w:cs="Arial"/>
          <w:sz w:val="22"/>
          <w:szCs w:val="22"/>
        </w:rPr>
      </w:pPr>
      <w:r w:rsidRPr="00022BD1">
        <w:rPr>
          <w:rFonts w:eastAsia="Arial" w:cs="Arial"/>
          <w:color w:val="000000" w:themeColor="text1"/>
          <w:sz w:val="22"/>
          <w:szCs w:val="22"/>
        </w:rPr>
        <w:t>Damaging surf</w:t>
      </w:r>
      <w:r w:rsidRPr="00022BD1">
        <w:rPr>
          <w:rFonts w:cs="Arial"/>
          <w:sz w:val="22"/>
          <w:szCs w:val="22"/>
        </w:rPr>
        <w:t xml:space="preserve"> </w:t>
      </w:r>
    </w:p>
    <w:p w14:paraId="0E19A991" w14:textId="63858FE2" w:rsidR="373A2F62" w:rsidRPr="00022BD1" w:rsidRDefault="373A2F62" w:rsidP="02920DF8">
      <w:pPr>
        <w:pStyle w:val="ListParagraph"/>
        <w:spacing w:before="0" w:after="0"/>
        <w:ind w:left="720"/>
        <w:rPr>
          <w:rFonts w:cs="Arial"/>
          <w:sz w:val="22"/>
          <w:szCs w:val="22"/>
        </w:rPr>
      </w:pPr>
      <w:r w:rsidRPr="00022BD1">
        <w:rPr>
          <w:rFonts w:eastAsia="Arial" w:cs="Arial"/>
          <w:color w:val="000000" w:themeColor="text1"/>
          <w:sz w:val="22"/>
          <w:szCs w:val="22"/>
        </w:rPr>
        <w:t>Abnormally high tides</w:t>
      </w:r>
      <w:r w:rsidRPr="00022BD1">
        <w:rPr>
          <w:rFonts w:cs="Arial"/>
          <w:sz w:val="22"/>
          <w:szCs w:val="22"/>
        </w:rPr>
        <w:t xml:space="preserve"> </w:t>
      </w:r>
    </w:p>
    <w:p w14:paraId="45783899" w14:textId="4225D6BA" w:rsidR="373A2F62" w:rsidRPr="00022BD1" w:rsidRDefault="373A2F62" w:rsidP="02920DF8">
      <w:pPr>
        <w:spacing w:after="0"/>
        <w:jc w:val="both"/>
        <w:rPr>
          <w:rFonts w:ascii="Times New Roman" w:eastAsia="Times New Roman" w:hAnsi="Times New Roman" w:cs="Times New Roman"/>
          <w:sz w:val="24"/>
        </w:rPr>
      </w:pPr>
      <w:r w:rsidRPr="00022BD1">
        <w:rPr>
          <w:rFonts w:ascii="Times New Roman" w:eastAsia="Times New Roman" w:hAnsi="Times New Roman" w:cs="Times New Roman"/>
          <w:sz w:val="24"/>
        </w:rPr>
        <w:t xml:space="preserve"> </w:t>
      </w:r>
    </w:p>
    <w:p w14:paraId="330A1E02" w14:textId="097B0F6B" w:rsidR="373A2F62" w:rsidRPr="00022BD1" w:rsidRDefault="373A2F62" w:rsidP="4CD4E216">
      <w:pPr>
        <w:spacing w:after="0"/>
        <w:rPr>
          <w:rFonts w:eastAsia="Arial" w:cs="Arial"/>
          <w:color w:val="000000" w:themeColor="text1"/>
          <w:szCs w:val="22"/>
        </w:rPr>
      </w:pPr>
      <w:r w:rsidRPr="00022BD1">
        <w:rPr>
          <w:rFonts w:eastAsia="Arial" w:cs="Arial"/>
          <w:color w:val="000000" w:themeColor="text1"/>
          <w:szCs w:val="22"/>
        </w:rPr>
        <w:t xml:space="preserve">Forecasters consider a range of factors, often involving compound elements, in determining </w:t>
      </w:r>
      <w:proofErr w:type="gramStart"/>
      <w:r w:rsidRPr="00022BD1">
        <w:rPr>
          <w:rFonts w:eastAsia="Arial" w:cs="Arial"/>
          <w:color w:val="000000" w:themeColor="text1"/>
          <w:szCs w:val="22"/>
        </w:rPr>
        <w:t>whether or not</w:t>
      </w:r>
      <w:proofErr w:type="gramEnd"/>
      <w:r w:rsidRPr="00022BD1">
        <w:rPr>
          <w:rFonts w:eastAsia="Arial" w:cs="Arial"/>
          <w:color w:val="000000" w:themeColor="text1"/>
          <w:szCs w:val="22"/>
        </w:rPr>
        <w:t xml:space="preserve"> a warning is warranted, using specific threshold</w:t>
      </w:r>
      <w:r w:rsidR="33AB12E5" w:rsidRPr="00022BD1">
        <w:rPr>
          <w:rFonts w:eastAsia="Arial" w:cs="Arial"/>
          <w:color w:val="000000" w:themeColor="text1"/>
          <w:szCs w:val="22"/>
        </w:rPr>
        <w:t>s</w:t>
      </w:r>
      <w:r w:rsidRPr="00022BD1">
        <w:rPr>
          <w:rFonts w:eastAsia="Arial" w:cs="Arial"/>
          <w:color w:val="000000" w:themeColor="text1"/>
          <w:szCs w:val="22"/>
        </w:rPr>
        <w:t xml:space="preserve"> as a basis. As such, the broad definitions of the phenomena are </w:t>
      </w:r>
      <w:r w:rsidR="4505DA11" w:rsidRPr="00022BD1">
        <w:rPr>
          <w:rFonts w:eastAsia="Arial" w:cs="Arial"/>
          <w:color w:val="000000" w:themeColor="text1"/>
          <w:szCs w:val="22"/>
        </w:rPr>
        <w:t>defined</w:t>
      </w:r>
      <w:r w:rsidRPr="00022BD1">
        <w:rPr>
          <w:rFonts w:eastAsia="Arial" w:cs="Arial"/>
          <w:color w:val="000000" w:themeColor="text1"/>
          <w:szCs w:val="22"/>
        </w:rPr>
        <w:t xml:space="preserve"> in </w:t>
      </w:r>
      <w:r w:rsidRPr="00022BD1">
        <w:rPr>
          <w:rFonts w:eastAsia="Arial" w:cs="Arial"/>
          <w:szCs w:val="22"/>
        </w:rPr>
        <w:t xml:space="preserve">Table </w:t>
      </w:r>
      <w:r w:rsidR="59C8682F" w:rsidRPr="00022BD1">
        <w:rPr>
          <w:rFonts w:eastAsia="Arial" w:cs="Arial"/>
          <w:szCs w:val="22"/>
        </w:rPr>
        <w:t>7</w:t>
      </w:r>
      <w:r w:rsidRPr="00022BD1">
        <w:rPr>
          <w:rFonts w:eastAsia="Arial" w:cs="Arial"/>
          <w:color w:val="000000" w:themeColor="text1"/>
          <w:szCs w:val="22"/>
        </w:rPr>
        <w:t xml:space="preserve">. Note that given the complexities of Australia's coastlines, ongoing </w:t>
      </w:r>
      <w:r w:rsidR="45AFEDE5" w:rsidRPr="00022BD1">
        <w:rPr>
          <w:rFonts w:eastAsia="Arial" w:cs="Arial"/>
          <w:color w:val="000000" w:themeColor="text1"/>
          <w:szCs w:val="22"/>
        </w:rPr>
        <w:t>efforts aim</w:t>
      </w:r>
      <w:r w:rsidRPr="00022BD1">
        <w:rPr>
          <w:rFonts w:eastAsia="Arial" w:cs="Arial"/>
          <w:color w:val="000000" w:themeColor="text1"/>
          <w:szCs w:val="22"/>
        </w:rPr>
        <w:t xml:space="preserve"> to gather </w:t>
      </w:r>
      <w:r w:rsidR="3EAC09A8" w:rsidRPr="00022BD1">
        <w:rPr>
          <w:rFonts w:eastAsia="Arial" w:cs="Arial"/>
          <w:color w:val="000000" w:themeColor="text1"/>
          <w:szCs w:val="22"/>
        </w:rPr>
        <w:t xml:space="preserve">more evidence to refine definitions and enhanced the coastal hazards service to be more nationally consistent. </w:t>
      </w:r>
    </w:p>
    <w:p w14:paraId="111846C6" w14:textId="2F71FE15" w:rsidR="373A2F62" w:rsidRPr="00022BD1" w:rsidRDefault="373A2F62" w:rsidP="4CD4E216">
      <w:pPr>
        <w:spacing w:before="120" w:after="200"/>
        <w:rPr>
          <w:rFonts w:eastAsia="Arial" w:cs="Arial"/>
          <w:sz w:val="18"/>
          <w:szCs w:val="18"/>
        </w:rPr>
      </w:pPr>
      <w:r w:rsidRPr="00022BD1">
        <w:rPr>
          <w:rFonts w:eastAsia="Arial" w:cs="Arial"/>
          <w:sz w:val="18"/>
          <w:szCs w:val="18"/>
        </w:rPr>
        <w:t xml:space="preserve"> </w:t>
      </w:r>
    </w:p>
    <w:tbl>
      <w:tblPr>
        <w:tblStyle w:val="TableGrid"/>
        <w:tblW w:w="9630" w:type="dxa"/>
        <w:tblLayout w:type="fixed"/>
        <w:tblLook w:val="04A0" w:firstRow="1" w:lastRow="0" w:firstColumn="1" w:lastColumn="0" w:noHBand="0" w:noVBand="1"/>
      </w:tblPr>
      <w:tblGrid>
        <w:gridCol w:w="1833"/>
        <w:gridCol w:w="603"/>
        <w:gridCol w:w="7194"/>
      </w:tblGrid>
      <w:tr w:rsidR="02920DF8" w:rsidRPr="00022BD1" w14:paraId="7C66F48F" w14:textId="77777777" w:rsidTr="000650C8">
        <w:trPr>
          <w:cnfStyle w:val="100000000000" w:firstRow="1" w:lastRow="0" w:firstColumn="0" w:lastColumn="0" w:oddVBand="0" w:evenVBand="0" w:oddHBand="0" w:evenHBand="0" w:firstRowFirstColumn="0" w:firstRowLastColumn="0" w:lastRowFirstColumn="0" w:lastRowLastColumn="0"/>
          <w:trHeight w:val="480"/>
        </w:trPr>
        <w:tc>
          <w:tcPr>
            <w:tcW w:w="1833" w:type="dxa"/>
            <w:tcBorders>
              <w:top w:val="single" w:sz="8" w:space="0" w:color="auto"/>
              <w:left w:val="single" w:sz="8" w:space="0" w:color="auto"/>
              <w:bottom w:val="single" w:sz="8" w:space="0" w:color="auto"/>
              <w:right w:val="single" w:sz="8" w:space="0" w:color="auto"/>
            </w:tcBorders>
            <w:shd w:val="clear" w:color="auto" w:fill="2461E5" w:themeFill="accent1"/>
            <w:tcMar>
              <w:top w:w="57" w:type="dxa"/>
              <w:left w:w="108" w:type="dxa"/>
              <w:bottom w:w="57" w:type="dxa"/>
              <w:right w:w="108" w:type="dxa"/>
            </w:tcMar>
          </w:tcPr>
          <w:p w14:paraId="641F9BAA" w14:textId="0AFA9C0C" w:rsidR="02920DF8" w:rsidRPr="00022BD1" w:rsidRDefault="4FAD91B1" w:rsidP="00431BA7">
            <w:pPr>
              <w:pStyle w:val="Tableheadingrow"/>
            </w:pPr>
            <w:r w:rsidRPr="00022BD1">
              <w:t>Coastal Phenomenon</w:t>
            </w:r>
          </w:p>
        </w:tc>
        <w:tc>
          <w:tcPr>
            <w:tcW w:w="7797" w:type="dxa"/>
            <w:gridSpan w:val="2"/>
            <w:tcBorders>
              <w:top w:val="single" w:sz="8" w:space="0" w:color="auto"/>
              <w:left w:val="single" w:sz="8" w:space="0" w:color="auto"/>
              <w:bottom w:val="single" w:sz="8" w:space="0" w:color="auto"/>
              <w:right w:val="single" w:sz="8" w:space="0" w:color="auto"/>
            </w:tcBorders>
            <w:shd w:val="clear" w:color="auto" w:fill="2461E5" w:themeFill="accent1"/>
            <w:tcMar>
              <w:top w:w="57" w:type="dxa"/>
              <w:left w:w="108" w:type="dxa"/>
              <w:bottom w:w="57" w:type="dxa"/>
              <w:right w:w="108" w:type="dxa"/>
            </w:tcMar>
          </w:tcPr>
          <w:p w14:paraId="4739CAB5" w14:textId="7A5C17F7" w:rsidR="02920DF8" w:rsidRPr="00022BD1" w:rsidRDefault="4FAD91B1" w:rsidP="00431BA7">
            <w:pPr>
              <w:pStyle w:val="Tableheadingrow"/>
            </w:pPr>
            <w:r w:rsidRPr="00022BD1">
              <w:t>Definition</w:t>
            </w:r>
          </w:p>
        </w:tc>
      </w:tr>
      <w:tr w:rsidR="000650C8" w:rsidRPr="00022BD1" w14:paraId="4EF8113C" w14:textId="77777777" w:rsidTr="000650C8">
        <w:trPr>
          <w:cnfStyle w:val="000000100000" w:firstRow="0" w:lastRow="0" w:firstColumn="0" w:lastColumn="0" w:oddVBand="0" w:evenVBand="0" w:oddHBand="1" w:evenHBand="0" w:firstRowFirstColumn="0" w:firstRowLastColumn="0" w:lastRowFirstColumn="0" w:lastRowLastColumn="0"/>
          <w:trHeight w:val="60"/>
        </w:trPr>
        <w:tc>
          <w:tcPr>
            <w:tcW w:w="1833" w:type="dxa"/>
            <w:vMerge w:val="restar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411E319B" w14:textId="637B0FCA" w:rsidR="02920DF8" w:rsidRPr="00022BD1" w:rsidRDefault="4FAD91B1" w:rsidP="4CD4E216">
            <w:pPr>
              <w:spacing w:before="0" w:after="0"/>
              <w:jc w:val="center"/>
              <w:rPr>
                <w:rFonts w:eastAsia="Arial" w:cs="Arial"/>
                <w:b/>
                <w:bCs/>
                <w:szCs w:val="22"/>
              </w:rPr>
            </w:pPr>
            <w:r w:rsidRPr="00022BD1">
              <w:rPr>
                <w:rFonts w:eastAsia="Arial" w:cs="Arial"/>
                <w:b/>
                <w:bCs/>
                <w:szCs w:val="22"/>
              </w:rPr>
              <w:t>Damaging Surf</w:t>
            </w:r>
          </w:p>
        </w:tc>
        <w:tc>
          <w:tcPr>
            <w:tcW w:w="603"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6D2A8493" w14:textId="4AEE75C5" w:rsidR="02920DF8" w:rsidRPr="00022BD1" w:rsidRDefault="4FAD91B1" w:rsidP="4CD4E216">
            <w:pPr>
              <w:spacing w:before="0" w:after="0"/>
              <w:rPr>
                <w:rFonts w:eastAsia="Arial" w:cs="Arial"/>
                <w:szCs w:val="22"/>
              </w:rPr>
            </w:pPr>
            <w:r w:rsidRPr="00022BD1">
              <w:rPr>
                <w:rFonts w:eastAsia="Arial" w:cs="Arial"/>
                <w:szCs w:val="22"/>
              </w:rPr>
              <w:t>Qld</w:t>
            </w:r>
          </w:p>
        </w:tc>
        <w:tc>
          <w:tcPr>
            <w:tcW w:w="0" w:type="dxa"/>
            <w:tcBorders>
              <w:top w:val="nil"/>
              <w:left w:val="single" w:sz="8" w:space="0" w:color="auto"/>
              <w:bottom w:val="single" w:sz="8" w:space="0" w:color="auto"/>
              <w:right w:val="single" w:sz="8" w:space="0" w:color="auto"/>
            </w:tcBorders>
            <w:tcMar>
              <w:top w:w="57" w:type="dxa"/>
              <w:left w:w="108" w:type="dxa"/>
              <w:bottom w:w="57" w:type="dxa"/>
              <w:right w:w="108" w:type="dxa"/>
            </w:tcMar>
          </w:tcPr>
          <w:p w14:paraId="10A4D0A5" w14:textId="2752C9B7" w:rsidR="02920DF8" w:rsidRPr="00022BD1" w:rsidRDefault="4FAD91B1" w:rsidP="4CD4E216">
            <w:pPr>
              <w:spacing w:before="0" w:after="0"/>
              <w:rPr>
                <w:rFonts w:eastAsia="Arial" w:cs="Arial"/>
                <w:color w:val="000000" w:themeColor="text1"/>
                <w:szCs w:val="22"/>
              </w:rPr>
            </w:pPr>
            <w:r w:rsidRPr="00022BD1">
              <w:rPr>
                <w:rFonts w:eastAsia="Arial" w:cs="Arial"/>
                <w:color w:val="000000" w:themeColor="text1"/>
                <w:szCs w:val="22"/>
              </w:rPr>
              <w:t>SWH ≥ 4 metres (and from directions 0 to 150 degrees for coasts between Seventeen Seventy and the NSW border)</w:t>
            </w:r>
          </w:p>
        </w:tc>
      </w:tr>
      <w:tr w:rsidR="00E50AE3" w:rsidRPr="00022BD1" w14:paraId="49AAF9F6" w14:textId="77777777" w:rsidTr="00650FD3">
        <w:trPr>
          <w:cnfStyle w:val="000000010000" w:firstRow="0" w:lastRow="0" w:firstColumn="0" w:lastColumn="0" w:oddVBand="0" w:evenVBand="0" w:oddHBand="0" w:evenHBand="1" w:firstRowFirstColumn="0" w:firstRowLastColumn="0" w:lastRowFirstColumn="0" w:lastRowLastColumn="0"/>
          <w:trHeight w:val="60"/>
        </w:trPr>
        <w:tc>
          <w:tcPr>
            <w:tcW w:w="1833" w:type="dxa"/>
            <w:vMerge/>
            <w:vAlign w:val="center"/>
          </w:tcPr>
          <w:p w14:paraId="5FB02E84" w14:textId="77777777" w:rsidR="00A445C2" w:rsidRPr="00022BD1" w:rsidRDefault="00A445C2"/>
        </w:tc>
        <w:tc>
          <w:tcPr>
            <w:tcW w:w="603" w:type="dxa"/>
            <w:tcBorders>
              <w:top w:val="single" w:sz="8" w:space="0" w:color="auto"/>
              <w:left w:val="nil"/>
              <w:bottom w:val="single" w:sz="8" w:space="0" w:color="auto"/>
              <w:right w:val="single" w:sz="8" w:space="0" w:color="auto"/>
            </w:tcBorders>
            <w:shd w:val="clear" w:color="auto" w:fill="F2F2F2" w:themeFill="background1" w:themeFillShade="F2"/>
            <w:tcMar>
              <w:top w:w="57" w:type="dxa"/>
              <w:left w:w="108" w:type="dxa"/>
              <w:bottom w:w="57" w:type="dxa"/>
              <w:right w:w="108" w:type="dxa"/>
            </w:tcMar>
          </w:tcPr>
          <w:p w14:paraId="0B904B7D" w14:textId="251E911B" w:rsidR="02920DF8" w:rsidRPr="00022BD1" w:rsidRDefault="4FAD91B1" w:rsidP="4CD4E216">
            <w:pPr>
              <w:spacing w:before="0" w:after="0"/>
              <w:rPr>
                <w:rFonts w:eastAsia="Arial" w:cs="Arial"/>
                <w:color w:val="000000" w:themeColor="text1"/>
                <w:szCs w:val="22"/>
              </w:rPr>
            </w:pPr>
            <w:r w:rsidRPr="00022BD1">
              <w:rPr>
                <w:rFonts w:eastAsia="Arial" w:cs="Arial"/>
                <w:color w:val="000000" w:themeColor="text1"/>
                <w:szCs w:val="22"/>
              </w:rPr>
              <w:t>NSW</w:t>
            </w:r>
          </w:p>
        </w:tc>
        <w:tc>
          <w:tcPr>
            <w:tcW w:w="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tcPr>
          <w:p w14:paraId="35B7B4A0" w14:textId="784A20CB" w:rsidR="02920DF8" w:rsidRPr="00022BD1" w:rsidRDefault="4FAD91B1" w:rsidP="4CD4E216">
            <w:pPr>
              <w:spacing w:before="0" w:after="0"/>
              <w:rPr>
                <w:rFonts w:eastAsia="Arial" w:cs="Arial"/>
                <w:color w:val="000000" w:themeColor="text1"/>
                <w:szCs w:val="22"/>
              </w:rPr>
            </w:pPr>
            <w:r w:rsidRPr="00022BD1">
              <w:rPr>
                <w:rFonts w:eastAsia="Arial" w:cs="Arial"/>
                <w:color w:val="000000" w:themeColor="text1"/>
                <w:szCs w:val="22"/>
              </w:rPr>
              <w:t xml:space="preserve">SWH ≥ 5 metres, from onshore directions. </w:t>
            </w:r>
          </w:p>
        </w:tc>
      </w:tr>
      <w:tr w:rsidR="000650C8" w:rsidRPr="00022BD1" w14:paraId="5C0DDC6E" w14:textId="77777777" w:rsidTr="000650C8">
        <w:trPr>
          <w:cnfStyle w:val="000000100000" w:firstRow="0" w:lastRow="0" w:firstColumn="0" w:lastColumn="0" w:oddVBand="0" w:evenVBand="0" w:oddHBand="1" w:evenHBand="0" w:firstRowFirstColumn="0" w:firstRowLastColumn="0" w:lastRowFirstColumn="0" w:lastRowLastColumn="0"/>
          <w:trHeight w:val="60"/>
        </w:trPr>
        <w:tc>
          <w:tcPr>
            <w:tcW w:w="1833" w:type="dxa"/>
            <w:vMerge/>
            <w:vAlign w:val="center"/>
          </w:tcPr>
          <w:p w14:paraId="4D0E6CF4" w14:textId="77777777" w:rsidR="00A445C2" w:rsidRPr="00022BD1" w:rsidRDefault="00A445C2"/>
        </w:tc>
        <w:tc>
          <w:tcPr>
            <w:tcW w:w="603" w:type="dxa"/>
            <w:tcBorders>
              <w:top w:val="single" w:sz="8" w:space="0" w:color="auto"/>
              <w:left w:val="nil"/>
              <w:bottom w:val="single" w:sz="8" w:space="0" w:color="auto"/>
              <w:right w:val="single" w:sz="8" w:space="0" w:color="auto"/>
            </w:tcBorders>
            <w:tcMar>
              <w:top w:w="57" w:type="dxa"/>
              <w:left w:w="108" w:type="dxa"/>
              <w:bottom w:w="57" w:type="dxa"/>
              <w:right w:w="108" w:type="dxa"/>
            </w:tcMar>
          </w:tcPr>
          <w:p w14:paraId="29960DEB" w14:textId="23B098BC" w:rsidR="02920DF8" w:rsidRPr="00022BD1" w:rsidRDefault="4FAD91B1" w:rsidP="4CD4E216">
            <w:pPr>
              <w:spacing w:before="0" w:after="0"/>
              <w:rPr>
                <w:rFonts w:eastAsia="Arial" w:cs="Arial"/>
                <w:szCs w:val="22"/>
              </w:rPr>
            </w:pPr>
            <w:r w:rsidRPr="00022BD1">
              <w:rPr>
                <w:rFonts w:eastAsia="Arial" w:cs="Arial"/>
                <w:szCs w:val="22"/>
              </w:rPr>
              <w:t>Vic</w:t>
            </w:r>
          </w:p>
        </w:tc>
        <w:tc>
          <w:tcPr>
            <w:tcW w:w="0"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15CE0016" w14:textId="39607BA9" w:rsidR="02920DF8" w:rsidRPr="00022BD1" w:rsidRDefault="4FAD91B1" w:rsidP="4CD4E216">
            <w:pPr>
              <w:spacing w:before="0" w:after="0"/>
              <w:rPr>
                <w:rFonts w:eastAsia="Arial" w:cs="Arial"/>
                <w:color w:val="000000" w:themeColor="text1"/>
                <w:szCs w:val="22"/>
              </w:rPr>
            </w:pPr>
            <w:r w:rsidRPr="00022BD1">
              <w:rPr>
                <w:rFonts w:eastAsia="Arial" w:cs="Arial"/>
                <w:color w:val="000000" w:themeColor="text1"/>
                <w:szCs w:val="22"/>
              </w:rPr>
              <w:t xml:space="preserve">SWH ≥ 7.5 metres near Portland </w:t>
            </w:r>
          </w:p>
        </w:tc>
      </w:tr>
      <w:tr w:rsidR="00E50AE3" w:rsidRPr="00022BD1" w14:paraId="577A858C" w14:textId="77777777" w:rsidTr="00650FD3">
        <w:trPr>
          <w:cnfStyle w:val="000000010000" w:firstRow="0" w:lastRow="0" w:firstColumn="0" w:lastColumn="0" w:oddVBand="0" w:evenVBand="0" w:oddHBand="0" w:evenHBand="1" w:firstRowFirstColumn="0" w:firstRowLastColumn="0" w:lastRowFirstColumn="0" w:lastRowLastColumn="0"/>
          <w:trHeight w:val="60"/>
        </w:trPr>
        <w:tc>
          <w:tcPr>
            <w:tcW w:w="1833" w:type="dxa"/>
            <w:vMerge/>
            <w:vAlign w:val="center"/>
          </w:tcPr>
          <w:p w14:paraId="4A32455C" w14:textId="77777777" w:rsidR="00A445C2" w:rsidRPr="00022BD1" w:rsidRDefault="00A445C2"/>
        </w:tc>
        <w:tc>
          <w:tcPr>
            <w:tcW w:w="603" w:type="dxa"/>
            <w:tcBorders>
              <w:top w:val="single" w:sz="8" w:space="0" w:color="auto"/>
              <w:left w:val="nil"/>
              <w:bottom w:val="single" w:sz="8" w:space="0" w:color="auto"/>
              <w:right w:val="single" w:sz="8" w:space="0" w:color="auto"/>
            </w:tcBorders>
            <w:shd w:val="clear" w:color="auto" w:fill="F2F2F2" w:themeFill="background1" w:themeFillShade="F2"/>
            <w:tcMar>
              <w:top w:w="57" w:type="dxa"/>
              <w:left w:w="108" w:type="dxa"/>
              <w:bottom w:w="57" w:type="dxa"/>
              <w:right w:w="108" w:type="dxa"/>
            </w:tcMar>
          </w:tcPr>
          <w:p w14:paraId="3F80B314" w14:textId="18FF6C96" w:rsidR="02920DF8" w:rsidRPr="00022BD1" w:rsidRDefault="4FAD91B1" w:rsidP="4CD4E216">
            <w:pPr>
              <w:spacing w:before="0" w:after="0"/>
              <w:rPr>
                <w:rFonts w:eastAsia="Arial" w:cs="Arial"/>
                <w:color w:val="000000" w:themeColor="text1"/>
                <w:szCs w:val="22"/>
              </w:rPr>
            </w:pPr>
            <w:r w:rsidRPr="00022BD1">
              <w:rPr>
                <w:rFonts w:eastAsia="Arial" w:cs="Arial"/>
                <w:color w:val="000000" w:themeColor="text1"/>
                <w:szCs w:val="22"/>
              </w:rPr>
              <w:t>Tas</w:t>
            </w:r>
          </w:p>
        </w:tc>
        <w:tc>
          <w:tcPr>
            <w:tcW w:w="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tcPr>
          <w:p w14:paraId="7B1E5FD5" w14:textId="56B8C097" w:rsidR="02920DF8" w:rsidRPr="00022BD1" w:rsidRDefault="4FAD91B1" w:rsidP="4CD4E216">
            <w:pPr>
              <w:spacing w:before="0" w:after="0"/>
              <w:rPr>
                <w:rFonts w:eastAsia="Arial" w:cs="Arial"/>
                <w:color w:val="000000" w:themeColor="text1"/>
                <w:szCs w:val="22"/>
              </w:rPr>
            </w:pPr>
            <w:r w:rsidRPr="00022BD1">
              <w:rPr>
                <w:rFonts w:eastAsia="Arial" w:cs="Arial"/>
                <w:color w:val="000000" w:themeColor="text1"/>
                <w:szCs w:val="22"/>
              </w:rPr>
              <w:t xml:space="preserve">Cape Grim clockwise to South East Cape ONLY. </w:t>
            </w:r>
            <w:r w:rsidR="02920DF8" w:rsidRPr="00022BD1">
              <w:br/>
            </w:r>
            <w:r w:rsidRPr="00022BD1">
              <w:rPr>
                <w:rFonts w:eastAsia="Arial" w:cs="Arial"/>
                <w:color w:val="000000" w:themeColor="text1"/>
                <w:szCs w:val="22"/>
              </w:rPr>
              <w:t xml:space="preserve"> Cape Grim to Tasman Is: SWH ≥ 6 metres and from onshore directions; Southeast coasts: SWH ≥ 6 when primary swell is from S to SE, or swell height ≥ 7 metres at Cape Bruny when swell direction is from SW. </w:t>
            </w:r>
          </w:p>
        </w:tc>
      </w:tr>
      <w:tr w:rsidR="000650C8" w:rsidRPr="00022BD1" w14:paraId="5A2B1CA3" w14:textId="77777777" w:rsidTr="000650C8">
        <w:trPr>
          <w:cnfStyle w:val="000000100000" w:firstRow="0" w:lastRow="0" w:firstColumn="0" w:lastColumn="0" w:oddVBand="0" w:evenVBand="0" w:oddHBand="1" w:evenHBand="0" w:firstRowFirstColumn="0" w:firstRowLastColumn="0" w:lastRowFirstColumn="0" w:lastRowLastColumn="0"/>
          <w:trHeight w:val="60"/>
        </w:trPr>
        <w:tc>
          <w:tcPr>
            <w:tcW w:w="1833" w:type="dxa"/>
            <w:vMerge/>
            <w:vAlign w:val="center"/>
          </w:tcPr>
          <w:p w14:paraId="73694DBC" w14:textId="77777777" w:rsidR="00A445C2" w:rsidRPr="00022BD1" w:rsidRDefault="00A445C2"/>
        </w:tc>
        <w:tc>
          <w:tcPr>
            <w:tcW w:w="603" w:type="dxa"/>
            <w:tcBorders>
              <w:top w:val="single" w:sz="8" w:space="0" w:color="auto"/>
              <w:left w:val="nil"/>
              <w:bottom w:val="single" w:sz="8" w:space="0" w:color="auto"/>
              <w:right w:val="single" w:sz="8" w:space="0" w:color="auto"/>
            </w:tcBorders>
            <w:tcMar>
              <w:top w:w="57" w:type="dxa"/>
              <w:left w:w="108" w:type="dxa"/>
              <w:bottom w:w="57" w:type="dxa"/>
              <w:right w:w="108" w:type="dxa"/>
            </w:tcMar>
          </w:tcPr>
          <w:p w14:paraId="1C354891" w14:textId="61100CCC" w:rsidR="02920DF8" w:rsidRPr="00022BD1" w:rsidRDefault="4FAD91B1" w:rsidP="4CD4E216">
            <w:pPr>
              <w:spacing w:before="0" w:after="0"/>
              <w:rPr>
                <w:rFonts w:eastAsia="Arial" w:cs="Arial"/>
                <w:szCs w:val="22"/>
              </w:rPr>
            </w:pPr>
            <w:r w:rsidRPr="00022BD1">
              <w:rPr>
                <w:rFonts w:eastAsia="Arial" w:cs="Arial"/>
                <w:szCs w:val="22"/>
              </w:rPr>
              <w:t>WA</w:t>
            </w:r>
          </w:p>
        </w:tc>
        <w:tc>
          <w:tcPr>
            <w:tcW w:w="0"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5A4662A6" w14:textId="7F5DADA0" w:rsidR="02920DF8" w:rsidRPr="00022BD1" w:rsidRDefault="4FAD91B1" w:rsidP="4CD4E216">
            <w:pPr>
              <w:spacing w:before="0" w:after="0"/>
              <w:rPr>
                <w:rFonts w:eastAsia="Arial" w:cs="Arial"/>
                <w:color w:val="000000" w:themeColor="text1"/>
                <w:szCs w:val="22"/>
              </w:rPr>
            </w:pPr>
            <w:r w:rsidRPr="00022BD1">
              <w:rPr>
                <w:rFonts w:eastAsia="Arial" w:cs="Arial"/>
                <w:color w:val="000000" w:themeColor="text1"/>
                <w:szCs w:val="22"/>
              </w:rPr>
              <w:t xml:space="preserve">SWH ≥ 5 </w:t>
            </w:r>
            <w:r w:rsidRPr="00022BD1">
              <w:rPr>
                <w:rFonts w:eastAsia="Arial" w:cs="Arial"/>
                <w:szCs w:val="22"/>
              </w:rPr>
              <w:t>metres or SWH ≥ 7 metres for locations between Cape Naturaliste and the SA border when primary direction from W to S.</w:t>
            </w:r>
            <w:r w:rsidRPr="00022BD1">
              <w:rPr>
                <w:rFonts w:eastAsia="Arial" w:cs="Arial"/>
                <w:color w:val="000000" w:themeColor="text1"/>
                <w:szCs w:val="22"/>
              </w:rPr>
              <w:t xml:space="preserve"> </w:t>
            </w:r>
          </w:p>
        </w:tc>
      </w:tr>
      <w:tr w:rsidR="00E50AE3" w:rsidRPr="00022BD1" w14:paraId="6F2CE6C5" w14:textId="77777777" w:rsidTr="00650FD3">
        <w:trPr>
          <w:cnfStyle w:val="000000010000" w:firstRow="0" w:lastRow="0" w:firstColumn="0" w:lastColumn="0" w:oddVBand="0" w:evenVBand="0" w:oddHBand="0" w:evenHBand="1" w:firstRowFirstColumn="0" w:firstRowLastColumn="0" w:lastRowFirstColumn="0" w:lastRowLastColumn="0"/>
          <w:trHeight w:val="60"/>
        </w:trPr>
        <w:tc>
          <w:tcPr>
            <w:tcW w:w="1833" w:type="dxa"/>
            <w:vMerge/>
            <w:vAlign w:val="center"/>
          </w:tcPr>
          <w:p w14:paraId="5A6D94E1" w14:textId="77777777" w:rsidR="00A445C2" w:rsidRPr="00022BD1" w:rsidRDefault="00A445C2"/>
        </w:tc>
        <w:tc>
          <w:tcPr>
            <w:tcW w:w="603" w:type="dxa"/>
            <w:tcBorders>
              <w:top w:val="single" w:sz="8" w:space="0" w:color="auto"/>
              <w:left w:val="nil"/>
              <w:bottom w:val="single" w:sz="8" w:space="0" w:color="auto"/>
              <w:right w:val="single" w:sz="8" w:space="0" w:color="auto"/>
            </w:tcBorders>
            <w:shd w:val="clear" w:color="auto" w:fill="F2F2F2" w:themeFill="background1" w:themeFillShade="F2"/>
            <w:tcMar>
              <w:top w:w="57" w:type="dxa"/>
              <w:left w:w="108" w:type="dxa"/>
              <w:bottom w:w="57" w:type="dxa"/>
              <w:right w:w="108" w:type="dxa"/>
            </w:tcMar>
          </w:tcPr>
          <w:p w14:paraId="0735779B" w14:textId="74475749" w:rsidR="02920DF8" w:rsidRPr="00022BD1" w:rsidRDefault="4FAD91B1" w:rsidP="4CD4E216">
            <w:pPr>
              <w:spacing w:before="0" w:after="0"/>
              <w:rPr>
                <w:rFonts w:eastAsia="Arial" w:cs="Arial"/>
                <w:color w:val="000000" w:themeColor="text1"/>
                <w:szCs w:val="22"/>
              </w:rPr>
            </w:pPr>
            <w:r w:rsidRPr="00022BD1">
              <w:rPr>
                <w:rFonts w:eastAsia="Arial" w:cs="Arial"/>
                <w:color w:val="000000" w:themeColor="text1"/>
                <w:szCs w:val="22"/>
              </w:rPr>
              <w:t>NT</w:t>
            </w:r>
          </w:p>
        </w:tc>
        <w:tc>
          <w:tcPr>
            <w:tcW w:w="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tcPr>
          <w:p w14:paraId="3779946E" w14:textId="4FBEABE8" w:rsidR="02920DF8" w:rsidRPr="00022BD1" w:rsidRDefault="4FAD91B1" w:rsidP="4CD4E216">
            <w:pPr>
              <w:spacing w:before="0" w:after="0"/>
              <w:rPr>
                <w:rFonts w:eastAsia="Arial" w:cs="Arial"/>
                <w:color w:val="000000" w:themeColor="text1"/>
                <w:szCs w:val="22"/>
              </w:rPr>
            </w:pPr>
            <w:r w:rsidRPr="00022BD1">
              <w:rPr>
                <w:rFonts w:eastAsia="Arial" w:cs="Arial"/>
                <w:color w:val="000000" w:themeColor="text1"/>
                <w:szCs w:val="22"/>
              </w:rPr>
              <w:t>SWH ≥ 2 metres for Darwin Harbour, Beagle Gulf and Van Dieman Gulf; SWH ≥ 4 metres elsewhere</w:t>
            </w:r>
          </w:p>
        </w:tc>
      </w:tr>
      <w:tr w:rsidR="000650C8" w:rsidRPr="00022BD1" w14:paraId="35D95A02" w14:textId="77777777" w:rsidTr="000650C8">
        <w:trPr>
          <w:cnfStyle w:val="000000100000" w:firstRow="0" w:lastRow="0" w:firstColumn="0" w:lastColumn="0" w:oddVBand="0" w:evenVBand="0" w:oddHBand="1" w:evenHBand="0" w:firstRowFirstColumn="0" w:firstRowLastColumn="0" w:lastRowFirstColumn="0" w:lastRowLastColumn="0"/>
          <w:trHeight w:val="60"/>
        </w:trPr>
        <w:tc>
          <w:tcPr>
            <w:tcW w:w="1833" w:type="dxa"/>
            <w:vMerge/>
            <w:vAlign w:val="center"/>
          </w:tcPr>
          <w:p w14:paraId="68A8B7FF" w14:textId="77777777" w:rsidR="00A445C2" w:rsidRPr="00022BD1" w:rsidRDefault="00A445C2"/>
        </w:tc>
        <w:tc>
          <w:tcPr>
            <w:tcW w:w="603" w:type="dxa"/>
            <w:tcBorders>
              <w:top w:val="single" w:sz="8" w:space="0" w:color="auto"/>
              <w:left w:val="nil"/>
              <w:bottom w:val="single" w:sz="8" w:space="0" w:color="auto"/>
              <w:right w:val="single" w:sz="8" w:space="0" w:color="auto"/>
            </w:tcBorders>
            <w:tcMar>
              <w:top w:w="57" w:type="dxa"/>
              <w:left w:w="108" w:type="dxa"/>
              <w:bottom w:w="57" w:type="dxa"/>
              <w:right w:w="108" w:type="dxa"/>
            </w:tcMar>
          </w:tcPr>
          <w:p w14:paraId="65A5FF82" w14:textId="4B0082D1" w:rsidR="02920DF8" w:rsidRPr="00022BD1" w:rsidRDefault="4FAD91B1" w:rsidP="4CD4E216">
            <w:pPr>
              <w:spacing w:before="0" w:after="0"/>
              <w:rPr>
                <w:rFonts w:eastAsia="Arial" w:cs="Arial"/>
                <w:szCs w:val="22"/>
              </w:rPr>
            </w:pPr>
            <w:r w:rsidRPr="00022BD1">
              <w:rPr>
                <w:rFonts w:eastAsia="Arial" w:cs="Arial"/>
                <w:szCs w:val="22"/>
              </w:rPr>
              <w:t>SA</w:t>
            </w:r>
          </w:p>
        </w:tc>
        <w:tc>
          <w:tcPr>
            <w:tcW w:w="0"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43439FC2" w14:textId="324A7088" w:rsidR="02920DF8" w:rsidRPr="00022BD1" w:rsidRDefault="4FAD91B1" w:rsidP="4CD4E216">
            <w:pPr>
              <w:spacing w:before="0" w:after="0"/>
              <w:rPr>
                <w:rFonts w:eastAsia="Arial" w:cs="Arial"/>
                <w:szCs w:val="22"/>
              </w:rPr>
            </w:pPr>
            <w:r w:rsidRPr="00022BD1">
              <w:rPr>
                <w:rFonts w:eastAsia="Arial" w:cs="Arial"/>
                <w:szCs w:val="22"/>
              </w:rPr>
              <w:t>No service</w:t>
            </w:r>
          </w:p>
        </w:tc>
      </w:tr>
      <w:tr w:rsidR="00E50AE3" w:rsidRPr="00022BD1" w14:paraId="2ABF95E1" w14:textId="77777777" w:rsidTr="00650FD3">
        <w:trPr>
          <w:cnfStyle w:val="000000010000" w:firstRow="0" w:lastRow="0" w:firstColumn="0" w:lastColumn="0" w:oddVBand="0" w:evenVBand="0" w:oddHBand="0" w:evenHBand="1" w:firstRowFirstColumn="0" w:firstRowLastColumn="0" w:lastRowFirstColumn="0" w:lastRowLastColumn="0"/>
          <w:trHeight w:val="120"/>
        </w:trPr>
        <w:tc>
          <w:tcPr>
            <w:tcW w:w="1833" w:type="dxa"/>
            <w:vMerge w:val="restart"/>
            <w:tcBorders>
              <w:top w:val="nil"/>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vAlign w:val="center"/>
          </w:tcPr>
          <w:p w14:paraId="2B1F1169" w14:textId="71B648E5" w:rsidR="02920DF8" w:rsidRPr="00022BD1" w:rsidRDefault="4FAD91B1" w:rsidP="4CD4E216">
            <w:pPr>
              <w:spacing w:before="0"/>
              <w:jc w:val="center"/>
              <w:rPr>
                <w:rFonts w:eastAsia="Arial" w:cs="Arial"/>
                <w:b/>
                <w:bCs/>
                <w:color w:val="000000" w:themeColor="text1"/>
                <w:szCs w:val="22"/>
              </w:rPr>
            </w:pPr>
            <w:r w:rsidRPr="00022BD1">
              <w:rPr>
                <w:rFonts w:eastAsia="Arial" w:cs="Arial"/>
                <w:b/>
                <w:bCs/>
                <w:color w:val="000000" w:themeColor="text1"/>
                <w:szCs w:val="22"/>
              </w:rPr>
              <w:t>Abnormally High Tides</w:t>
            </w:r>
          </w:p>
        </w:tc>
        <w:tc>
          <w:tcPr>
            <w:tcW w:w="6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tcPr>
          <w:p w14:paraId="3849FAB4" w14:textId="1E3A7B5C" w:rsidR="02920DF8" w:rsidRPr="00022BD1" w:rsidRDefault="4FAD91B1" w:rsidP="4CD4E216">
            <w:pPr>
              <w:spacing w:before="0"/>
              <w:rPr>
                <w:rFonts w:eastAsia="Arial" w:cs="Arial"/>
                <w:color w:val="000000" w:themeColor="text1"/>
                <w:szCs w:val="22"/>
              </w:rPr>
            </w:pPr>
            <w:r w:rsidRPr="00022BD1">
              <w:rPr>
                <w:rFonts w:eastAsia="Arial" w:cs="Arial"/>
                <w:color w:val="000000" w:themeColor="text1"/>
                <w:szCs w:val="22"/>
              </w:rPr>
              <w:t>Qld</w:t>
            </w:r>
          </w:p>
        </w:tc>
        <w:tc>
          <w:tcPr>
            <w:tcW w:w="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tcPr>
          <w:p w14:paraId="34BBA062" w14:textId="0B6D3D71" w:rsidR="02920DF8" w:rsidRPr="00022BD1" w:rsidRDefault="4FAD91B1" w:rsidP="4CD4E216">
            <w:pPr>
              <w:spacing w:before="0"/>
              <w:rPr>
                <w:rFonts w:eastAsia="Arial" w:cs="Arial"/>
                <w:color w:val="000000" w:themeColor="text1"/>
                <w:szCs w:val="22"/>
              </w:rPr>
            </w:pPr>
            <w:r w:rsidRPr="00022BD1">
              <w:rPr>
                <w:rFonts w:eastAsia="Arial" w:cs="Arial"/>
                <w:color w:val="000000" w:themeColor="text1"/>
                <w:szCs w:val="22"/>
              </w:rPr>
              <w:t xml:space="preserve">Sea levels &gt; 0.5 metres above HAT or sea levels &gt; HAT Torres Strait Islands </w:t>
            </w:r>
          </w:p>
        </w:tc>
      </w:tr>
      <w:tr w:rsidR="000650C8" w:rsidRPr="00022BD1" w14:paraId="271EFA71" w14:textId="77777777" w:rsidTr="000650C8">
        <w:trPr>
          <w:cnfStyle w:val="000000100000" w:firstRow="0" w:lastRow="0" w:firstColumn="0" w:lastColumn="0" w:oddVBand="0" w:evenVBand="0" w:oddHBand="1" w:evenHBand="0" w:firstRowFirstColumn="0" w:firstRowLastColumn="0" w:lastRowFirstColumn="0" w:lastRowLastColumn="0"/>
          <w:trHeight w:val="120"/>
        </w:trPr>
        <w:tc>
          <w:tcPr>
            <w:tcW w:w="1833" w:type="dxa"/>
            <w:vMerge/>
            <w:vAlign w:val="center"/>
          </w:tcPr>
          <w:p w14:paraId="0D517FAC" w14:textId="77777777" w:rsidR="00A445C2" w:rsidRPr="00022BD1" w:rsidRDefault="00A445C2"/>
        </w:tc>
        <w:tc>
          <w:tcPr>
            <w:tcW w:w="603" w:type="dxa"/>
            <w:tcBorders>
              <w:top w:val="single" w:sz="8" w:space="0" w:color="auto"/>
              <w:left w:val="nil"/>
              <w:bottom w:val="single" w:sz="8" w:space="0" w:color="auto"/>
              <w:right w:val="single" w:sz="8" w:space="0" w:color="auto"/>
            </w:tcBorders>
            <w:tcMar>
              <w:top w:w="57" w:type="dxa"/>
              <w:left w:w="108" w:type="dxa"/>
              <w:bottom w:w="57" w:type="dxa"/>
              <w:right w:w="108" w:type="dxa"/>
            </w:tcMar>
          </w:tcPr>
          <w:p w14:paraId="26BEC782" w14:textId="6A7054A2" w:rsidR="02920DF8" w:rsidRPr="00022BD1" w:rsidRDefault="4FAD91B1" w:rsidP="4CD4E216">
            <w:pPr>
              <w:spacing w:before="0"/>
              <w:rPr>
                <w:rFonts w:eastAsia="Arial" w:cs="Arial"/>
                <w:szCs w:val="22"/>
              </w:rPr>
            </w:pPr>
            <w:r w:rsidRPr="00022BD1">
              <w:rPr>
                <w:rFonts w:eastAsia="Arial" w:cs="Arial"/>
                <w:szCs w:val="22"/>
              </w:rPr>
              <w:t>NSW</w:t>
            </w:r>
          </w:p>
        </w:tc>
        <w:tc>
          <w:tcPr>
            <w:tcW w:w="0"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71D8F175" w14:textId="1C5F9890" w:rsidR="02920DF8" w:rsidRPr="00022BD1" w:rsidRDefault="4FAD91B1" w:rsidP="4CD4E216">
            <w:pPr>
              <w:spacing w:before="0"/>
              <w:rPr>
                <w:rFonts w:eastAsia="Arial" w:cs="Arial"/>
                <w:szCs w:val="22"/>
              </w:rPr>
            </w:pPr>
            <w:r w:rsidRPr="00022BD1">
              <w:rPr>
                <w:rFonts w:eastAsia="Arial" w:cs="Arial"/>
                <w:szCs w:val="22"/>
              </w:rPr>
              <w:t>Sea levels &gt; 0.5 metres above HAT</w:t>
            </w:r>
          </w:p>
        </w:tc>
      </w:tr>
      <w:tr w:rsidR="00E50AE3" w:rsidRPr="00022BD1" w14:paraId="11F4FA39" w14:textId="77777777" w:rsidTr="00650FD3">
        <w:trPr>
          <w:cnfStyle w:val="000000010000" w:firstRow="0" w:lastRow="0" w:firstColumn="0" w:lastColumn="0" w:oddVBand="0" w:evenVBand="0" w:oddHBand="0" w:evenHBand="1" w:firstRowFirstColumn="0" w:firstRowLastColumn="0" w:lastRowFirstColumn="0" w:lastRowLastColumn="0"/>
          <w:trHeight w:val="120"/>
        </w:trPr>
        <w:tc>
          <w:tcPr>
            <w:tcW w:w="1833" w:type="dxa"/>
            <w:vMerge/>
            <w:vAlign w:val="center"/>
          </w:tcPr>
          <w:p w14:paraId="12962A87" w14:textId="77777777" w:rsidR="00A445C2" w:rsidRPr="00022BD1" w:rsidRDefault="00A445C2"/>
        </w:tc>
        <w:tc>
          <w:tcPr>
            <w:tcW w:w="603" w:type="dxa"/>
            <w:tcBorders>
              <w:top w:val="single" w:sz="8" w:space="0" w:color="auto"/>
              <w:left w:val="nil"/>
              <w:bottom w:val="single" w:sz="8" w:space="0" w:color="auto"/>
              <w:right w:val="single" w:sz="8" w:space="0" w:color="auto"/>
            </w:tcBorders>
            <w:shd w:val="clear" w:color="auto" w:fill="FFFFFF" w:themeFill="background1"/>
            <w:tcMar>
              <w:top w:w="57" w:type="dxa"/>
              <w:left w:w="108" w:type="dxa"/>
              <w:bottom w:w="57" w:type="dxa"/>
              <w:right w:w="108" w:type="dxa"/>
            </w:tcMar>
          </w:tcPr>
          <w:p w14:paraId="42C501A2" w14:textId="695B261E" w:rsidR="02920DF8" w:rsidRPr="00022BD1" w:rsidRDefault="4FAD91B1" w:rsidP="4CD4E216">
            <w:pPr>
              <w:spacing w:before="0"/>
              <w:rPr>
                <w:rFonts w:eastAsia="Arial" w:cs="Arial"/>
                <w:color w:val="000000" w:themeColor="text1"/>
                <w:szCs w:val="22"/>
              </w:rPr>
            </w:pPr>
            <w:r w:rsidRPr="00022BD1">
              <w:rPr>
                <w:rFonts w:eastAsia="Arial" w:cs="Arial"/>
                <w:color w:val="000000" w:themeColor="text1"/>
                <w:szCs w:val="22"/>
              </w:rPr>
              <w:t>Vic</w:t>
            </w:r>
          </w:p>
        </w:tc>
        <w:tc>
          <w:tcPr>
            <w:tcW w:w="0"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586C233E" w14:textId="58B04AD2" w:rsidR="02920DF8" w:rsidRPr="00022BD1" w:rsidRDefault="4FAD91B1" w:rsidP="4CD4E216">
            <w:pPr>
              <w:spacing w:before="0"/>
              <w:rPr>
                <w:rFonts w:eastAsia="Arial" w:cs="Arial"/>
                <w:color w:val="000000" w:themeColor="text1"/>
                <w:szCs w:val="22"/>
              </w:rPr>
            </w:pPr>
            <w:r w:rsidRPr="00022BD1">
              <w:rPr>
                <w:rFonts w:eastAsia="Arial" w:cs="Arial"/>
                <w:color w:val="000000" w:themeColor="text1"/>
                <w:szCs w:val="22"/>
              </w:rPr>
              <w:t>Sea levels ≥ 1.1 metres above AHD at Portland or ≥ 1.0 metre above AHD at St Kilda or ≥ 0.9 metres above AHD at Lakes Entrance.</w:t>
            </w:r>
          </w:p>
        </w:tc>
      </w:tr>
      <w:tr w:rsidR="00E50AE3" w:rsidRPr="00022BD1" w14:paraId="005E036E" w14:textId="77777777" w:rsidTr="00650FD3">
        <w:trPr>
          <w:cnfStyle w:val="000000100000" w:firstRow="0" w:lastRow="0" w:firstColumn="0" w:lastColumn="0" w:oddVBand="0" w:evenVBand="0" w:oddHBand="1" w:evenHBand="0" w:firstRowFirstColumn="0" w:firstRowLastColumn="0" w:lastRowFirstColumn="0" w:lastRowLastColumn="0"/>
          <w:trHeight w:val="120"/>
        </w:trPr>
        <w:tc>
          <w:tcPr>
            <w:tcW w:w="1833" w:type="dxa"/>
            <w:vMerge/>
            <w:vAlign w:val="center"/>
          </w:tcPr>
          <w:p w14:paraId="31CC7E62" w14:textId="77777777" w:rsidR="00A445C2" w:rsidRPr="00022BD1" w:rsidRDefault="00A445C2"/>
        </w:tc>
        <w:tc>
          <w:tcPr>
            <w:tcW w:w="603" w:type="dxa"/>
            <w:tcBorders>
              <w:top w:val="single" w:sz="8" w:space="0" w:color="auto"/>
              <w:left w:val="nil"/>
              <w:bottom w:val="single" w:sz="8" w:space="0" w:color="auto"/>
              <w:right w:val="single" w:sz="8" w:space="0" w:color="auto"/>
            </w:tcBorders>
            <w:tcMar>
              <w:top w:w="57" w:type="dxa"/>
              <w:left w:w="108" w:type="dxa"/>
              <w:bottom w:w="57" w:type="dxa"/>
              <w:right w:w="108" w:type="dxa"/>
            </w:tcMar>
          </w:tcPr>
          <w:p w14:paraId="75992781" w14:textId="42BABB01" w:rsidR="02920DF8" w:rsidRPr="00022BD1" w:rsidRDefault="4FAD91B1" w:rsidP="4CD4E216">
            <w:pPr>
              <w:spacing w:before="0"/>
              <w:rPr>
                <w:rFonts w:eastAsia="Arial" w:cs="Arial"/>
                <w:szCs w:val="22"/>
              </w:rPr>
            </w:pPr>
            <w:r w:rsidRPr="00022BD1">
              <w:rPr>
                <w:rFonts w:eastAsia="Arial" w:cs="Arial"/>
                <w:szCs w:val="22"/>
              </w:rPr>
              <w:t>Tas</w:t>
            </w:r>
          </w:p>
        </w:tc>
        <w:tc>
          <w:tcPr>
            <w:tcW w:w="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57" w:type="dxa"/>
              <w:left w:w="108" w:type="dxa"/>
              <w:bottom w:w="57" w:type="dxa"/>
              <w:right w:w="108" w:type="dxa"/>
            </w:tcMar>
          </w:tcPr>
          <w:p w14:paraId="1EE00AA6" w14:textId="561924DA" w:rsidR="02920DF8" w:rsidRPr="00022BD1" w:rsidRDefault="4FAD91B1" w:rsidP="4CD4E216">
            <w:pPr>
              <w:spacing w:before="0"/>
              <w:rPr>
                <w:rFonts w:eastAsia="Arial" w:cs="Arial"/>
                <w:color w:val="000000" w:themeColor="text1"/>
                <w:szCs w:val="22"/>
              </w:rPr>
            </w:pPr>
            <w:r w:rsidRPr="00022BD1">
              <w:rPr>
                <w:rFonts w:eastAsia="Arial" w:cs="Arial"/>
                <w:color w:val="000000" w:themeColor="text1"/>
                <w:szCs w:val="22"/>
              </w:rPr>
              <w:t xml:space="preserve">Sea levels ≥ 1.9 metres above LAT at Battery Point (Hobart) or ≥ 4.0 metres above LAT at Burnie </w:t>
            </w:r>
          </w:p>
        </w:tc>
      </w:tr>
      <w:tr w:rsidR="00E50AE3" w:rsidRPr="00022BD1" w14:paraId="605F5AE4" w14:textId="77777777" w:rsidTr="00650FD3">
        <w:trPr>
          <w:cnfStyle w:val="000000010000" w:firstRow="0" w:lastRow="0" w:firstColumn="0" w:lastColumn="0" w:oddVBand="0" w:evenVBand="0" w:oddHBand="0" w:evenHBand="1" w:firstRowFirstColumn="0" w:firstRowLastColumn="0" w:lastRowFirstColumn="0" w:lastRowLastColumn="0"/>
          <w:trHeight w:val="120"/>
        </w:trPr>
        <w:tc>
          <w:tcPr>
            <w:tcW w:w="1833" w:type="dxa"/>
            <w:vMerge/>
            <w:vAlign w:val="center"/>
          </w:tcPr>
          <w:p w14:paraId="0E2E6E53" w14:textId="77777777" w:rsidR="00A445C2" w:rsidRPr="00022BD1" w:rsidRDefault="00A445C2"/>
        </w:tc>
        <w:tc>
          <w:tcPr>
            <w:tcW w:w="603" w:type="dxa"/>
            <w:tcBorders>
              <w:top w:val="single" w:sz="8" w:space="0" w:color="auto"/>
              <w:left w:val="nil"/>
              <w:bottom w:val="single" w:sz="8" w:space="0" w:color="auto"/>
              <w:right w:val="single" w:sz="8" w:space="0" w:color="auto"/>
            </w:tcBorders>
            <w:shd w:val="clear" w:color="auto" w:fill="FFFFFF" w:themeFill="background1"/>
            <w:tcMar>
              <w:top w:w="57" w:type="dxa"/>
              <w:left w:w="108" w:type="dxa"/>
              <w:bottom w:w="57" w:type="dxa"/>
              <w:right w:w="108" w:type="dxa"/>
            </w:tcMar>
          </w:tcPr>
          <w:p w14:paraId="3014CA0F" w14:textId="2BFF4288" w:rsidR="02920DF8" w:rsidRPr="00022BD1" w:rsidRDefault="4FAD91B1" w:rsidP="4CD4E216">
            <w:pPr>
              <w:spacing w:before="0"/>
              <w:rPr>
                <w:rFonts w:eastAsia="Arial" w:cs="Arial"/>
                <w:color w:val="000000" w:themeColor="text1"/>
                <w:szCs w:val="22"/>
              </w:rPr>
            </w:pPr>
            <w:r w:rsidRPr="00022BD1">
              <w:rPr>
                <w:rFonts w:eastAsia="Arial" w:cs="Arial"/>
                <w:color w:val="000000" w:themeColor="text1"/>
                <w:szCs w:val="22"/>
              </w:rPr>
              <w:t>WA</w:t>
            </w:r>
          </w:p>
        </w:tc>
        <w:tc>
          <w:tcPr>
            <w:tcW w:w="0" w:type="dxa"/>
            <w:tcBorders>
              <w:top w:val="single" w:sz="8" w:space="0" w:color="auto"/>
              <w:left w:val="single" w:sz="8" w:space="0" w:color="auto"/>
              <w:bottom w:val="single" w:sz="8" w:space="0" w:color="auto"/>
              <w:right w:val="single" w:sz="8" w:space="0" w:color="auto"/>
            </w:tcBorders>
            <w:shd w:val="clear" w:color="auto" w:fill="FFFFFF" w:themeFill="background1"/>
            <w:tcMar>
              <w:top w:w="57" w:type="dxa"/>
              <w:left w:w="108" w:type="dxa"/>
              <w:bottom w:w="57" w:type="dxa"/>
              <w:right w:w="108" w:type="dxa"/>
            </w:tcMar>
          </w:tcPr>
          <w:p w14:paraId="36332505" w14:textId="4F5BD032" w:rsidR="02920DF8" w:rsidRPr="00022BD1" w:rsidRDefault="4FAD91B1" w:rsidP="4CD4E216">
            <w:pPr>
              <w:spacing w:before="0"/>
              <w:rPr>
                <w:rFonts w:eastAsia="Arial" w:cs="Arial"/>
                <w:color w:val="000000" w:themeColor="text1"/>
                <w:szCs w:val="22"/>
              </w:rPr>
            </w:pPr>
            <w:r w:rsidRPr="00022BD1">
              <w:rPr>
                <w:rFonts w:eastAsia="Arial" w:cs="Arial"/>
                <w:color w:val="000000" w:themeColor="text1"/>
                <w:szCs w:val="22"/>
              </w:rPr>
              <w:t>Sea levels &gt; 0.5 metres above HAT or &gt; 0.3 metres above HAT when combined with Damaging Surf conditions</w:t>
            </w:r>
          </w:p>
        </w:tc>
      </w:tr>
      <w:tr w:rsidR="000650C8" w:rsidRPr="00022BD1" w14:paraId="5AA2F475" w14:textId="77777777" w:rsidTr="000650C8">
        <w:trPr>
          <w:cnfStyle w:val="000000100000" w:firstRow="0" w:lastRow="0" w:firstColumn="0" w:lastColumn="0" w:oddVBand="0" w:evenVBand="0" w:oddHBand="1" w:evenHBand="0" w:firstRowFirstColumn="0" w:firstRowLastColumn="0" w:lastRowFirstColumn="0" w:lastRowLastColumn="0"/>
          <w:trHeight w:val="120"/>
        </w:trPr>
        <w:tc>
          <w:tcPr>
            <w:tcW w:w="1833" w:type="dxa"/>
            <w:vMerge/>
            <w:vAlign w:val="center"/>
          </w:tcPr>
          <w:p w14:paraId="7BC847F0" w14:textId="77777777" w:rsidR="00A445C2" w:rsidRPr="00022BD1" w:rsidRDefault="00A445C2"/>
        </w:tc>
        <w:tc>
          <w:tcPr>
            <w:tcW w:w="603" w:type="dxa"/>
            <w:tcBorders>
              <w:top w:val="single" w:sz="8" w:space="0" w:color="auto"/>
              <w:left w:val="nil"/>
              <w:bottom w:val="single" w:sz="8" w:space="0" w:color="auto"/>
              <w:right w:val="single" w:sz="8" w:space="0" w:color="auto"/>
            </w:tcBorders>
            <w:tcMar>
              <w:top w:w="57" w:type="dxa"/>
              <w:left w:w="108" w:type="dxa"/>
              <w:bottom w:w="57" w:type="dxa"/>
              <w:right w:w="108" w:type="dxa"/>
            </w:tcMar>
          </w:tcPr>
          <w:p w14:paraId="0EE773C6" w14:textId="1617613A" w:rsidR="02920DF8" w:rsidRPr="00022BD1" w:rsidRDefault="4FAD91B1" w:rsidP="4CD4E216">
            <w:pPr>
              <w:spacing w:before="0"/>
              <w:rPr>
                <w:rFonts w:eastAsia="Arial" w:cs="Arial"/>
                <w:szCs w:val="22"/>
              </w:rPr>
            </w:pPr>
            <w:r w:rsidRPr="00022BD1">
              <w:rPr>
                <w:rFonts w:eastAsia="Arial" w:cs="Arial"/>
                <w:szCs w:val="22"/>
              </w:rPr>
              <w:t>NT</w:t>
            </w:r>
          </w:p>
        </w:tc>
        <w:tc>
          <w:tcPr>
            <w:tcW w:w="0"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13190962" w14:textId="3D247EC4" w:rsidR="02920DF8" w:rsidRPr="00022BD1" w:rsidRDefault="4FAD91B1" w:rsidP="4CD4E216">
            <w:pPr>
              <w:spacing w:before="0"/>
              <w:rPr>
                <w:rFonts w:eastAsia="Arial" w:cs="Arial"/>
                <w:color w:val="000000" w:themeColor="text1"/>
                <w:szCs w:val="22"/>
              </w:rPr>
            </w:pPr>
            <w:r w:rsidRPr="00022BD1">
              <w:rPr>
                <w:rFonts w:eastAsia="Arial" w:cs="Arial"/>
                <w:color w:val="000000" w:themeColor="text1"/>
                <w:szCs w:val="22"/>
              </w:rPr>
              <w:t xml:space="preserve">Sea levels &gt; 0.5m above HAT in the Gulf of Carpentaria and </w:t>
            </w:r>
            <w:r w:rsidR="51CDA072" w:rsidRPr="00022BD1">
              <w:rPr>
                <w:rFonts w:eastAsia="Arial" w:cs="Arial"/>
                <w:color w:val="000000" w:themeColor="text1"/>
                <w:szCs w:val="22"/>
              </w:rPr>
              <w:t>S</w:t>
            </w:r>
            <w:r w:rsidRPr="00022BD1">
              <w:rPr>
                <w:rFonts w:eastAsia="Arial" w:cs="Arial"/>
                <w:color w:val="000000" w:themeColor="text1"/>
                <w:szCs w:val="22"/>
              </w:rPr>
              <w:t>ea levels &gt; HAT elsewhere</w:t>
            </w:r>
          </w:p>
        </w:tc>
      </w:tr>
      <w:tr w:rsidR="00E50AE3" w:rsidRPr="00022BD1" w14:paraId="19728447" w14:textId="77777777" w:rsidTr="00650FD3">
        <w:trPr>
          <w:cnfStyle w:val="000000010000" w:firstRow="0" w:lastRow="0" w:firstColumn="0" w:lastColumn="0" w:oddVBand="0" w:evenVBand="0" w:oddHBand="0" w:evenHBand="1" w:firstRowFirstColumn="0" w:firstRowLastColumn="0" w:lastRowFirstColumn="0" w:lastRowLastColumn="0"/>
          <w:trHeight w:val="120"/>
        </w:trPr>
        <w:tc>
          <w:tcPr>
            <w:tcW w:w="1833" w:type="dxa"/>
            <w:vMerge/>
            <w:vAlign w:val="center"/>
          </w:tcPr>
          <w:p w14:paraId="018AF224" w14:textId="77777777" w:rsidR="00A445C2" w:rsidRPr="00022BD1" w:rsidRDefault="00A445C2"/>
        </w:tc>
        <w:tc>
          <w:tcPr>
            <w:tcW w:w="603" w:type="dxa"/>
            <w:tcBorders>
              <w:top w:val="single" w:sz="8" w:space="0" w:color="auto"/>
              <w:left w:val="nil"/>
              <w:bottom w:val="single" w:sz="8" w:space="0" w:color="auto"/>
              <w:right w:val="single" w:sz="8" w:space="0" w:color="auto"/>
            </w:tcBorders>
            <w:shd w:val="clear" w:color="auto" w:fill="FFFFFF" w:themeFill="background1"/>
            <w:tcMar>
              <w:top w:w="57" w:type="dxa"/>
              <w:left w:w="108" w:type="dxa"/>
              <w:bottom w:w="57" w:type="dxa"/>
              <w:right w:w="108" w:type="dxa"/>
            </w:tcMar>
          </w:tcPr>
          <w:p w14:paraId="181C7551" w14:textId="5B68A442" w:rsidR="02920DF8" w:rsidRPr="00022BD1" w:rsidRDefault="4FAD91B1" w:rsidP="4CD4E216">
            <w:pPr>
              <w:spacing w:before="0"/>
              <w:rPr>
                <w:rFonts w:eastAsia="Arial" w:cs="Arial"/>
                <w:color w:val="000000" w:themeColor="text1"/>
                <w:szCs w:val="22"/>
              </w:rPr>
            </w:pPr>
            <w:r w:rsidRPr="00022BD1">
              <w:rPr>
                <w:rFonts w:eastAsia="Arial" w:cs="Arial"/>
                <w:color w:val="000000" w:themeColor="text1"/>
                <w:szCs w:val="22"/>
              </w:rPr>
              <w:t>SA</w:t>
            </w:r>
          </w:p>
        </w:tc>
        <w:tc>
          <w:tcPr>
            <w:tcW w:w="0" w:type="dxa"/>
            <w:tcBorders>
              <w:top w:val="single" w:sz="8" w:space="0" w:color="auto"/>
              <w:left w:val="single" w:sz="8" w:space="0" w:color="auto"/>
              <w:bottom w:val="single" w:sz="8" w:space="0" w:color="auto"/>
              <w:right w:val="single" w:sz="8" w:space="0" w:color="auto"/>
            </w:tcBorders>
            <w:shd w:val="clear" w:color="auto" w:fill="FFFFFF" w:themeFill="background1"/>
            <w:tcMar>
              <w:top w:w="57" w:type="dxa"/>
              <w:left w:w="108" w:type="dxa"/>
              <w:bottom w:w="57" w:type="dxa"/>
              <w:right w:w="108" w:type="dxa"/>
            </w:tcMar>
          </w:tcPr>
          <w:p w14:paraId="3CBCCB6C" w14:textId="1A6C912D" w:rsidR="02920DF8" w:rsidRPr="00022BD1" w:rsidRDefault="4FAD91B1" w:rsidP="000650C8">
            <w:pPr>
              <w:keepNext/>
              <w:spacing w:before="0"/>
              <w:rPr>
                <w:rFonts w:eastAsia="Arial" w:cs="Arial"/>
                <w:color w:val="000000" w:themeColor="text1"/>
                <w:szCs w:val="22"/>
              </w:rPr>
            </w:pPr>
            <w:r w:rsidRPr="00022BD1">
              <w:rPr>
                <w:rFonts w:eastAsia="Arial" w:cs="Arial"/>
                <w:color w:val="000000" w:themeColor="text1"/>
                <w:szCs w:val="22"/>
              </w:rPr>
              <w:t>For Gulf St Vincent and Spencer Gulf coastlines, sea levels ≥ 3.75 metres above LAT at Outer Harbor (Adelaide)</w:t>
            </w:r>
          </w:p>
        </w:tc>
      </w:tr>
    </w:tbl>
    <w:p w14:paraId="5DDBFF77" w14:textId="72CFFB6D" w:rsidR="00522DBB" w:rsidRPr="00022BD1" w:rsidRDefault="00522DBB">
      <w:pPr>
        <w:pStyle w:val="Caption"/>
      </w:pPr>
      <w:bookmarkStart w:id="72" w:name="_Ref183537744"/>
      <w:bookmarkStart w:id="73" w:name="_Ref183537642"/>
      <w:bookmarkStart w:id="74" w:name="_Toc184981567"/>
      <w:r w:rsidRPr="00022BD1">
        <w:t xml:space="preserve">Table </w:t>
      </w:r>
      <w:r w:rsidRPr="00022BD1">
        <w:fldChar w:fldCharType="begin"/>
      </w:r>
      <w:r w:rsidRPr="00022BD1">
        <w:instrText xml:space="preserve"> SEQ Table \* ARABIC </w:instrText>
      </w:r>
      <w:r w:rsidRPr="00022BD1">
        <w:fldChar w:fldCharType="separate"/>
      </w:r>
      <w:r w:rsidRPr="00022BD1">
        <w:rPr>
          <w:noProof/>
        </w:rPr>
        <w:t>6</w:t>
      </w:r>
      <w:r w:rsidRPr="00022BD1">
        <w:rPr>
          <w:noProof/>
        </w:rPr>
        <w:fldChar w:fldCharType="end"/>
      </w:r>
      <w:bookmarkEnd w:id="72"/>
      <w:r w:rsidRPr="00022BD1">
        <w:t>: Coastal hazard phenomena definitions</w:t>
      </w:r>
      <w:bookmarkEnd w:id="73"/>
      <w:bookmarkEnd w:id="74"/>
    </w:p>
    <w:p w14:paraId="17C0B6F9" w14:textId="18134627" w:rsidR="392A349F" w:rsidRPr="00022BD1" w:rsidRDefault="392A349F" w:rsidP="4CD4E216">
      <w:pPr>
        <w:rPr>
          <w:rFonts w:eastAsia="Arial" w:cs="Arial"/>
          <w:color w:val="000000" w:themeColor="text1"/>
          <w:szCs w:val="22"/>
        </w:rPr>
      </w:pPr>
      <w:r w:rsidRPr="00022BD1">
        <w:rPr>
          <w:rFonts w:eastAsia="Arial" w:cs="Arial"/>
          <w:color w:val="000000" w:themeColor="text1"/>
          <w:szCs w:val="22"/>
        </w:rPr>
        <w:t>* SWH, HAT, LAT, and AHD correspond to Significant Wave Height, Highest Astronomical Tide, Lowest Astronomical Tide, and Australian Height Datum respectively</w:t>
      </w:r>
    </w:p>
    <w:p w14:paraId="391AF2AB" w14:textId="6990819E" w:rsidR="00F1364E" w:rsidRPr="00022BD1" w:rsidRDefault="00CE5370" w:rsidP="00E74AAA">
      <w:pPr>
        <w:pStyle w:val="NumberedHeading2"/>
      </w:pPr>
      <w:bookmarkStart w:id="75" w:name="_Ref183537188"/>
      <w:bookmarkStart w:id="76" w:name="_Toc184994550"/>
      <w:r w:rsidRPr="00022BD1">
        <w:lastRenderedPageBreak/>
        <w:t>Weather Forecast District Maps</w:t>
      </w:r>
      <w:bookmarkEnd w:id="75"/>
      <w:bookmarkEnd w:id="76"/>
    </w:p>
    <w:p w14:paraId="77030470" w14:textId="77777777" w:rsidR="00413747" w:rsidRPr="00022BD1" w:rsidRDefault="001D55A0" w:rsidP="00413747">
      <w:pPr>
        <w:keepNext/>
      </w:pPr>
      <w:r w:rsidRPr="00022BD1">
        <w:rPr>
          <w:noProof/>
        </w:rPr>
        <w:drawing>
          <wp:inline distT="0" distB="0" distL="0" distR="0" wp14:anchorId="1AC404FC" wp14:editId="1897A156">
            <wp:extent cx="5688330" cy="5549900"/>
            <wp:effectExtent l="0" t="0" r="7620" b="0"/>
            <wp:docPr id="92198040" name="Picture 92198040" descr="Map of weather forecast districts for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8040" name="Picture 92198040" descr="Map of weather forecast districts for Queensla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8330" cy="5549900"/>
                    </a:xfrm>
                    <a:prstGeom prst="rect">
                      <a:avLst/>
                    </a:prstGeom>
                    <a:noFill/>
                    <a:ln>
                      <a:noFill/>
                    </a:ln>
                  </pic:spPr>
                </pic:pic>
              </a:graphicData>
            </a:graphic>
          </wp:inline>
        </w:drawing>
      </w:r>
    </w:p>
    <w:p w14:paraId="2B7CD839" w14:textId="59567494" w:rsidR="001D55A0" w:rsidRPr="00022BD1" w:rsidRDefault="001D55A0" w:rsidP="00413747">
      <w:pPr>
        <w:pStyle w:val="Caption"/>
      </w:pPr>
      <w:bookmarkStart w:id="77" w:name="_Toc184981577"/>
      <w:r w:rsidRPr="00022BD1">
        <w:t xml:space="preserve">Figure </w:t>
      </w:r>
      <w:r w:rsidRPr="00022BD1">
        <w:fldChar w:fldCharType="begin"/>
      </w:r>
      <w:r w:rsidRPr="00022BD1">
        <w:instrText>SEQ Figure \* ARABIC</w:instrText>
      </w:r>
      <w:r w:rsidRPr="00022BD1">
        <w:fldChar w:fldCharType="separate"/>
      </w:r>
      <w:r w:rsidR="00E01427" w:rsidRPr="00022BD1">
        <w:rPr>
          <w:noProof/>
        </w:rPr>
        <w:t>3</w:t>
      </w:r>
      <w:r w:rsidRPr="00022BD1">
        <w:fldChar w:fldCharType="end"/>
      </w:r>
      <w:r w:rsidR="00413747" w:rsidRPr="00022BD1">
        <w:t>:</w:t>
      </w:r>
      <w:r w:rsidRPr="00022BD1">
        <w:t xml:space="preserve"> Weather Forecast Districts for Queensland</w:t>
      </w:r>
      <w:bookmarkEnd w:id="77"/>
    </w:p>
    <w:p w14:paraId="6FDA42C4" w14:textId="77777777" w:rsidR="00413747" w:rsidRPr="00022BD1" w:rsidRDefault="00D35D79" w:rsidP="00413747">
      <w:pPr>
        <w:keepNext/>
      </w:pPr>
      <w:r w:rsidRPr="00022BD1">
        <w:rPr>
          <w:noProof/>
          <w:sz w:val="18"/>
          <w:szCs w:val="18"/>
        </w:rPr>
        <w:lastRenderedPageBreak/>
        <w:drawing>
          <wp:inline distT="0" distB="0" distL="0" distR="0" wp14:anchorId="2D339DD7" wp14:editId="534DB53D">
            <wp:extent cx="5784215" cy="5295265"/>
            <wp:effectExtent l="0" t="0" r="6985" b="635"/>
            <wp:docPr id="805367883" name="Picture 805367883" descr="Map of weather forecast districts for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67883" name="Picture 805367883" descr="Map of weather forecast districts for New South Wa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4215" cy="5295265"/>
                    </a:xfrm>
                    <a:prstGeom prst="rect">
                      <a:avLst/>
                    </a:prstGeom>
                    <a:noFill/>
                    <a:ln>
                      <a:noFill/>
                    </a:ln>
                  </pic:spPr>
                </pic:pic>
              </a:graphicData>
            </a:graphic>
          </wp:inline>
        </w:drawing>
      </w:r>
    </w:p>
    <w:p w14:paraId="01BB163B" w14:textId="59C82B36" w:rsidR="001D55A0" w:rsidRPr="00022BD1" w:rsidRDefault="00D35D79" w:rsidP="00413747">
      <w:pPr>
        <w:pStyle w:val="Caption"/>
      </w:pPr>
      <w:bookmarkStart w:id="78" w:name="_Toc184981578"/>
      <w:r w:rsidRPr="00022BD1">
        <w:t xml:space="preserve">Figure </w:t>
      </w:r>
      <w:r w:rsidRPr="00022BD1">
        <w:fldChar w:fldCharType="begin"/>
      </w:r>
      <w:r w:rsidRPr="00022BD1">
        <w:instrText>SEQ Figure \* ARABIC</w:instrText>
      </w:r>
      <w:r w:rsidRPr="00022BD1">
        <w:fldChar w:fldCharType="separate"/>
      </w:r>
      <w:r w:rsidR="00E01427" w:rsidRPr="00022BD1">
        <w:rPr>
          <w:noProof/>
        </w:rPr>
        <w:t>4</w:t>
      </w:r>
      <w:r w:rsidRPr="00022BD1">
        <w:fldChar w:fldCharType="end"/>
      </w:r>
      <w:r w:rsidR="00413747" w:rsidRPr="00022BD1">
        <w:t>:</w:t>
      </w:r>
      <w:r w:rsidRPr="00022BD1">
        <w:t xml:space="preserve"> Weather Forecast Districts for New South Wales</w:t>
      </w:r>
      <w:bookmarkEnd w:id="78"/>
    </w:p>
    <w:p w14:paraId="29FB64F7" w14:textId="77777777" w:rsidR="00413747" w:rsidRPr="00022BD1" w:rsidRDefault="00D35D79" w:rsidP="00413747">
      <w:pPr>
        <w:keepNext/>
      </w:pPr>
      <w:r w:rsidRPr="00022BD1">
        <w:rPr>
          <w:noProof/>
          <w:sz w:val="18"/>
          <w:szCs w:val="18"/>
        </w:rPr>
        <w:lastRenderedPageBreak/>
        <w:drawing>
          <wp:inline distT="0" distB="0" distL="0" distR="0" wp14:anchorId="0FCFB2B4" wp14:editId="3B82C74B">
            <wp:extent cx="6092190" cy="4625340"/>
            <wp:effectExtent l="0" t="0" r="3810" b="3810"/>
            <wp:docPr id="423520910" name="Picture 423520910" descr="Map of weather forecast districts for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20910" name="Picture 423520910" descr="Map of weather forecast districts for Victor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2190" cy="4625340"/>
                    </a:xfrm>
                    <a:prstGeom prst="rect">
                      <a:avLst/>
                    </a:prstGeom>
                    <a:noFill/>
                    <a:ln>
                      <a:noFill/>
                    </a:ln>
                  </pic:spPr>
                </pic:pic>
              </a:graphicData>
            </a:graphic>
          </wp:inline>
        </w:drawing>
      </w:r>
    </w:p>
    <w:p w14:paraId="167FE9A0" w14:textId="2153E7FD" w:rsidR="00D35D79" w:rsidRPr="00022BD1" w:rsidRDefault="00D35D79" w:rsidP="00413747">
      <w:pPr>
        <w:pStyle w:val="Caption"/>
      </w:pPr>
      <w:bookmarkStart w:id="79" w:name="_Toc184981579"/>
      <w:r w:rsidRPr="00022BD1">
        <w:t xml:space="preserve">Figure </w:t>
      </w:r>
      <w:r w:rsidRPr="00022BD1">
        <w:fldChar w:fldCharType="begin"/>
      </w:r>
      <w:r w:rsidRPr="00022BD1">
        <w:instrText>SEQ Figure \* ARABIC</w:instrText>
      </w:r>
      <w:r w:rsidRPr="00022BD1">
        <w:fldChar w:fldCharType="separate"/>
      </w:r>
      <w:r w:rsidR="00E01427" w:rsidRPr="00022BD1">
        <w:rPr>
          <w:noProof/>
        </w:rPr>
        <w:t>5</w:t>
      </w:r>
      <w:r w:rsidRPr="00022BD1">
        <w:fldChar w:fldCharType="end"/>
      </w:r>
      <w:r w:rsidR="00413747" w:rsidRPr="00022BD1">
        <w:t>:</w:t>
      </w:r>
      <w:r w:rsidRPr="00022BD1">
        <w:t xml:space="preserve"> Weather Forecast Districts for Victoria</w:t>
      </w:r>
      <w:bookmarkEnd w:id="79"/>
    </w:p>
    <w:p w14:paraId="45FAD2CE" w14:textId="0CFDB0E6" w:rsidR="008D6E1D" w:rsidRPr="00022BD1" w:rsidRDefault="008D6E1D" w:rsidP="00413747">
      <w:pPr>
        <w:keepNext/>
      </w:pPr>
      <w:r w:rsidRPr="00022BD1">
        <w:rPr>
          <w:noProof/>
          <w:sz w:val="18"/>
          <w:szCs w:val="18"/>
        </w:rPr>
        <w:lastRenderedPageBreak/>
        <w:drawing>
          <wp:inline distT="0" distB="0" distL="0" distR="0" wp14:anchorId="0AB9C0C8" wp14:editId="50F0AA20">
            <wp:extent cx="5752465" cy="4880610"/>
            <wp:effectExtent l="0" t="0" r="635" b="0"/>
            <wp:docPr id="49153218" name="Picture 49153218" descr="Map of weather forecast districts for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218" name="Picture 49153218" descr="Map of weather forecast districts for Tasman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880610"/>
                    </a:xfrm>
                    <a:prstGeom prst="rect">
                      <a:avLst/>
                    </a:prstGeom>
                    <a:noFill/>
                    <a:ln>
                      <a:noFill/>
                    </a:ln>
                  </pic:spPr>
                </pic:pic>
              </a:graphicData>
            </a:graphic>
          </wp:inline>
        </w:drawing>
      </w:r>
    </w:p>
    <w:p w14:paraId="16B1C0C1" w14:textId="1D73041E" w:rsidR="00413747" w:rsidRPr="00022BD1" w:rsidRDefault="008D6E1D" w:rsidP="00413747">
      <w:pPr>
        <w:pStyle w:val="Caption"/>
      </w:pPr>
      <w:bookmarkStart w:id="80" w:name="_Toc184981580"/>
      <w:r w:rsidRPr="00022BD1">
        <w:t xml:space="preserve">Figure </w:t>
      </w:r>
      <w:r w:rsidRPr="00022BD1">
        <w:fldChar w:fldCharType="begin"/>
      </w:r>
      <w:r w:rsidRPr="00022BD1">
        <w:instrText>SEQ Figure \* ARABIC</w:instrText>
      </w:r>
      <w:r w:rsidRPr="00022BD1">
        <w:fldChar w:fldCharType="separate"/>
      </w:r>
      <w:r w:rsidR="00E01427" w:rsidRPr="00022BD1">
        <w:rPr>
          <w:noProof/>
        </w:rPr>
        <w:t>6</w:t>
      </w:r>
      <w:r w:rsidRPr="00022BD1">
        <w:fldChar w:fldCharType="end"/>
      </w:r>
      <w:r w:rsidR="00413747" w:rsidRPr="00022BD1">
        <w:t>: Weather Forecast Districts for Tasmania</w:t>
      </w:r>
      <w:bookmarkEnd w:id="80"/>
    </w:p>
    <w:p w14:paraId="503E0821" w14:textId="77777777" w:rsidR="00413747" w:rsidRPr="00022BD1" w:rsidRDefault="008D6E1D" w:rsidP="00413747">
      <w:pPr>
        <w:keepNext/>
      </w:pPr>
      <w:r w:rsidRPr="00022BD1">
        <w:rPr>
          <w:noProof/>
          <w:sz w:val="18"/>
          <w:szCs w:val="18"/>
        </w:rPr>
        <w:lastRenderedPageBreak/>
        <w:drawing>
          <wp:inline distT="0" distB="0" distL="0" distR="0" wp14:anchorId="691A51AA" wp14:editId="06BC632E">
            <wp:extent cx="5709920" cy="6613525"/>
            <wp:effectExtent l="0" t="0" r="5080" b="0"/>
            <wp:docPr id="2018186487" name="Picture 2018186487" descr="Map of weather forecast districts for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86487" name="Picture 2018186487" descr="Map of weather forecast districts for South Austral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9920" cy="6613525"/>
                    </a:xfrm>
                    <a:prstGeom prst="rect">
                      <a:avLst/>
                    </a:prstGeom>
                    <a:noFill/>
                    <a:ln>
                      <a:noFill/>
                    </a:ln>
                  </pic:spPr>
                </pic:pic>
              </a:graphicData>
            </a:graphic>
          </wp:inline>
        </w:drawing>
      </w:r>
    </w:p>
    <w:p w14:paraId="579CE622" w14:textId="0646A8E6" w:rsidR="008D6E1D" w:rsidRPr="00022BD1" w:rsidRDefault="00413747" w:rsidP="00413747">
      <w:pPr>
        <w:pStyle w:val="Caption"/>
      </w:pPr>
      <w:bookmarkStart w:id="81" w:name="_Toc184981581"/>
      <w:r w:rsidRPr="00022BD1">
        <w:t xml:space="preserve">Figure </w:t>
      </w:r>
      <w:r w:rsidRPr="00022BD1">
        <w:fldChar w:fldCharType="begin"/>
      </w:r>
      <w:r w:rsidRPr="00022BD1">
        <w:instrText>SEQ Figure \* ARABIC</w:instrText>
      </w:r>
      <w:r w:rsidRPr="00022BD1">
        <w:fldChar w:fldCharType="separate"/>
      </w:r>
      <w:r w:rsidR="00E01427" w:rsidRPr="00022BD1">
        <w:rPr>
          <w:noProof/>
        </w:rPr>
        <w:t>7</w:t>
      </w:r>
      <w:r w:rsidRPr="00022BD1">
        <w:fldChar w:fldCharType="end"/>
      </w:r>
      <w:r w:rsidRPr="00022BD1">
        <w:t>:</w:t>
      </w:r>
      <w:r w:rsidR="008D6E1D" w:rsidRPr="00022BD1">
        <w:t xml:space="preserve"> Weather Forecast Districts for South Australia</w:t>
      </w:r>
      <w:bookmarkEnd w:id="81"/>
    </w:p>
    <w:p w14:paraId="4ECE6118" w14:textId="77777777" w:rsidR="00413747" w:rsidRPr="00022BD1" w:rsidRDefault="00DC6BF2" w:rsidP="00413747">
      <w:pPr>
        <w:keepNext/>
      </w:pPr>
      <w:r w:rsidRPr="00022BD1">
        <w:rPr>
          <w:noProof/>
          <w:sz w:val="18"/>
          <w:szCs w:val="18"/>
        </w:rPr>
        <w:lastRenderedPageBreak/>
        <w:drawing>
          <wp:inline distT="0" distB="0" distL="0" distR="0" wp14:anchorId="0F6FB4AA" wp14:editId="5D6496E5">
            <wp:extent cx="6092190" cy="6964045"/>
            <wp:effectExtent l="0" t="0" r="3810" b="8255"/>
            <wp:docPr id="609940187" name="Picture 609940187" descr="Map of weather forecast districts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40187" name="Picture 609940187" descr="Map of weather forecast districts for Western Austral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2190" cy="6964045"/>
                    </a:xfrm>
                    <a:prstGeom prst="rect">
                      <a:avLst/>
                    </a:prstGeom>
                    <a:noFill/>
                    <a:ln>
                      <a:noFill/>
                    </a:ln>
                  </pic:spPr>
                </pic:pic>
              </a:graphicData>
            </a:graphic>
          </wp:inline>
        </w:drawing>
      </w:r>
    </w:p>
    <w:p w14:paraId="38791CD0" w14:textId="1351C222" w:rsidR="008D6E1D" w:rsidRPr="00022BD1" w:rsidRDefault="00DC6BF2" w:rsidP="00413747">
      <w:pPr>
        <w:pStyle w:val="Caption"/>
      </w:pPr>
      <w:bookmarkStart w:id="82" w:name="_Toc184981582"/>
      <w:r w:rsidRPr="00022BD1">
        <w:t xml:space="preserve">Figure </w:t>
      </w:r>
      <w:r w:rsidRPr="00022BD1">
        <w:fldChar w:fldCharType="begin"/>
      </w:r>
      <w:r w:rsidRPr="00022BD1">
        <w:instrText>SEQ Figure \* ARABIC</w:instrText>
      </w:r>
      <w:r w:rsidRPr="00022BD1">
        <w:fldChar w:fldCharType="separate"/>
      </w:r>
      <w:r w:rsidR="00E01427" w:rsidRPr="00022BD1">
        <w:rPr>
          <w:noProof/>
        </w:rPr>
        <w:t>8</w:t>
      </w:r>
      <w:r w:rsidRPr="00022BD1">
        <w:fldChar w:fldCharType="end"/>
      </w:r>
      <w:r w:rsidR="00413747" w:rsidRPr="00022BD1">
        <w:t>:</w:t>
      </w:r>
      <w:r w:rsidRPr="00022BD1">
        <w:t xml:space="preserve"> Weather Forecast Districts for Western Australia</w:t>
      </w:r>
      <w:bookmarkEnd w:id="82"/>
    </w:p>
    <w:p w14:paraId="173DB257" w14:textId="77777777" w:rsidR="00413747" w:rsidRPr="00022BD1" w:rsidRDefault="00DC6BF2" w:rsidP="00413747">
      <w:pPr>
        <w:keepNext/>
      </w:pPr>
      <w:r w:rsidRPr="00022BD1">
        <w:rPr>
          <w:noProof/>
          <w:sz w:val="18"/>
          <w:szCs w:val="18"/>
        </w:rPr>
        <w:lastRenderedPageBreak/>
        <w:drawing>
          <wp:inline distT="0" distB="0" distL="0" distR="0" wp14:anchorId="0E9672FE" wp14:editId="0E3829C3">
            <wp:extent cx="5688330" cy="6134735"/>
            <wp:effectExtent l="0" t="0" r="7620" b="0"/>
            <wp:docPr id="709937601" name="Picture 709937601" descr="Map of weather forecast districts for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37601" name="Picture 709937601" descr="Map of weather forecast districts for Northern Territo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8330" cy="6134735"/>
                    </a:xfrm>
                    <a:prstGeom prst="rect">
                      <a:avLst/>
                    </a:prstGeom>
                    <a:noFill/>
                    <a:ln>
                      <a:noFill/>
                    </a:ln>
                  </pic:spPr>
                </pic:pic>
              </a:graphicData>
            </a:graphic>
          </wp:inline>
        </w:drawing>
      </w:r>
    </w:p>
    <w:p w14:paraId="7174F9B5" w14:textId="7C1AFDA9" w:rsidR="00DC6BF2" w:rsidRPr="00022BD1" w:rsidRDefault="00DC6BF2" w:rsidP="00413747">
      <w:pPr>
        <w:pStyle w:val="Caption"/>
      </w:pPr>
      <w:bookmarkStart w:id="83" w:name="_Toc184981583"/>
      <w:r w:rsidRPr="00022BD1">
        <w:t xml:space="preserve">Figure </w:t>
      </w:r>
      <w:r w:rsidRPr="00022BD1">
        <w:fldChar w:fldCharType="begin"/>
      </w:r>
      <w:r w:rsidRPr="00022BD1">
        <w:instrText>SEQ Figure \* ARABIC</w:instrText>
      </w:r>
      <w:r w:rsidRPr="00022BD1">
        <w:fldChar w:fldCharType="separate"/>
      </w:r>
      <w:r w:rsidR="00E01427" w:rsidRPr="00022BD1">
        <w:rPr>
          <w:noProof/>
        </w:rPr>
        <w:t>9</w:t>
      </w:r>
      <w:r w:rsidRPr="00022BD1">
        <w:fldChar w:fldCharType="end"/>
      </w:r>
      <w:r w:rsidR="00413747" w:rsidRPr="00022BD1">
        <w:t>:</w:t>
      </w:r>
      <w:r w:rsidRPr="00022BD1">
        <w:t xml:space="preserve"> Weather Forecast Districts for Northern Territory</w:t>
      </w:r>
      <w:bookmarkEnd w:id="83"/>
    </w:p>
    <w:p w14:paraId="4D1D81E0" w14:textId="7AAB7FA9" w:rsidR="0000001E" w:rsidRPr="00022BD1" w:rsidRDefault="00AE3CDC" w:rsidP="0000001E">
      <w:pPr>
        <w:pStyle w:val="NumberedHeading2"/>
      </w:pPr>
      <w:bookmarkStart w:id="84" w:name="_Ref183535255"/>
      <w:bookmarkStart w:id="85" w:name="_Ref183535299"/>
      <w:bookmarkStart w:id="86" w:name="_Toc184994551"/>
      <w:r w:rsidRPr="00022BD1">
        <w:t>Detailed Severe Thunder</w:t>
      </w:r>
      <w:r w:rsidR="0075421C" w:rsidRPr="00022BD1">
        <w:t>storm Warning Domains</w:t>
      </w:r>
      <w:bookmarkEnd w:id="84"/>
      <w:bookmarkEnd w:id="85"/>
      <w:bookmarkEnd w:id="86"/>
    </w:p>
    <w:p w14:paraId="589788A3" w14:textId="520A1C0D" w:rsidR="0000001E" w:rsidRPr="00022BD1" w:rsidRDefault="0000001E" w:rsidP="000837C3">
      <w:pPr>
        <w:rPr>
          <w:szCs w:val="22"/>
        </w:rPr>
      </w:pPr>
      <w:r w:rsidRPr="00022BD1">
        <w:rPr>
          <w:rStyle w:val="normaltextrun"/>
          <w:rFonts w:cs="Arial"/>
          <w:color w:val="000000"/>
          <w:szCs w:val="22"/>
          <w:shd w:val="clear" w:color="auto" w:fill="FFFFFF"/>
        </w:rPr>
        <w:t>Detailed Severe Thunderstorm Warnings are provided for all Australian capital cities and surrounding areas. The domains covered by this service are shown here.</w:t>
      </w:r>
    </w:p>
    <w:p w14:paraId="6A3FE8DA" w14:textId="7B7815DC" w:rsidR="00DC6BF2" w:rsidRPr="00022BD1" w:rsidRDefault="008956D4" w:rsidP="00413747">
      <w:pPr>
        <w:keepNext/>
      </w:pPr>
      <w:r w:rsidRPr="00022BD1">
        <w:rPr>
          <w:noProof/>
          <w:sz w:val="18"/>
          <w:szCs w:val="18"/>
        </w:rPr>
        <w:lastRenderedPageBreak/>
        <w:drawing>
          <wp:inline distT="0" distB="0" distL="0" distR="0" wp14:anchorId="3482C7C7" wp14:editId="49C2D05C">
            <wp:extent cx="5932967" cy="6407717"/>
            <wp:effectExtent l="0" t="0" r="0" b="0"/>
            <wp:docPr id="1120618485" name="Picture 1120618485" descr="Map of Brisbane Detailed Severe Thunderstorm Warn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8485" name="Picture 1120618485" descr="Map of Brisbane Detailed Severe Thunderstorm Warning doma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8065" cy="6445623"/>
                    </a:xfrm>
                    <a:prstGeom prst="rect">
                      <a:avLst/>
                    </a:prstGeom>
                    <a:noFill/>
                    <a:ln>
                      <a:noFill/>
                    </a:ln>
                  </pic:spPr>
                </pic:pic>
              </a:graphicData>
            </a:graphic>
          </wp:inline>
        </w:drawing>
      </w:r>
    </w:p>
    <w:p w14:paraId="3BE211E5" w14:textId="0962A0BB" w:rsidR="00413747" w:rsidRPr="00022BD1" w:rsidRDefault="00413747" w:rsidP="00413747">
      <w:pPr>
        <w:pStyle w:val="Caption"/>
      </w:pPr>
      <w:bookmarkStart w:id="87" w:name="_Toc184981584"/>
      <w:r w:rsidRPr="00022BD1">
        <w:t xml:space="preserve">Figure </w:t>
      </w:r>
      <w:r w:rsidRPr="00022BD1">
        <w:fldChar w:fldCharType="begin"/>
      </w:r>
      <w:r w:rsidRPr="00022BD1">
        <w:instrText>SEQ Figure \* ARABIC</w:instrText>
      </w:r>
      <w:r w:rsidRPr="00022BD1">
        <w:fldChar w:fldCharType="separate"/>
      </w:r>
      <w:r w:rsidR="00E01427" w:rsidRPr="00022BD1">
        <w:rPr>
          <w:noProof/>
        </w:rPr>
        <w:t>10</w:t>
      </w:r>
      <w:r w:rsidRPr="00022BD1">
        <w:fldChar w:fldCharType="end"/>
      </w:r>
      <w:r w:rsidRPr="00022BD1">
        <w:t>: Detailed Severe Thunderstorm Warning domain – Brisbane and Southeast Queensland</w:t>
      </w:r>
      <w:bookmarkEnd w:id="87"/>
    </w:p>
    <w:p w14:paraId="73214605" w14:textId="77777777" w:rsidR="00413747" w:rsidRPr="00022BD1" w:rsidRDefault="00114FEB" w:rsidP="00413747">
      <w:pPr>
        <w:keepNext/>
      </w:pPr>
      <w:r w:rsidRPr="00022BD1">
        <w:rPr>
          <w:noProof/>
          <w:sz w:val="18"/>
          <w:szCs w:val="18"/>
        </w:rPr>
        <w:lastRenderedPageBreak/>
        <w:drawing>
          <wp:inline distT="0" distB="0" distL="0" distR="0" wp14:anchorId="21777D4E" wp14:editId="20EA5A08">
            <wp:extent cx="6120130" cy="6553200"/>
            <wp:effectExtent l="0" t="0" r="0" b="0"/>
            <wp:docPr id="655748912" name="Picture 655748912" descr="Map of Sydney Detailed Severe Thunderstorm Warn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48912" name="Picture 655748912" descr="Map of Sydney Detailed Severe Thunderstorm Warning domai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6553200"/>
                    </a:xfrm>
                    <a:prstGeom prst="rect">
                      <a:avLst/>
                    </a:prstGeom>
                    <a:noFill/>
                    <a:ln>
                      <a:noFill/>
                    </a:ln>
                  </pic:spPr>
                </pic:pic>
              </a:graphicData>
            </a:graphic>
          </wp:inline>
        </w:drawing>
      </w:r>
    </w:p>
    <w:p w14:paraId="5E88142B" w14:textId="05988ECD" w:rsidR="00413747" w:rsidRPr="00022BD1" w:rsidRDefault="00413747" w:rsidP="00413747">
      <w:pPr>
        <w:pStyle w:val="Caption"/>
      </w:pPr>
      <w:bookmarkStart w:id="88" w:name="_Toc184981585"/>
      <w:r w:rsidRPr="00022BD1">
        <w:t xml:space="preserve">Figure </w:t>
      </w:r>
      <w:r w:rsidRPr="00022BD1">
        <w:fldChar w:fldCharType="begin"/>
      </w:r>
      <w:r w:rsidRPr="00022BD1">
        <w:instrText>SEQ Figure \* ARABIC</w:instrText>
      </w:r>
      <w:r w:rsidRPr="00022BD1">
        <w:fldChar w:fldCharType="separate"/>
      </w:r>
      <w:r w:rsidR="00E01427" w:rsidRPr="00022BD1">
        <w:rPr>
          <w:noProof/>
        </w:rPr>
        <w:t>11</w:t>
      </w:r>
      <w:r w:rsidRPr="00022BD1">
        <w:fldChar w:fldCharType="end"/>
      </w:r>
      <w:r w:rsidRPr="00022BD1">
        <w:t>: Detailed Severe Thunderstorm Warning domain – Sydney, Newcastle, Wollongong</w:t>
      </w:r>
      <w:bookmarkEnd w:id="88"/>
    </w:p>
    <w:p w14:paraId="08A50B1D" w14:textId="48EB8801" w:rsidR="006D7D9C" w:rsidRPr="00022BD1" w:rsidRDefault="006D7D9C" w:rsidP="00413747">
      <w:pPr>
        <w:keepNext/>
      </w:pPr>
      <w:r w:rsidRPr="00022BD1">
        <w:rPr>
          <w:noProof/>
          <w:sz w:val="18"/>
          <w:szCs w:val="18"/>
        </w:rPr>
        <w:lastRenderedPageBreak/>
        <w:drawing>
          <wp:inline distT="0" distB="0" distL="0" distR="0" wp14:anchorId="76339CBA" wp14:editId="1CDD9D4C">
            <wp:extent cx="6120130" cy="6535420"/>
            <wp:effectExtent l="0" t="0" r="0" b="0"/>
            <wp:docPr id="2107282103" name="Picture 2107282103" descr="Map of Canberra Detailed Severe Thunderstorm Warn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82103" name="Picture 2107282103" descr="Map of Canberra Detailed Severe Thunderstorm Warning domai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6535420"/>
                    </a:xfrm>
                    <a:prstGeom prst="rect">
                      <a:avLst/>
                    </a:prstGeom>
                    <a:noFill/>
                    <a:ln>
                      <a:noFill/>
                    </a:ln>
                  </pic:spPr>
                </pic:pic>
              </a:graphicData>
            </a:graphic>
          </wp:inline>
        </w:drawing>
      </w:r>
    </w:p>
    <w:p w14:paraId="37F114C4" w14:textId="56DB947B" w:rsidR="00413747" w:rsidRPr="00022BD1" w:rsidRDefault="00F91A66" w:rsidP="00413747">
      <w:pPr>
        <w:pStyle w:val="Caption"/>
      </w:pPr>
      <w:bookmarkStart w:id="89" w:name="_Toc184981586"/>
      <w:r w:rsidRPr="00022BD1">
        <w:t xml:space="preserve">Figure </w:t>
      </w:r>
      <w:r w:rsidRPr="00022BD1">
        <w:fldChar w:fldCharType="begin"/>
      </w:r>
      <w:r w:rsidRPr="00022BD1">
        <w:instrText>SEQ Figure \* ARABIC</w:instrText>
      </w:r>
      <w:r w:rsidRPr="00022BD1">
        <w:fldChar w:fldCharType="separate"/>
      </w:r>
      <w:r w:rsidR="00E01427" w:rsidRPr="00022BD1">
        <w:rPr>
          <w:noProof/>
        </w:rPr>
        <w:t>12</w:t>
      </w:r>
      <w:r w:rsidRPr="00022BD1">
        <w:fldChar w:fldCharType="end"/>
      </w:r>
      <w:r w:rsidR="00413747" w:rsidRPr="00022BD1">
        <w:t>:</w:t>
      </w:r>
      <w:r w:rsidRPr="00022BD1">
        <w:t xml:space="preserve"> Detailed Severe Thunderstorm Warning domain – </w:t>
      </w:r>
      <w:r w:rsidR="00413747" w:rsidRPr="00022BD1">
        <w:t>Canberra</w:t>
      </w:r>
      <w:bookmarkEnd w:id="89"/>
    </w:p>
    <w:p w14:paraId="30482B29" w14:textId="0ECD5FF7" w:rsidR="00114FEB" w:rsidRPr="00022BD1" w:rsidRDefault="00F91A66" w:rsidP="00413747">
      <w:pPr>
        <w:keepNext/>
      </w:pPr>
      <w:r w:rsidRPr="00022BD1">
        <w:rPr>
          <w:noProof/>
          <w:sz w:val="18"/>
          <w:szCs w:val="18"/>
        </w:rPr>
        <w:lastRenderedPageBreak/>
        <w:drawing>
          <wp:inline distT="0" distB="0" distL="0" distR="0" wp14:anchorId="182CDEFF" wp14:editId="05DFF1A7">
            <wp:extent cx="6120130" cy="5253990"/>
            <wp:effectExtent l="0" t="0" r="0" b="3810"/>
            <wp:docPr id="1682185199" name="Picture 1682185199" descr="Map of Melbourne Detailed Severe Thunderstorm Warn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85199" name="Picture 1682185199" descr="Map of Melbourne Detailed Severe Thunderstorm Warning doma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5253990"/>
                    </a:xfrm>
                    <a:prstGeom prst="rect">
                      <a:avLst/>
                    </a:prstGeom>
                    <a:noFill/>
                    <a:ln>
                      <a:noFill/>
                    </a:ln>
                  </pic:spPr>
                </pic:pic>
              </a:graphicData>
            </a:graphic>
          </wp:inline>
        </w:drawing>
      </w:r>
    </w:p>
    <w:p w14:paraId="0454EC3E" w14:textId="142F01B4" w:rsidR="00413747" w:rsidRPr="00022BD1" w:rsidRDefault="00B9310E" w:rsidP="00413747">
      <w:pPr>
        <w:pStyle w:val="Caption"/>
      </w:pPr>
      <w:bookmarkStart w:id="90" w:name="_Toc184981587"/>
      <w:r w:rsidRPr="00022BD1">
        <w:t xml:space="preserve">Figure </w:t>
      </w:r>
      <w:r w:rsidRPr="00022BD1">
        <w:fldChar w:fldCharType="begin"/>
      </w:r>
      <w:r w:rsidRPr="00022BD1">
        <w:instrText>SEQ Figure \* ARABIC</w:instrText>
      </w:r>
      <w:r w:rsidRPr="00022BD1">
        <w:fldChar w:fldCharType="separate"/>
      </w:r>
      <w:r w:rsidR="00E01427" w:rsidRPr="00022BD1">
        <w:rPr>
          <w:noProof/>
        </w:rPr>
        <w:t>13</w:t>
      </w:r>
      <w:r w:rsidRPr="00022BD1">
        <w:fldChar w:fldCharType="end"/>
      </w:r>
      <w:r w:rsidR="00413747" w:rsidRPr="00022BD1">
        <w:t>:</w:t>
      </w:r>
      <w:r w:rsidRPr="00022BD1">
        <w:t xml:space="preserve"> Detailed Severe Thunderstorm Warning domain – </w:t>
      </w:r>
      <w:r w:rsidR="00413747" w:rsidRPr="00022BD1">
        <w:t>Melbourne</w:t>
      </w:r>
      <w:bookmarkEnd w:id="90"/>
    </w:p>
    <w:p w14:paraId="0A0678B2" w14:textId="77E732C9" w:rsidR="00F91A66" w:rsidRPr="00022BD1" w:rsidRDefault="00B9310E" w:rsidP="00413747">
      <w:pPr>
        <w:keepNext/>
      </w:pPr>
      <w:r w:rsidRPr="00022BD1">
        <w:rPr>
          <w:noProof/>
          <w:sz w:val="18"/>
          <w:szCs w:val="18"/>
        </w:rPr>
        <w:lastRenderedPageBreak/>
        <w:drawing>
          <wp:inline distT="0" distB="0" distL="0" distR="0" wp14:anchorId="6313F5B7" wp14:editId="77E122B2">
            <wp:extent cx="6120130" cy="6128385"/>
            <wp:effectExtent l="0" t="0" r="0" b="5715"/>
            <wp:docPr id="1860783649" name="Picture 1860783649" descr="Map of Hobart Detailed Severe Thunderstorm Warn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83649" name="Picture 1860783649" descr="Map of Hobart Detailed Severe Thunderstorm Warning doma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6128385"/>
                    </a:xfrm>
                    <a:prstGeom prst="rect">
                      <a:avLst/>
                    </a:prstGeom>
                    <a:noFill/>
                    <a:ln>
                      <a:noFill/>
                    </a:ln>
                  </pic:spPr>
                </pic:pic>
              </a:graphicData>
            </a:graphic>
          </wp:inline>
        </w:drawing>
      </w:r>
    </w:p>
    <w:p w14:paraId="7A4F0CE6" w14:textId="7C482FA0" w:rsidR="00413747" w:rsidRPr="00022BD1" w:rsidRDefault="00BF402B" w:rsidP="00413747">
      <w:pPr>
        <w:pStyle w:val="Caption"/>
      </w:pPr>
      <w:bookmarkStart w:id="91" w:name="_Toc184981588"/>
      <w:r w:rsidRPr="00022BD1">
        <w:t xml:space="preserve">Figure </w:t>
      </w:r>
      <w:r w:rsidRPr="00022BD1">
        <w:fldChar w:fldCharType="begin"/>
      </w:r>
      <w:r w:rsidRPr="00022BD1">
        <w:instrText>SEQ Figure \* ARABIC</w:instrText>
      </w:r>
      <w:r w:rsidRPr="00022BD1">
        <w:fldChar w:fldCharType="separate"/>
      </w:r>
      <w:r w:rsidR="00E01427" w:rsidRPr="00022BD1">
        <w:rPr>
          <w:noProof/>
        </w:rPr>
        <w:t>14</w:t>
      </w:r>
      <w:r w:rsidRPr="00022BD1">
        <w:fldChar w:fldCharType="end"/>
      </w:r>
      <w:r w:rsidR="00413747" w:rsidRPr="00022BD1">
        <w:t>:</w:t>
      </w:r>
      <w:r w:rsidRPr="00022BD1">
        <w:t xml:space="preserve"> Detailed Severe Thunderstorm Warning domain – </w:t>
      </w:r>
      <w:r w:rsidR="00413747" w:rsidRPr="00022BD1">
        <w:t>Hobart</w:t>
      </w:r>
      <w:bookmarkEnd w:id="91"/>
    </w:p>
    <w:p w14:paraId="5EDA3F30" w14:textId="7B9441BA" w:rsidR="00B9310E" w:rsidRPr="00022BD1" w:rsidRDefault="00BF402B" w:rsidP="00413747">
      <w:pPr>
        <w:keepNext/>
      </w:pPr>
      <w:r w:rsidRPr="00022BD1">
        <w:rPr>
          <w:noProof/>
          <w:sz w:val="18"/>
          <w:szCs w:val="18"/>
        </w:rPr>
        <w:lastRenderedPageBreak/>
        <w:drawing>
          <wp:inline distT="0" distB="0" distL="0" distR="0" wp14:anchorId="0826989D" wp14:editId="1DF115C7">
            <wp:extent cx="6120130" cy="6985000"/>
            <wp:effectExtent l="0" t="0" r="0" b="6350"/>
            <wp:docPr id="1864735085" name="Picture 1864735085" descr="Map of Adelaide Detailed Severe Thunderstorm Warn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35085" name="Picture 1864735085" descr="Map of Adelaide Detailed Severe Thunderstorm Warning doma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6985000"/>
                    </a:xfrm>
                    <a:prstGeom prst="rect">
                      <a:avLst/>
                    </a:prstGeom>
                    <a:noFill/>
                    <a:ln>
                      <a:noFill/>
                    </a:ln>
                  </pic:spPr>
                </pic:pic>
              </a:graphicData>
            </a:graphic>
          </wp:inline>
        </w:drawing>
      </w:r>
    </w:p>
    <w:p w14:paraId="7ABA6A0D" w14:textId="3E89A728" w:rsidR="00413747" w:rsidRPr="00022BD1" w:rsidRDefault="00964C47" w:rsidP="00413747">
      <w:pPr>
        <w:pStyle w:val="Caption"/>
      </w:pPr>
      <w:bookmarkStart w:id="92" w:name="_Toc184981589"/>
      <w:r w:rsidRPr="00022BD1">
        <w:t xml:space="preserve">Figure </w:t>
      </w:r>
      <w:r w:rsidRPr="00022BD1">
        <w:fldChar w:fldCharType="begin"/>
      </w:r>
      <w:r w:rsidRPr="00022BD1">
        <w:instrText>SEQ Figure \* ARABIC</w:instrText>
      </w:r>
      <w:r w:rsidRPr="00022BD1">
        <w:fldChar w:fldCharType="separate"/>
      </w:r>
      <w:r w:rsidR="00E01427" w:rsidRPr="00022BD1">
        <w:rPr>
          <w:noProof/>
        </w:rPr>
        <w:t>15</w:t>
      </w:r>
      <w:r w:rsidRPr="00022BD1">
        <w:fldChar w:fldCharType="end"/>
      </w:r>
      <w:r w:rsidR="00413747" w:rsidRPr="00022BD1">
        <w:t>:</w:t>
      </w:r>
      <w:r w:rsidRPr="00022BD1">
        <w:t xml:space="preserve"> Detailed Severe Thunderstorm Warning domain – </w:t>
      </w:r>
      <w:r w:rsidR="00413747" w:rsidRPr="00022BD1">
        <w:t>Adelaide</w:t>
      </w:r>
      <w:bookmarkEnd w:id="92"/>
    </w:p>
    <w:p w14:paraId="46196A32" w14:textId="01AA6E64" w:rsidR="00BF402B" w:rsidRPr="00022BD1" w:rsidRDefault="00964C47" w:rsidP="00413747">
      <w:pPr>
        <w:keepNext/>
      </w:pPr>
      <w:r w:rsidRPr="00022BD1">
        <w:rPr>
          <w:noProof/>
          <w:sz w:val="18"/>
          <w:szCs w:val="18"/>
        </w:rPr>
        <w:lastRenderedPageBreak/>
        <w:drawing>
          <wp:inline distT="0" distB="0" distL="0" distR="0" wp14:anchorId="4FBA8F4F" wp14:editId="7070DBD7">
            <wp:extent cx="6120130" cy="6586220"/>
            <wp:effectExtent l="0" t="0" r="0" b="5080"/>
            <wp:docPr id="530804895" name="Picture 530804895" descr="Map of Perth Detailed Severe Thunderstorm Warn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04895" name="Picture 530804895" descr="Map of Perth Detailed Severe Thunderstorm Warning domain."/>
                    <pic:cNvPicPr/>
                  </pic:nvPicPr>
                  <pic:blipFill>
                    <a:blip r:embed="rId50"/>
                    <a:stretch>
                      <a:fillRect/>
                    </a:stretch>
                  </pic:blipFill>
                  <pic:spPr>
                    <a:xfrm>
                      <a:off x="0" y="0"/>
                      <a:ext cx="6120130" cy="6586220"/>
                    </a:xfrm>
                    <a:prstGeom prst="rect">
                      <a:avLst/>
                    </a:prstGeom>
                  </pic:spPr>
                </pic:pic>
              </a:graphicData>
            </a:graphic>
          </wp:inline>
        </w:drawing>
      </w:r>
    </w:p>
    <w:p w14:paraId="515B6536" w14:textId="46D5C6D1" w:rsidR="00413747" w:rsidRPr="00022BD1" w:rsidRDefault="00C04B31" w:rsidP="00413747">
      <w:pPr>
        <w:pStyle w:val="Caption"/>
      </w:pPr>
      <w:bookmarkStart w:id="93" w:name="_Toc184981590"/>
      <w:r w:rsidRPr="00022BD1">
        <w:t xml:space="preserve">Figure </w:t>
      </w:r>
      <w:r w:rsidRPr="00022BD1">
        <w:fldChar w:fldCharType="begin"/>
      </w:r>
      <w:r w:rsidRPr="00022BD1">
        <w:instrText>SEQ Figure \* ARABIC</w:instrText>
      </w:r>
      <w:r w:rsidRPr="00022BD1">
        <w:fldChar w:fldCharType="separate"/>
      </w:r>
      <w:r w:rsidR="00E01427" w:rsidRPr="00022BD1">
        <w:rPr>
          <w:noProof/>
        </w:rPr>
        <w:t>16</w:t>
      </w:r>
      <w:r w:rsidRPr="00022BD1">
        <w:fldChar w:fldCharType="end"/>
      </w:r>
      <w:r w:rsidR="00413747" w:rsidRPr="00022BD1">
        <w:t>:</w:t>
      </w:r>
      <w:r w:rsidRPr="00022BD1">
        <w:t xml:space="preserve"> Detailed Severe Thunderstorm Warning domain – </w:t>
      </w:r>
      <w:r w:rsidR="00413747" w:rsidRPr="00022BD1">
        <w:t>Perth</w:t>
      </w:r>
      <w:bookmarkEnd w:id="93"/>
    </w:p>
    <w:p w14:paraId="233AAB74" w14:textId="0259A283" w:rsidR="00964C47" w:rsidRPr="00022BD1" w:rsidRDefault="00C04B31" w:rsidP="00413747">
      <w:pPr>
        <w:keepNext/>
      </w:pPr>
      <w:r w:rsidRPr="00022BD1">
        <w:rPr>
          <w:noProof/>
          <w:sz w:val="18"/>
          <w:szCs w:val="18"/>
        </w:rPr>
        <w:lastRenderedPageBreak/>
        <w:drawing>
          <wp:inline distT="0" distB="0" distL="0" distR="0" wp14:anchorId="1859EED4" wp14:editId="71295406">
            <wp:extent cx="6120130" cy="6111875"/>
            <wp:effectExtent l="0" t="0" r="0" b="3175"/>
            <wp:docPr id="1234634532" name="Picture 1234634532" descr="Map of Darwin Detailed Severe Thunderstorm Warnin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34532" name="Picture 1234634532" descr="Map of Darwin Detailed Severe Thunderstorm Warning doma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6111875"/>
                    </a:xfrm>
                    <a:prstGeom prst="rect">
                      <a:avLst/>
                    </a:prstGeom>
                    <a:noFill/>
                    <a:ln>
                      <a:noFill/>
                    </a:ln>
                  </pic:spPr>
                </pic:pic>
              </a:graphicData>
            </a:graphic>
          </wp:inline>
        </w:drawing>
      </w:r>
    </w:p>
    <w:p w14:paraId="380CE3AD" w14:textId="2F9DEC94" w:rsidR="00413747" w:rsidRPr="00022BD1" w:rsidRDefault="00413747" w:rsidP="00413747">
      <w:pPr>
        <w:pStyle w:val="Caption"/>
      </w:pPr>
      <w:bookmarkStart w:id="94" w:name="_Toc184981591"/>
      <w:r w:rsidRPr="00022BD1">
        <w:t xml:space="preserve">Figure </w:t>
      </w:r>
      <w:r w:rsidRPr="00022BD1">
        <w:fldChar w:fldCharType="begin"/>
      </w:r>
      <w:r w:rsidRPr="00022BD1">
        <w:instrText>SEQ Figure \* ARABIC</w:instrText>
      </w:r>
      <w:r w:rsidRPr="00022BD1">
        <w:fldChar w:fldCharType="separate"/>
      </w:r>
      <w:r w:rsidR="00E01427" w:rsidRPr="00022BD1">
        <w:rPr>
          <w:noProof/>
        </w:rPr>
        <w:t>17</w:t>
      </w:r>
      <w:r w:rsidRPr="00022BD1">
        <w:fldChar w:fldCharType="end"/>
      </w:r>
      <w:r w:rsidRPr="00022BD1">
        <w:t>: Detailed Severe Thunderstorm Warning domain – Darwin</w:t>
      </w:r>
      <w:bookmarkEnd w:id="94"/>
    </w:p>
    <w:p w14:paraId="5723AC8A" w14:textId="5E0B2997" w:rsidR="0075421C" w:rsidRPr="00022BD1" w:rsidRDefault="0075421C" w:rsidP="00E74AAA">
      <w:pPr>
        <w:pStyle w:val="NumberedHeading2"/>
      </w:pPr>
      <w:bookmarkStart w:id="95" w:name="_Toc184994552"/>
      <w:r w:rsidRPr="00022BD1">
        <w:t>Product Samples</w:t>
      </w:r>
      <w:bookmarkEnd w:id="95"/>
    </w:p>
    <w:p w14:paraId="59DC59C5" w14:textId="718F81F1" w:rsidR="00F1364E" w:rsidRPr="00022BD1" w:rsidRDefault="0075421C" w:rsidP="00E74AAA">
      <w:pPr>
        <w:pStyle w:val="NumberedHeading3"/>
      </w:pPr>
      <w:bookmarkStart w:id="96" w:name="_Toc184994553"/>
      <w:r w:rsidRPr="00022BD1">
        <w:t>Thunderstorm Forecast Map</w:t>
      </w:r>
      <w:bookmarkEnd w:id="96"/>
    </w:p>
    <w:p w14:paraId="7F2EEEAD" w14:textId="5A30B7B5" w:rsidR="004C679B" w:rsidRPr="00022BD1" w:rsidRDefault="004C679B" w:rsidP="004C679B">
      <w:pPr>
        <w:pStyle w:val="paragraph"/>
        <w:spacing w:before="0" w:beforeAutospacing="0" w:after="0" w:afterAutospacing="0"/>
        <w:jc w:val="both"/>
        <w:textAlignment w:val="baseline"/>
        <w:rPr>
          <w:rFonts w:ascii="Segoe UI" w:hAnsi="Segoe UI" w:cs="Segoe UI"/>
          <w:color w:val="000000"/>
          <w:sz w:val="18"/>
          <w:szCs w:val="18"/>
        </w:rPr>
      </w:pPr>
      <w:r w:rsidRPr="00022BD1">
        <w:rPr>
          <w:rStyle w:val="normaltextrun"/>
          <w:rFonts w:ascii="Arial" w:hAnsi="Arial" w:cs="Arial"/>
          <w:b/>
          <w:bCs/>
          <w:color w:val="000000"/>
          <w:sz w:val="18"/>
          <w:szCs w:val="18"/>
        </w:rPr>
        <w:t>IDS21032</w:t>
      </w:r>
      <w:r w:rsidRPr="00022BD1">
        <w:rPr>
          <w:rFonts w:ascii="Arial" w:hAnsi="Arial" w:cs="Arial"/>
          <w:color w:val="000000"/>
          <w:sz w:val="20"/>
          <w:szCs w:val="20"/>
        </w:rPr>
        <w:br/>
      </w:r>
      <w:r w:rsidRPr="00022BD1">
        <w:rPr>
          <w:rStyle w:val="normaltextrun"/>
          <w:rFonts w:ascii="Arial" w:hAnsi="Arial" w:cs="Arial"/>
          <w:color w:val="000000"/>
          <w:sz w:val="20"/>
          <w:szCs w:val="20"/>
        </w:rPr>
        <w:t>Australian Government Bureau of Meteorology</w:t>
      </w:r>
      <w:r w:rsidRPr="00022BD1">
        <w:rPr>
          <w:rStyle w:val="eop"/>
          <w:rFonts w:ascii="Arial" w:hAnsi="Arial" w:cs="Arial"/>
          <w:color w:val="000000"/>
          <w:sz w:val="20"/>
          <w:szCs w:val="20"/>
        </w:rPr>
        <w:t> </w:t>
      </w:r>
    </w:p>
    <w:p w14:paraId="46875C62" w14:textId="77777777" w:rsidR="004C679B" w:rsidRPr="00022BD1" w:rsidRDefault="004C679B" w:rsidP="004C679B">
      <w:pPr>
        <w:pStyle w:val="paragraph"/>
        <w:spacing w:before="0" w:beforeAutospacing="0" w:after="0" w:afterAutospacing="0"/>
        <w:jc w:val="both"/>
        <w:textAlignment w:val="baseline"/>
        <w:rPr>
          <w:rStyle w:val="eop"/>
          <w:rFonts w:ascii="Arial" w:hAnsi="Arial" w:cs="Arial"/>
          <w:color w:val="000000"/>
          <w:sz w:val="20"/>
          <w:szCs w:val="20"/>
        </w:rPr>
      </w:pPr>
      <w:r w:rsidRPr="00022BD1">
        <w:rPr>
          <w:rStyle w:val="normaltextrun"/>
          <w:rFonts w:ascii="Arial" w:hAnsi="Arial" w:cs="Arial"/>
          <w:b/>
          <w:bCs/>
          <w:color w:val="000000"/>
          <w:sz w:val="20"/>
          <w:szCs w:val="20"/>
        </w:rPr>
        <w:t>South Australia</w:t>
      </w:r>
      <w:r w:rsidRPr="00022BD1">
        <w:rPr>
          <w:rStyle w:val="eop"/>
          <w:rFonts w:ascii="Arial" w:hAnsi="Arial" w:cs="Arial"/>
          <w:color w:val="000000"/>
          <w:sz w:val="20"/>
          <w:szCs w:val="20"/>
        </w:rPr>
        <w:t> </w:t>
      </w:r>
    </w:p>
    <w:p w14:paraId="55E7B6D9" w14:textId="77777777" w:rsidR="004C679B" w:rsidRPr="00022BD1" w:rsidRDefault="004C679B" w:rsidP="004C679B">
      <w:pPr>
        <w:pStyle w:val="paragraph"/>
        <w:spacing w:before="0" w:beforeAutospacing="0" w:after="0" w:afterAutospacing="0"/>
        <w:jc w:val="both"/>
        <w:textAlignment w:val="baseline"/>
        <w:rPr>
          <w:rFonts w:ascii="Segoe UI" w:hAnsi="Segoe UI" w:cs="Segoe UI"/>
          <w:color w:val="000000"/>
          <w:sz w:val="18"/>
          <w:szCs w:val="18"/>
        </w:rPr>
      </w:pPr>
    </w:p>
    <w:p w14:paraId="1276E47F" w14:textId="68E2FB1B" w:rsidR="00C04B31" w:rsidRPr="00022BD1" w:rsidRDefault="00C04B31" w:rsidP="00C04B31">
      <w:pPr>
        <w:pStyle w:val="paragraph"/>
        <w:spacing w:before="0" w:beforeAutospacing="0" w:after="0" w:afterAutospacing="0"/>
        <w:jc w:val="both"/>
        <w:textAlignment w:val="baseline"/>
        <w:rPr>
          <w:color w:val="000000"/>
          <w:sz w:val="20"/>
          <w:szCs w:val="20"/>
        </w:rPr>
      </w:pPr>
      <w:r w:rsidRPr="00022BD1">
        <w:rPr>
          <w:rStyle w:val="normaltextrun"/>
          <w:rFonts w:ascii="Arial" w:hAnsi="Arial" w:cs="Arial"/>
          <w:b/>
          <w:bCs/>
          <w:color w:val="000000"/>
          <w:sz w:val="20"/>
          <w:szCs w:val="20"/>
        </w:rPr>
        <w:t>Day 2 Thunderstorm Forecast</w:t>
      </w:r>
    </w:p>
    <w:p w14:paraId="7628A304" w14:textId="77777777" w:rsidR="00C04B31" w:rsidRPr="00022BD1" w:rsidRDefault="00C04B31" w:rsidP="00C04B31">
      <w:pPr>
        <w:pStyle w:val="paragraph"/>
        <w:spacing w:before="0" w:beforeAutospacing="0" w:after="0" w:afterAutospacing="0"/>
        <w:jc w:val="both"/>
        <w:textAlignment w:val="baseline"/>
        <w:rPr>
          <w:color w:val="000000"/>
          <w:sz w:val="20"/>
          <w:szCs w:val="20"/>
        </w:rPr>
      </w:pPr>
      <w:r w:rsidRPr="00022BD1">
        <w:rPr>
          <w:rStyle w:val="normaltextrun"/>
          <w:rFonts w:ascii="Arial" w:hAnsi="Arial" w:cs="Arial"/>
          <w:color w:val="000000"/>
          <w:sz w:val="20"/>
          <w:szCs w:val="20"/>
        </w:rPr>
        <w:t>Issued at 11:00am Friday, 30 November 2018,</w:t>
      </w:r>
      <w:r w:rsidRPr="00022BD1">
        <w:rPr>
          <w:rStyle w:val="eop"/>
          <w:rFonts w:cs="Arial"/>
          <w:color w:val="000000"/>
          <w:sz w:val="20"/>
          <w:szCs w:val="20"/>
        </w:rPr>
        <w:t> </w:t>
      </w:r>
    </w:p>
    <w:p w14:paraId="1002CA37" w14:textId="77777777" w:rsidR="00C04B31" w:rsidRPr="00022BD1" w:rsidRDefault="00C04B31" w:rsidP="00C04B31">
      <w:pPr>
        <w:pStyle w:val="paragraph"/>
        <w:spacing w:before="0" w:beforeAutospacing="0" w:after="0" w:afterAutospacing="0"/>
        <w:jc w:val="both"/>
        <w:textAlignment w:val="baseline"/>
        <w:rPr>
          <w:color w:val="000000"/>
          <w:sz w:val="20"/>
          <w:szCs w:val="20"/>
        </w:rPr>
      </w:pPr>
      <w:r w:rsidRPr="00022BD1">
        <w:rPr>
          <w:rStyle w:val="normaltextrun"/>
          <w:rFonts w:ascii="Arial" w:hAnsi="Arial" w:cs="Arial"/>
          <w:color w:val="000000"/>
          <w:sz w:val="20"/>
          <w:szCs w:val="20"/>
        </w:rPr>
        <w:t>Valid from midnight tonight until midnight on Saturday, 1 December 2018.</w:t>
      </w:r>
      <w:r w:rsidRPr="00022BD1">
        <w:rPr>
          <w:rStyle w:val="eop"/>
          <w:rFonts w:cs="Arial"/>
          <w:color w:val="000000"/>
          <w:sz w:val="20"/>
          <w:szCs w:val="20"/>
        </w:rPr>
        <w:t> </w:t>
      </w:r>
    </w:p>
    <w:p w14:paraId="561459E6" w14:textId="77777777" w:rsidR="00C04B31" w:rsidRPr="00022BD1" w:rsidRDefault="00C04B31" w:rsidP="00C04B31">
      <w:pPr>
        <w:pStyle w:val="paragraph"/>
        <w:spacing w:before="0" w:beforeAutospacing="0" w:after="0" w:afterAutospacing="0"/>
        <w:textAlignment w:val="baseline"/>
        <w:rPr>
          <w:color w:val="000000"/>
          <w:sz w:val="20"/>
          <w:szCs w:val="20"/>
        </w:rPr>
      </w:pPr>
      <w:r w:rsidRPr="00022BD1">
        <w:rPr>
          <w:rStyle w:val="eop"/>
          <w:rFonts w:cs="Arial"/>
          <w:color w:val="000000"/>
          <w:sz w:val="20"/>
          <w:szCs w:val="20"/>
        </w:rPr>
        <w:t> </w:t>
      </w:r>
    </w:p>
    <w:p w14:paraId="65C9B60D" w14:textId="66C83996" w:rsidR="00C04B31" w:rsidRPr="00022BD1" w:rsidRDefault="00C04B31" w:rsidP="00C04B31">
      <w:pPr>
        <w:pStyle w:val="paragraph"/>
        <w:spacing w:before="0" w:beforeAutospacing="0" w:after="0" w:afterAutospacing="0"/>
        <w:jc w:val="both"/>
        <w:textAlignment w:val="baseline"/>
        <w:rPr>
          <w:color w:val="000000"/>
        </w:rPr>
      </w:pPr>
      <w:r w:rsidRPr="00022BD1">
        <w:rPr>
          <w:rStyle w:val="normaltextrun"/>
          <w:rFonts w:ascii="Arial" w:hAnsi="Arial" w:cs="Arial"/>
          <w:color w:val="000000"/>
          <w:sz w:val="20"/>
          <w:szCs w:val="20"/>
        </w:rPr>
        <w:t xml:space="preserve">Thunderstorms are possible across SA on Saturday with severe thunderstorms possible across a broad swathe. There is a slight risk of damaging winds from the morning in the west and south. In the afternoon, </w:t>
      </w:r>
      <w:r w:rsidRPr="00022BD1">
        <w:rPr>
          <w:rStyle w:val="normaltextrun"/>
          <w:rFonts w:ascii="Arial" w:hAnsi="Arial" w:cs="Arial"/>
          <w:color w:val="000000"/>
          <w:sz w:val="20"/>
          <w:szCs w:val="20"/>
        </w:rPr>
        <w:lastRenderedPageBreak/>
        <w:t>severe thunderstorms are forecast to develop near the front over the Eyre Peninsula and the North West Peninsula district, moving eastward across central parts late afternoon and evening. Damaging to destructive wind gusts are possible. Large hailstones are also possible, particularly in the severe likely area.</w:t>
      </w:r>
      <w:r w:rsidRPr="00022BD1">
        <w:rPr>
          <w:b/>
          <w:noProof/>
        </w:rPr>
        <w:drawing>
          <wp:inline distT="0" distB="0" distL="0" distR="0" wp14:anchorId="57D6428B" wp14:editId="178992F7">
            <wp:extent cx="5762625" cy="5741670"/>
            <wp:effectExtent l="0" t="0" r="9525" b="0"/>
            <wp:docPr id="1945313604" name="Picture 1945313604" descr="Example of Day 2 Thunderstorm Forecast for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13604" name="Picture 1945313604" descr="Example of Day 2 Thunderstorm Forecast for South Australi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5741670"/>
                    </a:xfrm>
                    <a:prstGeom prst="rect">
                      <a:avLst/>
                    </a:prstGeom>
                    <a:noFill/>
                    <a:ln>
                      <a:noFill/>
                    </a:ln>
                  </pic:spPr>
                </pic:pic>
              </a:graphicData>
            </a:graphic>
          </wp:inline>
        </w:drawing>
      </w:r>
    </w:p>
    <w:p w14:paraId="1BFB9AFF" w14:textId="7E0EF5CC" w:rsidR="00C04B31" w:rsidRPr="00022BD1" w:rsidRDefault="002D4D83" w:rsidP="00C04B31">
      <w:pPr>
        <w:pStyle w:val="NumberedHeading3"/>
      </w:pPr>
      <w:bookmarkStart w:id="97" w:name="_Toc184994554"/>
      <w:r w:rsidRPr="00022BD1">
        <w:t>Regional Severe Thunderstorm Warning</w:t>
      </w:r>
      <w:bookmarkEnd w:id="97"/>
    </w:p>
    <w:p w14:paraId="4E95E68F" w14:textId="7B4F00E6" w:rsidR="007214A0" w:rsidRPr="00022BD1" w:rsidRDefault="007214A0" w:rsidP="007214A0">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18"/>
          <w:szCs w:val="18"/>
        </w:rPr>
        <w:t>IDQ21033</w:t>
      </w:r>
      <w:r w:rsidRPr="00022BD1">
        <w:rPr>
          <w:rFonts w:ascii="Arial" w:hAnsi="Arial" w:cs="Arial"/>
          <w:color w:val="000000"/>
          <w:sz w:val="16"/>
          <w:szCs w:val="16"/>
        </w:rPr>
        <w:br/>
      </w:r>
      <w:r w:rsidRPr="00022BD1">
        <w:rPr>
          <w:rStyle w:val="normaltextrun"/>
          <w:rFonts w:ascii="Arial" w:hAnsi="Arial" w:cs="Arial"/>
          <w:color w:val="000000"/>
          <w:sz w:val="20"/>
          <w:szCs w:val="20"/>
        </w:rPr>
        <w:t>Australian Government Bureau of Meteorology</w:t>
      </w:r>
      <w:r w:rsidRPr="00022BD1">
        <w:rPr>
          <w:rStyle w:val="eop"/>
          <w:rFonts w:ascii="Arial" w:hAnsi="Arial" w:cs="Arial"/>
          <w:color w:val="000000"/>
          <w:sz w:val="20"/>
          <w:szCs w:val="20"/>
        </w:rPr>
        <w:t> </w:t>
      </w:r>
    </w:p>
    <w:p w14:paraId="67BACF58" w14:textId="77777777" w:rsidR="007214A0" w:rsidRPr="00022BD1" w:rsidRDefault="007214A0" w:rsidP="007214A0">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TOP PRIORITY FOR IMMEDIATE BROADCAST</w:t>
      </w:r>
      <w:r w:rsidRPr="00022BD1">
        <w:rPr>
          <w:rStyle w:val="eop"/>
          <w:rFonts w:ascii="Arial" w:hAnsi="Arial" w:cs="Arial"/>
          <w:color w:val="000000"/>
          <w:sz w:val="20"/>
          <w:szCs w:val="20"/>
        </w:rPr>
        <w:t> </w:t>
      </w:r>
    </w:p>
    <w:p w14:paraId="04B1432E" w14:textId="40028AEA" w:rsidR="007214A0" w:rsidRPr="00022BD1" w:rsidRDefault="007214A0" w:rsidP="007214A0">
      <w:pPr>
        <w:pStyle w:val="paragraph"/>
        <w:spacing w:before="0" w:beforeAutospacing="0" w:after="0" w:afterAutospacing="0"/>
        <w:jc w:val="both"/>
        <w:textAlignment w:val="baseline"/>
        <w:rPr>
          <w:rFonts w:ascii="Segoe UI" w:hAnsi="Segoe UI" w:cs="Segoe UI"/>
          <w:color w:val="000000"/>
          <w:sz w:val="20"/>
          <w:szCs w:val="20"/>
        </w:rPr>
      </w:pPr>
      <w:r w:rsidRPr="00022BD1">
        <w:rPr>
          <w:rFonts w:ascii="Arial" w:hAnsi="Arial" w:cs="Arial"/>
          <w:color w:val="000000"/>
          <w:sz w:val="16"/>
          <w:szCs w:val="16"/>
        </w:rPr>
        <w:br/>
      </w:r>
      <w:r w:rsidRPr="00022BD1">
        <w:rPr>
          <w:rStyle w:val="normaltextrun"/>
          <w:rFonts w:ascii="Arial" w:hAnsi="Arial" w:cs="Arial"/>
          <w:b/>
          <w:bCs/>
          <w:color w:val="000000"/>
          <w:sz w:val="20"/>
          <w:szCs w:val="20"/>
        </w:rPr>
        <w:t>Severe Thunderstorm Warning</w:t>
      </w:r>
      <w:r w:rsidRPr="00022BD1">
        <w:rPr>
          <w:rStyle w:val="eop"/>
          <w:rFonts w:ascii="Arial" w:hAnsi="Arial" w:cs="Arial"/>
          <w:color w:val="000000"/>
          <w:sz w:val="20"/>
          <w:szCs w:val="20"/>
        </w:rPr>
        <w:t> </w:t>
      </w:r>
    </w:p>
    <w:p w14:paraId="1F6AF7E1" w14:textId="77777777" w:rsidR="007214A0" w:rsidRPr="00022BD1" w:rsidRDefault="007214A0" w:rsidP="007214A0">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for DAMAGING WINDS, LARGE HAILSTONES and HEAVY RAINFALL</w:t>
      </w:r>
      <w:r w:rsidRPr="00022BD1">
        <w:rPr>
          <w:rStyle w:val="eop"/>
          <w:rFonts w:ascii="Arial" w:hAnsi="Arial" w:cs="Arial"/>
          <w:color w:val="000000"/>
          <w:sz w:val="20"/>
          <w:szCs w:val="20"/>
        </w:rPr>
        <w:t> </w:t>
      </w:r>
    </w:p>
    <w:p w14:paraId="65B4471B" w14:textId="77777777" w:rsidR="007214A0" w:rsidRPr="00022BD1" w:rsidRDefault="007214A0" w:rsidP="007214A0">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For people in Southeast Coast and parts of Wide Bay and Burnett and Darling Downs and Granite Belt Forecast Districts.</w:t>
      </w:r>
      <w:r w:rsidRPr="00022BD1">
        <w:rPr>
          <w:rStyle w:val="eop"/>
          <w:rFonts w:ascii="Arial" w:hAnsi="Arial" w:cs="Arial"/>
          <w:color w:val="000000"/>
          <w:sz w:val="20"/>
          <w:szCs w:val="20"/>
        </w:rPr>
        <w:t> </w:t>
      </w:r>
    </w:p>
    <w:p w14:paraId="4BE653EC" w14:textId="4D051B7A" w:rsidR="007346D5" w:rsidRPr="00022BD1" w:rsidRDefault="007214A0" w:rsidP="007214A0">
      <w:pPr>
        <w:pStyle w:val="paragraph"/>
        <w:spacing w:before="0" w:beforeAutospacing="0" w:after="0" w:afterAutospacing="0"/>
        <w:textAlignment w:val="baseline"/>
        <w:rPr>
          <w:rFonts w:ascii="Arial" w:hAnsi="Arial" w:cs="Arial"/>
          <w:color w:val="000000"/>
          <w:sz w:val="20"/>
          <w:szCs w:val="20"/>
        </w:rPr>
      </w:pPr>
      <w:r w:rsidRPr="00022BD1">
        <w:rPr>
          <w:rStyle w:val="normaltextrun"/>
          <w:rFonts w:ascii="Arial" w:hAnsi="Arial" w:cs="Arial"/>
          <w:color w:val="000000"/>
          <w:sz w:val="20"/>
          <w:szCs w:val="20"/>
        </w:rPr>
        <w:t>Issued at 11:47 am Saturday, 31 October 2020.</w:t>
      </w:r>
      <w:r w:rsidRPr="00022BD1">
        <w:rPr>
          <w:rFonts w:ascii="Arial" w:hAnsi="Arial" w:cs="Arial"/>
          <w:color w:val="000000"/>
          <w:sz w:val="20"/>
          <w:szCs w:val="20"/>
        </w:rPr>
        <w:br/>
      </w:r>
      <w:r w:rsidRPr="00022BD1">
        <w:rPr>
          <w:rStyle w:val="normaltextrun"/>
          <w:rFonts w:ascii="Arial" w:hAnsi="Arial" w:cs="Arial"/>
          <w:b/>
          <w:bCs/>
          <w:color w:val="000000"/>
          <w:sz w:val="20"/>
          <w:szCs w:val="20"/>
        </w:rPr>
        <w:t>Severe thunderstorms forecast to rapidly develop across Southeast Queensland.</w:t>
      </w:r>
    </w:p>
    <w:p w14:paraId="6145BF0F" w14:textId="30122132" w:rsidR="007214A0" w:rsidRPr="00022BD1" w:rsidRDefault="007214A0" w:rsidP="007214A0">
      <w:pPr>
        <w:pStyle w:val="paragraph"/>
        <w:spacing w:before="0" w:beforeAutospacing="0" w:after="0" w:afterAutospacing="0"/>
        <w:textAlignment w:val="baseline"/>
        <w:rPr>
          <w:rStyle w:val="eop"/>
          <w:rFonts w:ascii="Arial" w:hAnsi="Arial" w:cs="Arial"/>
          <w:color w:val="000000"/>
          <w:sz w:val="20"/>
          <w:szCs w:val="20"/>
        </w:rPr>
      </w:pPr>
      <w:r w:rsidRPr="00022BD1">
        <w:rPr>
          <w:rFonts w:ascii="Arial" w:eastAsiaTheme="majorEastAsia" w:hAnsi="Arial" w:cstheme="majorBidi"/>
          <w:b/>
          <w:noProof/>
          <w:color w:val="000000" w:themeColor="text1"/>
          <w:sz w:val="20"/>
          <w:szCs w:val="20"/>
          <w:lang w:eastAsia="en-US"/>
        </w:rPr>
        <w:lastRenderedPageBreak/>
        <w:drawing>
          <wp:inline distT="0" distB="0" distL="0" distR="0" wp14:anchorId="20A0A991" wp14:editId="1301EB89">
            <wp:extent cx="5752465" cy="4657090"/>
            <wp:effectExtent l="0" t="0" r="635" b="0"/>
            <wp:docPr id="2085245707" name="Picture 2085245707" descr="Example of Regional Severe Thunderstorm Warning for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45707" name="Picture 2085245707" descr="Example of Regional Severe Thunderstorm Warning for Queenslan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2465" cy="4657090"/>
                    </a:xfrm>
                    <a:prstGeom prst="rect">
                      <a:avLst/>
                    </a:prstGeom>
                    <a:noFill/>
                    <a:ln>
                      <a:noFill/>
                    </a:ln>
                  </pic:spPr>
                </pic:pic>
              </a:graphicData>
            </a:graphic>
          </wp:inline>
        </w:drawing>
      </w:r>
      <w:r w:rsidRPr="00022BD1">
        <w:rPr>
          <w:rStyle w:val="eop"/>
          <w:rFonts w:ascii="Arial" w:hAnsi="Arial" w:cs="Arial"/>
          <w:color w:val="000000"/>
          <w:sz w:val="20"/>
          <w:szCs w:val="20"/>
        </w:rPr>
        <w:t> </w:t>
      </w:r>
    </w:p>
    <w:p w14:paraId="3465AAF1" w14:textId="77777777" w:rsidR="009F55AB" w:rsidRPr="00022BD1" w:rsidRDefault="009F55AB" w:rsidP="007214A0">
      <w:pPr>
        <w:pStyle w:val="paragraph"/>
        <w:spacing w:before="0" w:beforeAutospacing="0" w:after="0" w:afterAutospacing="0"/>
        <w:textAlignment w:val="baseline"/>
        <w:rPr>
          <w:rFonts w:ascii="Segoe UI" w:hAnsi="Segoe UI" w:cs="Segoe UI"/>
          <w:color w:val="000000"/>
          <w:sz w:val="20"/>
          <w:szCs w:val="20"/>
        </w:rPr>
      </w:pPr>
    </w:p>
    <w:p w14:paraId="4BBF7BB0" w14:textId="77777777" w:rsidR="007214A0" w:rsidRPr="00022BD1" w:rsidRDefault="007214A0" w:rsidP="007214A0">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color w:val="000000"/>
          <w:sz w:val="20"/>
          <w:szCs w:val="20"/>
        </w:rPr>
        <w:t>Weather Situation: Severe thunderstorms will rapidly develop over the coming hours with very dangerous thunderstorms with giant hail and destructive winds likely to initiate along the dryline and extend eastward during the afternoon period.</w:t>
      </w:r>
      <w:r w:rsidRPr="00022BD1">
        <w:rPr>
          <w:rStyle w:val="eop"/>
          <w:rFonts w:ascii="Arial" w:hAnsi="Arial" w:cs="Arial"/>
          <w:color w:val="000000"/>
          <w:sz w:val="20"/>
          <w:szCs w:val="20"/>
        </w:rPr>
        <w:t> </w:t>
      </w:r>
    </w:p>
    <w:p w14:paraId="0BF8F598" w14:textId="77777777" w:rsidR="007214A0" w:rsidRPr="00022BD1" w:rsidRDefault="007214A0" w:rsidP="007214A0">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Severe thunderstorms are likely to produce damaging winds, large hailstones and heavy rainfall that may lead to flash flooding in the warning area over the next several hours. Locations which may be affected include Gold Coast, Brisbane, Gympie, Kingaroy, Caboolture, Coolangatta and Ipswich.</w:t>
      </w:r>
      <w:r w:rsidRPr="00022BD1">
        <w:rPr>
          <w:rStyle w:val="eop"/>
          <w:rFonts w:ascii="Arial" w:hAnsi="Arial" w:cs="Arial"/>
          <w:color w:val="000000"/>
          <w:sz w:val="20"/>
          <w:szCs w:val="20"/>
        </w:rPr>
        <w:t> </w:t>
      </w:r>
    </w:p>
    <w:p w14:paraId="68F275D9" w14:textId="7D46374B" w:rsidR="007214A0" w:rsidRPr="00022BD1" w:rsidRDefault="007214A0" w:rsidP="007214A0">
      <w:pPr>
        <w:pStyle w:val="paragraph"/>
        <w:spacing w:before="0" w:beforeAutospacing="0" w:after="0" w:afterAutospacing="0"/>
        <w:textAlignment w:val="baseline"/>
      </w:pPr>
      <w:r w:rsidRPr="00022BD1">
        <w:rPr>
          <w:rStyle w:val="normaltextrun"/>
          <w:rFonts w:ascii="Arial" w:hAnsi="Arial" w:cs="Arial"/>
          <w:color w:val="000000"/>
          <w:sz w:val="20"/>
          <w:szCs w:val="20"/>
        </w:rPr>
        <w:t>Queensland Fire and Emergency Services advises that people should:</w:t>
      </w:r>
      <w:r w:rsidRPr="00022BD1">
        <w:rPr>
          <w:rFonts w:ascii="Arial" w:hAnsi="Arial" w:cs="Arial"/>
          <w:color w:val="000000"/>
          <w:sz w:val="20"/>
          <w:szCs w:val="20"/>
        </w:rPr>
        <w:br/>
      </w:r>
      <w:r w:rsidRPr="00022BD1">
        <w:rPr>
          <w:rStyle w:val="normaltextrun"/>
          <w:rFonts w:ascii="Arial" w:hAnsi="Arial" w:cs="Arial"/>
          <w:color w:val="000000"/>
          <w:sz w:val="20"/>
          <w:szCs w:val="20"/>
        </w:rPr>
        <w:t>* Move your car under cover or away from trees.</w:t>
      </w:r>
      <w:r w:rsidRPr="00022BD1">
        <w:rPr>
          <w:rFonts w:ascii="Arial" w:hAnsi="Arial" w:cs="Arial"/>
          <w:color w:val="000000"/>
          <w:sz w:val="20"/>
          <w:szCs w:val="20"/>
        </w:rPr>
        <w:br/>
      </w:r>
      <w:r w:rsidRPr="00022BD1">
        <w:rPr>
          <w:rStyle w:val="normaltextrun"/>
          <w:rFonts w:ascii="Arial" w:hAnsi="Arial" w:cs="Arial"/>
          <w:color w:val="000000"/>
          <w:sz w:val="20"/>
          <w:szCs w:val="20"/>
        </w:rPr>
        <w:t>* Secure loose outdoor items.</w:t>
      </w:r>
      <w:r w:rsidRPr="00022BD1">
        <w:rPr>
          <w:rFonts w:ascii="Arial" w:hAnsi="Arial" w:cs="Arial"/>
          <w:color w:val="000000"/>
          <w:sz w:val="20"/>
          <w:szCs w:val="20"/>
        </w:rPr>
        <w:br/>
      </w:r>
      <w:r w:rsidRPr="00022BD1">
        <w:rPr>
          <w:rStyle w:val="normaltextrun"/>
          <w:rFonts w:ascii="Arial" w:hAnsi="Arial" w:cs="Arial"/>
          <w:color w:val="000000"/>
          <w:sz w:val="20"/>
          <w:szCs w:val="20"/>
        </w:rPr>
        <w:t>* Never drive, walk or ride through flood waters. If it's flooded, forget it.</w:t>
      </w:r>
      <w:r w:rsidRPr="00022BD1">
        <w:rPr>
          <w:rFonts w:ascii="Arial" w:hAnsi="Arial" w:cs="Arial"/>
          <w:color w:val="000000"/>
          <w:sz w:val="20"/>
          <w:szCs w:val="20"/>
        </w:rPr>
        <w:br/>
      </w:r>
      <w:r w:rsidRPr="00022BD1">
        <w:rPr>
          <w:rStyle w:val="normaltextrun"/>
          <w:rFonts w:ascii="Arial" w:hAnsi="Arial" w:cs="Arial"/>
          <w:color w:val="000000"/>
          <w:sz w:val="20"/>
          <w:szCs w:val="20"/>
        </w:rPr>
        <w:t>* Seek shelter, preferably indoors and never under trees.</w:t>
      </w:r>
      <w:r w:rsidRPr="00022BD1">
        <w:rPr>
          <w:rFonts w:ascii="Arial" w:hAnsi="Arial" w:cs="Arial"/>
          <w:color w:val="000000"/>
          <w:sz w:val="20"/>
          <w:szCs w:val="20"/>
        </w:rPr>
        <w:br/>
      </w:r>
      <w:r w:rsidRPr="00022BD1">
        <w:rPr>
          <w:rStyle w:val="normaltextrun"/>
          <w:rFonts w:ascii="Arial" w:hAnsi="Arial" w:cs="Arial"/>
          <w:color w:val="000000"/>
          <w:sz w:val="20"/>
          <w:szCs w:val="20"/>
        </w:rPr>
        <w:t>* Avoid using the telephone during a thunderstorm.</w:t>
      </w:r>
      <w:r w:rsidRPr="00022BD1">
        <w:rPr>
          <w:rFonts w:ascii="Arial" w:hAnsi="Arial" w:cs="Arial"/>
          <w:color w:val="000000"/>
          <w:sz w:val="20"/>
          <w:szCs w:val="20"/>
        </w:rPr>
        <w:br/>
      </w:r>
      <w:r w:rsidRPr="00022BD1">
        <w:rPr>
          <w:rStyle w:val="normaltextrun"/>
          <w:rFonts w:ascii="Arial" w:hAnsi="Arial" w:cs="Arial"/>
          <w:color w:val="000000"/>
          <w:sz w:val="20"/>
          <w:szCs w:val="20"/>
        </w:rPr>
        <w:t>* Beware of fallen trees and powerlines.</w:t>
      </w:r>
      <w:r w:rsidRPr="00022BD1">
        <w:rPr>
          <w:rFonts w:ascii="Arial" w:hAnsi="Arial" w:cs="Arial"/>
          <w:color w:val="000000"/>
          <w:sz w:val="20"/>
          <w:szCs w:val="20"/>
        </w:rPr>
        <w:br/>
      </w:r>
      <w:r w:rsidRPr="00022BD1">
        <w:rPr>
          <w:rStyle w:val="normaltextrun"/>
          <w:rFonts w:ascii="Arial" w:hAnsi="Arial" w:cs="Arial"/>
          <w:color w:val="000000"/>
          <w:sz w:val="20"/>
          <w:szCs w:val="20"/>
        </w:rPr>
        <w:t>* For emergency assistance contact the SES on 132 500.</w:t>
      </w:r>
    </w:p>
    <w:p w14:paraId="389FF76D" w14:textId="77777777" w:rsidR="007214A0" w:rsidRPr="00022BD1" w:rsidRDefault="007214A0" w:rsidP="007214A0">
      <w:pPr>
        <w:pStyle w:val="paragraph"/>
        <w:spacing w:before="0" w:beforeAutospacing="0" w:after="0" w:afterAutospacing="0"/>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6BE3D228" w14:textId="77777777" w:rsidR="007214A0" w:rsidRPr="00022BD1" w:rsidRDefault="007214A0" w:rsidP="007214A0">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color w:val="000000"/>
          <w:sz w:val="20"/>
          <w:szCs w:val="20"/>
        </w:rPr>
        <w:t>The next warning is due to be issued by 2:50 pm.</w:t>
      </w:r>
      <w:r w:rsidRPr="00022BD1">
        <w:rPr>
          <w:rStyle w:val="eop"/>
          <w:rFonts w:ascii="Arial" w:hAnsi="Arial" w:cs="Arial"/>
          <w:color w:val="000000"/>
          <w:sz w:val="20"/>
          <w:szCs w:val="20"/>
        </w:rPr>
        <w:t> </w:t>
      </w:r>
    </w:p>
    <w:p w14:paraId="1E024643" w14:textId="77777777" w:rsidR="007214A0" w:rsidRPr="00022BD1" w:rsidRDefault="007214A0" w:rsidP="007214A0">
      <w:pPr>
        <w:pStyle w:val="paragraph"/>
        <w:spacing w:before="0" w:beforeAutospacing="0" w:after="0" w:afterAutospacing="0"/>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584E4A63" w14:textId="77777777" w:rsidR="007214A0" w:rsidRPr="00022BD1" w:rsidRDefault="007214A0" w:rsidP="007214A0">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color w:val="000000"/>
          <w:sz w:val="20"/>
          <w:szCs w:val="20"/>
        </w:rPr>
        <w:t>If severe thunderstorms develop in the Southeast Queensland area (east of Dalby from Rainbow Beach to Stanthorpe), a more detailed Severe Thunderstorm Warning will be issued to people in this area.</w:t>
      </w:r>
      <w:r w:rsidRPr="00022BD1">
        <w:rPr>
          <w:rStyle w:val="eop"/>
          <w:rFonts w:ascii="Arial" w:hAnsi="Arial" w:cs="Arial"/>
          <w:color w:val="000000"/>
          <w:sz w:val="20"/>
          <w:szCs w:val="20"/>
        </w:rPr>
        <w:t> </w:t>
      </w:r>
    </w:p>
    <w:p w14:paraId="6B7511AC" w14:textId="492DD346" w:rsidR="003C153A" w:rsidRPr="00022BD1" w:rsidRDefault="007214A0" w:rsidP="002D4D83">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color w:val="000000"/>
          <w:sz w:val="20"/>
          <w:szCs w:val="20"/>
        </w:rPr>
        <w:t>Warnings are also available through TV and Radio broadcasts, the Bureau's website at www.bom.gov.au or call 1300 659 210. The Bureau and Queensland Fire and Emergency Services would appreciate warnings being broadcast regularly.</w:t>
      </w:r>
      <w:r w:rsidRPr="00022BD1">
        <w:rPr>
          <w:rStyle w:val="eop"/>
          <w:rFonts w:ascii="Arial" w:hAnsi="Arial" w:cs="Arial"/>
          <w:color w:val="000000"/>
          <w:sz w:val="20"/>
          <w:szCs w:val="20"/>
        </w:rPr>
        <w:t> </w:t>
      </w:r>
    </w:p>
    <w:p w14:paraId="5C4932BF" w14:textId="0D56E4A8" w:rsidR="003C153A" w:rsidRPr="00022BD1" w:rsidRDefault="003C153A" w:rsidP="00E74AAA">
      <w:pPr>
        <w:pStyle w:val="NumberedHeading3"/>
      </w:pPr>
      <w:bookmarkStart w:id="98" w:name="_Ref183536168"/>
      <w:bookmarkStart w:id="99" w:name="_Toc184994555"/>
      <w:r w:rsidRPr="00022BD1">
        <w:lastRenderedPageBreak/>
        <w:t>Detailed Severe Thunderstorm Warning</w:t>
      </w:r>
      <w:bookmarkEnd w:id="98"/>
      <w:bookmarkEnd w:id="99"/>
    </w:p>
    <w:p w14:paraId="6EA8C59E" w14:textId="7F17D007"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color w:val="000000"/>
          <w:sz w:val="18"/>
          <w:szCs w:val="18"/>
        </w:rPr>
        <w:t>DQ21035</w:t>
      </w:r>
      <w:r w:rsidRPr="00022BD1">
        <w:rPr>
          <w:rFonts w:ascii="Arial" w:hAnsi="Arial" w:cs="Arial"/>
          <w:color w:val="000000"/>
          <w:sz w:val="16"/>
          <w:szCs w:val="16"/>
        </w:rPr>
        <w:br/>
      </w:r>
      <w:r w:rsidRPr="00022BD1">
        <w:rPr>
          <w:rStyle w:val="normaltextrun"/>
          <w:rFonts w:ascii="Arial" w:hAnsi="Arial" w:cs="Arial"/>
          <w:color w:val="000000"/>
          <w:sz w:val="20"/>
          <w:szCs w:val="20"/>
        </w:rPr>
        <w:t>Australian Government Bureau of Meteorology</w:t>
      </w:r>
      <w:r w:rsidRPr="00022BD1">
        <w:rPr>
          <w:rStyle w:val="eop"/>
          <w:rFonts w:ascii="Arial" w:hAnsi="Arial" w:cs="Arial"/>
          <w:color w:val="000000"/>
          <w:sz w:val="20"/>
          <w:szCs w:val="20"/>
        </w:rPr>
        <w:t> </w:t>
      </w:r>
    </w:p>
    <w:p w14:paraId="5BB23203" w14:textId="77777777" w:rsidR="002D3CC3" w:rsidRPr="00022BD1" w:rsidRDefault="002D3CC3" w:rsidP="002D3CC3">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Transmitters serving the area Ipswich, Greenbank, Logan area are REQUESTED TO USE THE STANDARD EMERGENCY WARNING SIGNAL BEFORE BROADCASTING THIS MESSAGE.</w:t>
      </w:r>
      <w:r w:rsidRPr="00022BD1">
        <w:rPr>
          <w:rStyle w:val="eop"/>
          <w:rFonts w:ascii="Arial" w:hAnsi="Arial" w:cs="Arial"/>
          <w:color w:val="000000"/>
          <w:sz w:val="20"/>
          <w:szCs w:val="20"/>
        </w:rPr>
        <w:t> </w:t>
      </w:r>
    </w:p>
    <w:p w14:paraId="5E35816B" w14:textId="77777777" w:rsidR="002D3CC3" w:rsidRPr="00022BD1" w:rsidRDefault="002D3CC3" w:rsidP="002D3CC3">
      <w:pPr>
        <w:pStyle w:val="paragraph"/>
        <w:spacing w:before="0" w:beforeAutospacing="0" w:after="0" w:afterAutospacing="0"/>
        <w:jc w:val="both"/>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45B2C807" w14:textId="77777777"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TOP PRIORITY FOR IMMEDIATE BROADCAST</w:t>
      </w:r>
      <w:r w:rsidRPr="00022BD1">
        <w:rPr>
          <w:rStyle w:val="eop"/>
          <w:rFonts w:ascii="Arial" w:hAnsi="Arial" w:cs="Arial"/>
          <w:color w:val="000000"/>
          <w:sz w:val="20"/>
          <w:szCs w:val="20"/>
        </w:rPr>
        <w:t> </w:t>
      </w:r>
    </w:p>
    <w:p w14:paraId="76B08C6E" w14:textId="77777777"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r w:rsidRPr="00022BD1">
        <w:rPr>
          <w:rStyle w:val="eop"/>
          <w:sz w:val="20"/>
          <w:szCs w:val="20"/>
        </w:rPr>
        <w:t> </w:t>
      </w:r>
    </w:p>
    <w:p w14:paraId="6E085AA2" w14:textId="77777777"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Severe Thunderstorm Warning - Southeast Queensland</w:t>
      </w:r>
      <w:r w:rsidRPr="00022BD1">
        <w:rPr>
          <w:rStyle w:val="eop"/>
          <w:rFonts w:ascii="Arial" w:hAnsi="Arial" w:cs="Arial"/>
          <w:color w:val="000000"/>
          <w:sz w:val="20"/>
          <w:szCs w:val="20"/>
        </w:rPr>
        <w:t> </w:t>
      </w:r>
    </w:p>
    <w:p w14:paraId="5189F0A9" w14:textId="77777777"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for DESTRUCTIVE WINDS, GIANT HAILSTONES and HEAVY RAINFALL</w:t>
      </w:r>
      <w:r w:rsidRPr="00022BD1">
        <w:rPr>
          <w:rStyle w:val="eop"/>
          <w:rFonts w:ascii="Arial" w:hAnsi="Arial" w:cs="Arial"/>
          <w:color w:val="000000"/>
          <w:sz w:val="20"/>
          <w:szCs w:val="20"/>
        </w:rPr>
        <w:t> </w:t>
      </w:r>
    </w:p>
    <w:p w14:paraId="33E26E51" w14:textId="77777777" w:rsidR="002D3CC3" w:rsidRPr="00022BD1" w:rsidRDefault="002D3CC3" w:rsidP="002D3CC3">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For people in Ipswich, Logan and parts of Scenic Rim, Lockyer Valley, Gold Coast, Redland City and Brisbane City Council Areas.</w:t>
      </w:r>
      <w:r w:rsidRPr="00022BD1">
        <w:rPr>
          <w:rStyle w:val="eop"/>
          <w:rFonts w:ascii="Arial" w:hAnsi="Arial" w:cs="Arial"/>
          <w:color w:val="000000"/>
          <w:sz w:val="20"/>
          <w:szCs w:val="20"/>
        </w:rPr>
        <w:t> </w:t>
      </w:r>
    </w:p>
    <w:p w14:paraId="10AEFAFC" w14:textId="77777777"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color w:val="000000"/>
          <w:sz w:val="20"/>
          <w:szCs w:val="20"/>
        </w:rPr>
        <w:t>Issued at 1:18 pm Saturday, 31 October 2020.</w:t>
      </w:r>
      <w:r w:rsidRPr="00022BD1">
        <w:rPr>
          <w:rStyle w:val="eop"/>
          <w:rFonts w:ascii="Arial" w:hAnsi="Arial" w:cs="Arial"/>
          <w:color w:val="000000"/>
          <w:sz w:val="20"/>
          <w:szCs w:val="20"/>
        </w:rPr>
        <w:t> </w:t>
      </w:r>
    </w:p>
    <w:p w14:paraId="23DF5C0E" w14:textId="77777777"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4ADB5C01" w14:textId="2A561638" w:rsidR="002D3CC3" w:rsidRPr="00022BD1" w:rsidRDefault="002D3CC3" w:rsidP="002D3CC3">
      <w:pPr>
        <w:pStyle w:val="paragraph"/>
        <w:spacing w:before="0" w:beforeAutospacing="0" w:after="0" w:afterAutospacing="0"/>
        <w:textAlignment w:val="baseline"/>
        <w:rPr>
          <w:rStyle w:val="eop"/>
          <w:rFonts w:ascii="Arial" w:hAnsi="Arial" w:cs="Arial"/>
          <w:color w:val="000000"/>
          <w:sz w:val="20"/>
          <w:szCs w:val="20"/>
        </w:rPr>
      </w:pPr>
      <w:r w:rsidRPr="00022BD1">
        <w:rPr>
          <w:rStyle w:val="normaltextrun"/>
          <w:rFonts w:ascii="Arial" w:hAnsi="Arial" w:cs="Arial"/>
          <w:b/>
          <w:bCs/>
          <w:color w:val="000000"/>
          <w:sz w:val="20"/>
          <w:szCs w:val="20"/>
        </w:rPr>
        <w:t>VERY DANGEROUS STORMS WITH GIANT HAIL LOCATED OVER AND NEAR GATTON AND IPSWICH.</w:t>
      </w:r>
    </w:p>
    <w:p w14:paraId="3FD9D2C7" w14:textId="77777777"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p>
    <w:p w14:paraId="5C6560D0" w14:textId="4C29CC70" w:rsidR="002D3CC3" w:rsidRPr="00022BD1" w:rsidRDefault="00313503" w:rsidP="002D3CC3">
      <w:pPr>
        <w:pStyle w:val="paragraph"/>
        <w:spacing w:before="0" w:beforeAutospacing="0" w:after="0" w:afterAutospacing="0"/>
        <w:jc w:val="both"/>
        <w:textAlignment w:val="baseline"/>
        <w:rPr>
          <w:rStyle w:val="eop"/>
          <w:rFonts w:ascii="Arial" w:hAnsi="Arial" w:cs="Arial"/>
          <w:color w:val="000000"/>
          <w:sz w:val="20"/>
          <w:szCs w:val="20"/>
        </w:rPr>
      </w:pPr>
      <w:r w:rsidRPr="00022BD1">
        <w:rPr>
          <w:noProof/>
        </w:rPr>
        <w:lastRenderedPageBreak/>
        <w:drawing>
          <wp:inline distT="0" distB="0" distL="0" distR="0" wp14:anchorId="6785C013" wp14:editId="3CC221D0">
            <wp:extent cx="6120130" cy="6560820"/>
            <wp:effectExtent l="0" t="0" r="0" b="0"/>
            <wp:docPr id="1809616783" name="Picture 7" descr="Example of Detailed Severe Thunderstorm Warning for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16783" name="Picture 7" descr="Example of Detailed Severe Thunderstorm Warning for Brisba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6560820"/>
                    </a:xfrm>
                    <a:prstGeom prst="rect">
                      <a:avLst/>
                    </a:prstGeom>
                    <a:noFill/>
                    <a:ln>
                      <a:noFill/>
                    </a:ln>
                  </pic:spPr>
                </pic:pic>
              </a:graphicData>
            </a:graphic>
          </wp:inline>
        </w:drawing>
      </w:r>
      <w:r w:rsidR="002D3CC3" w:rsidRPr="00022BD1">
        <w:rPr>
          <w:rStyle w:val="eop"/>
          <w:rFonts w:ascii="Arial" w:hAnsi="Arial" w:cs="Arial"/>
          <w:color w:val="000000"/>
          <w:sz w:val="20"/>
          <w:szCs w:val="20"/>
        </w:rPr>
        <w:t> </w:t>
      </w:r>
    </w:p>
    <w:p w14:paraId="6BE5CDA8" w14:textId="77777777" w:rsidR="002D3CC3" w:rsidRPr="00022BD1" w:rsidRDefault="002D3CC3" w:rsidP="002D3CC3">
      <w:pPr>
        <w:pStyle w:val="paragraph"/>
        <w:spacing w:before="0" w:beforeAutospacing="0" w:after="0" w:afterAutospacing="0"/>
        <w:jc w:val="both"/>
        <w:textAlignment w:val="baseline"/>
        <w:rPr>
          <w:rFonts w:ascii="Segoe UI" w:hAnsi="Segoe UI" w:cs="Segoe UI"/>
          <w:color w:val="000000"/>
          <w:sz w:val="20"/>
          <w:szCs w:val="20"/>
        </w:rPr>
      </w:pPr>
    </w:p>
    <w:p w14:paraId="383FEC39" w14:textId="77777777" w:rsidR="002D3CC3" w:rsidRPr="00022BD1" w:rsidRDefault="002D3CC3" w:rsidP="002D3CC3">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The Bureau of Meteorology warns that, at 1:10 pm, very dangerous thunderstorms were detected on the weather radar near Gatton, Rosewood and Grandchester. These thunderstorms are moving towards the east to southeast. Very dangerous thunderstorms are forecast to affect Laidley, Redbank Plains and Hatton Vale by 1:40 pm and Hope Island, Jimboomba and South Stradbroke Island by 2:10 pm.</w:t>
      </w:r>
      <w:r w:rsidRPr="00022BD1">
        <w:rPr>
          <w:rStyle w:val="eop"/>
          <w:rFonts w:ascii="Arial" w:hAnsi="Arial" w:cs="Arial"/>
          <w:color w:val="000000"/>
          <w:sz w:val="20"/>
          <w:szCs w:val="20"/>
        </w:rPr>
        <w:t> </w:t>
      </w:r>
    </w:p>
    <w:p w14:paraId="07560653" w14:textId="36783E74"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r w:rsidRPr="00022BD1">
        <w:rPr>
          <w:rFonts w:ascii="Arial" w:hAnsi="Arial" w:cs="Arial"/>
          <w:color w:val="000000"/>
          <w:sz w:val="20"/>
          <w:szCs w:val="20"/>
        </w:rPr>
        <w:br/>
      </w:r>
      <w:r w:rsidRPr="00022BD1">
        <w:rPr>
          <w:rStyle w:val="normaltextrun"/>
          <w:rFonts w:ascii="Arial" w:hAnsi="Arial" w:cs="Arial"/>
          <w:color w:val="000000"/>
          <w:sz w:val="20"/>
          <w:szCs w:val="20"/>
        </w:rPr>
        <w:t>Other severe thunderstorms were detected on the weather radar near Crows Nest and Hampton. They are forecast to affect the area southwest of Esk by 1:40 pm and the area south of Esk and the area west of Esk by 2:10 pm.</w:t>
      </w:r>
      <w:r w:rsidRPr="00022BD1">
        <w:rPr>
          <w:rFonts w:ascii="Arial" w:hAnsi="Arial" w:cs="Arial"/>
          <w:color w:val="000000"/>
          <w:sz w:val="20"/>
          <w:szCs w:val="20"/>
        </w:rPr>
        <w:br/>
      </w:r>
      <w:r w:rsidRPr="00022BD1">
        <w:rPr>
          <w:rFonts w:ascii="Arial" w:hAnsi="Arial" w:cs="Arial"/>
          <w:color w:val="000000"/>
          <w:sz w:val="20"/>
          <w:szCs w:val="20"/>
        </w:rPr>
        <w:br/>
      </w:r>
      <w:r w:rsidRPr="00022BD1">
        <w:rPr>
          <w:rStyle w:val="normaltextrun"/>
          <w:rFonts w:ascii="Arial" w:hAnsi="Arial" w:cs="Arial"/>
          <w:color w:val="000000"/>
          <w:sz w:val="20"/>
          <w:szCs w:val="20"/>
        </w:rPr>
        <w:t>Damaging, locally destructive winds, large, possibly giant hailstones, and heavy rainfall that may lead to flash flooding are likely.</w:t>
      </w:r>
      <w:r w:rsidRPr="00022BD1">
        <w:rPr>
          <w:rFonts w:ascii="Arial" w:hAnsi="Arial" w:cs="Arial"/>
          <w:color w:val="000000"/>
          <w:sz w:val="20"/>
          <w:szCs w:val="20"/>
        </w:rPr>
        <w:br/>
      </w:r>
      <w:r w:rsidRPr="00022BD1">
        <w:rPr>
          <w:rFonts w:ascii="Arial" w:hAnsi="Arial" w:cs="Arial"/>
          <w:color w:val="000000"/>
          <w:sz w:val="20"/>
          <w:szCs w:val="20"/>
        </w:rPr>
        <w:br/>
      </w:r>
      <w:r w:rsidRPr="00022BD1">
        <w:rPr>
          <w:rStyle w:val="normaltextrun"/>
          <w:rFonts w:ascii="Arial" w:hAnsi="Arial" w:cs="Arial"/>
          <w:color w:val="000000"/>
          <w:sz w:val="20"/>
          <w:szCs w:val="20"/>
        </w:rPr>
        <w:lastRenderedPageBreak/>
        <w:t>4-7cm has been observed around Gatton and Adare around 12:30pm</w:t>
      </w:r>
      <w:r w:rsidRPr="00022BD1">
        <w:rPr>
          <w:rFonts w:ascii="Arial" w:hAnsi="Arial" w:cs="Arial"/>
          <w:color w:val="000000"/>
          <w:sz w:val="20"/>
          <w:szCs w:val="20"/>
        </w:rPr>
        <w:br/>
      </w:r>
      <w:r w:rsidRPr="00022BD1">
        <w:rPr>
          <w:rFonts w:ascii="Arial" w:hAnsi="Arial" w:cs="Arial"/>
          <w:color w:val="000000"/>
          <w:sz w:val="20"/>
          <w:szCs w:val="20"/>
        </w:rPr>
        <w:br/>
      </w:r>
      <w:r w:rsidRPr="00022BD1">
        <w:rPr>
          <w:rStyle w:val="normaltextrun"/>
          <w:rFonts w:ascii="Arial" w:hAnsi="Arial" w:cs="Arial"/>
          <w:color w:val="000000"/>
          <w:sz w:val="20"/>
          <w:szCs w:val="20"/>
        </w:rPr>
        <w:t>Queensland Fire and Emergency Services advises that people should:</w:t>
      </w:r>
      <w:r w:rsidRPr="00022BD1">
        <w:rPr>
          <w:rFonts w:ascii="Arial" w:hAnsi="Arial" w:cs="Arial"/>
          <w:color w:val="000000"/>
          <w:sz w:val="20"/>
          <w:szCs w:val="20"/>
        </w:rPr>
        <w:br/>
      </w:r>
      <w:r w:rsidRPr="00022BD1">
        <w:rPr>
          <w:rStyle w:val="normaltextrun"/>
          <w:rFonts w:ascii="Arial" w:hAnsi="Arial" w:cs="Arial"/>
          <w:color w:val="000000"/>
          <w:sz w:val="20"/>
          <w:szCs w:val="20"/>
        </w:rPr>
        <w:t>* Move your car under cover or away from trees.</w:t>
      </w:r>
      <w:r w:rsidRPr="00022BD1">
        <w:rPr>
          <w:rFonts w:ascii="Arial" w:hAnsi="Arial" w:cs="Arial"/>
          <w:color w:val="000000"/>
          <w:sz w:val="20"/>
          <w:szCs w:val="20"/>
        </w:rPr>
        <w:br/>
      </w:r>
      <w:r w:rsidRPr="00022BD1">
        <w:rPr>
          <w:rStyle w:val="normaltextrun"/>
          <w:rFonts w:ascii="Arial" w:hAnsi="Arial" w:cs="Arial"/>
          <w:color w:val="000000"/>
          <w:sz w:val="20"/>
          <w:szCs w:val="20"/>
        </w:rPr>
        <w:t>* Secure loose outdoor items.</w:t>
      </w:r>
      <w:r w:rsidRPr="00022BD1">
        <w:rPr>
          <w:rFonts w:ascii="Arial" w:hAnsi="Arial" w:cs="Arial"/>
          <w:color w:val="000000"/>
          <w:sz w:val="20"/>
          <w:szCs w:val="20"/>
        </w:rPr>
        <w:br/>
      </w:r>
      <w:r w:rsidRPr="00022BD1">
        <w:rPr>
          <w:rStyle w:val="normaltextrun"/>
          <w:rFonts w:ascii="Arial" w:hAnsi="Arial" w:cs="Arial"/>
          <w:color w:val="000000"/>
          <w:sz w:val="20"/>
          <w:szCs w:val="20"/>
        </w:rPr>
        <w:t>* Never drive, walk or ride through flood waters. If it's flooded, forget it.</w:t>
      </w:r>
      <w:r w:rsidRPr="00022BD1">
        <w:rPr>
          <w:rFonts w:ascii="Arial" w:hAnsi="Arial" w:cs="Arial"/>
          <w:color w:val="000000"/>
          <w:sz w:val="20"/>
          <w:szCs w:val="20"/>
        </w:rPr>
        <w:br/>
      </w:r>
      <w:r w:rsidRPr="00022BD1">
        <w:rPr>
          <w:rStyle w:val="normaltextrun"/>
          <w:rFonts w:ascii="Arial" w:hAnsi="Arial" w:cs="Arial"/>
          <w:color w:val="000000"/>
          <w:sz w:val="20"/>
          <w:szCs w:val="20"/>
        </w:rPr>
        <w:t>* Seek shelter, preferably indoors and never under trees.</w:t>
      </w:r>
      <w:r w:rsidRPr="00022BD1">
        <w:rPr>
          <w:rFonts w:ascii="Arial" w:hAnsi="Arial" w:cs="Arial"/>
          <w:color w:val="000000"/>
          <w:sz w:val="20"/>
          <w:szCs w:val="20"/>
        </w:rPr>
        <w:br/>
      </w:r>
      <w:r w:rsidRPr="00022BD1">
        <w:rPr>
          <w:rStyle w:val="normaltextrun"/>
          <w:rFonts w:ascii="Arial" w:hAnsi="Arial" w:cs="Arial"/>
          <w:color w:val="000000"/>
          <w:sz w:val="20"/>
          <w:szCs w:val="20"/>
        </w:rPr>
        <w:t>* Beware of fallen trees and powerlines.</w:t>
      </w:r>
      <w:r w:rsidRPr="00022BD1">
        <w:rPr>
          <w:rFonts w:ascii="Arial" w:hAnsi="Arial" w:cs="Arial"/>
          <w:color w:val="000000"/>
          <w:sz w:val="20"/>
          <w:szCs w:val="20"/>
        </w:rPr>
        <w:br/>
      </w:r>
      <w:r w:rsidRPr="00022BD1">
        <w:rPr>
          <w:rStyle w:val="normaltextrun"/>
          <w:rFonts w:ascii="Arial" w:hAnsi="Arial" w:cs="Arial"/>
          <w:color w:val="000000"/>
          <w:sz w:val="20"/>
          <w:szCs w:val="20"/>
        </w:rPr>
        <w:t>* For emergency assistance contact the SES on 132 500.</w:t>
      </w:r>
    </w:p>
    <w:p w14:paraId="0A3D59CD" w14:textId="34BB50CC" w:rsidR="002D3CC3" w:rsidRPr="00022BD1" w:rsidRDefault="002D3CC3" w:rsidP="002D3CC3">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color w:val="000000"/>
          <w:sz w:val="20"/>
          <w:szCs w:val="20"/>
        </w:rPr>
        <w:t>The next warning is due to be issued by 2:20 pm.</w:t>
      </w:r>
    </w:p>
    <w:p w14:paraId="3BF8AA69" w14:textId="59BC6C6F" w:rsidR="002D3CC3" w:rsidRPr="00022BD1" w:rsidRDefault="002D3CC3" w:rsidP="0036272F">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color w:val="000000"/>
          <w:sz w:val="20"/>
          <w:szCs w:val="20"/>
        </w:rPr>
        <w:t>Warnings are also available through TV and Radio broadcasts, the Bureau's website at www.bom.gov.au or call 1300 659 210. The Bureau and Queensland Fire and Emergency Services would appreciate warnings being broadcast regularly.</w:t>
      </w:r>
    </w:p>
    <w:p w14:paraId="51623FE6" w14:textId="3B350361" w:rsidR="003C153A" w:rsidRPr="00022BD1" w:rsidRDefault="003C153A" w:rsidP="00E74AAA">
      <w:pPr>
        <w:pStyle w:val="NumberedHeading3"/>
      </w:pPr>
      <w:bookmarkStart w:id="100" w:name="_Toc184994556"/>
      <w:r w:rsidRPr="00022BD1">
        <w:t>Severe Weather Warning</w:t>
      </w:r>
      <w:bookmarkEnd w:id="100"/>
    </w:p>
    <w:p w14:paraId="7D40E7EF" w14:textId="1198BE8E"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b/>
          <w:bCs/>
          <w:color w:val="000000"/>
          <w:sz w:val="16"/>
          <w:szCs w:val="16"/>
        </w:rPr>
        <w:t>IDQ21037</w:t>
      </w:r>
      <w:r w:rsidRPr="00022BD1">
        <w:rPr>
          <w:rFonts w:ascii="Arial" w:hAnsi="Arial" w:cs="Arial"/>
          <w:color w:val="000000"/>
          <w:sz w:val="16"/>
          <w:szCs w:val="16"/>
        </w:rPr>
        <w:br/>
      </w:r>
      <w:r w:rsidRPr="00022BD1">
        <w:rPr>
          <w:rStyle w:val="normaltextrun"/>
          <w:rFonts w:ascii="Arial" w:hAnsi="Arial" w:cs="Arial"/>
          <w:b/>
          <w:bCs/>
          <w:color w:val="000000"/>
          <w:sz w:val="20"/>
          <w:szCs w:val="20"/>
        </w:rPr>
        <w:t>Australian Government Bureau of Meteorology</w:t>
      </w:r>
      <w:r w:rsidRPr="00022BD1">
        <w:rPr>
          <w:rFonts w:ascii="Arial" w:hAnsi="Arial" w:cs="Arial"/>
          <w:color w:val="000000"/>
          <w:sz w:val="20"/>
          <w:szCs w:val="20"/>
        </w:rPr>
        <w:br/>
      </w:r>
      <w:r w:rsidRPr="00022BD1">
        <w:rPr>
          <w:rStyle w:val="normaltextrun"/>
          <w:rFonts w:ascii="Arial" w:hAnsi="Arial" w:cs="Arial"/>
          <w:b/>
          <w:bCs/>
          <w:color w:val="000000"/>
          <w:sz w:val="20"/>
          <w:szCs w:val="20"/>
        </w:rPr>
        <w:t>Queensland</w:t>
      </w:r>
      <w:r w:rsidRPr="00022BD1">
        <w:rPr>
          <w:rStyle w:val="eop"/>
          <w:rFonts w:ascii="Arial" w:hAnsi="Arial" w:cs="Arial"/>
          <w:color w:val="000000"/>
          <w:sz w:val="20"/>
          <w:szCs w:val="20"/>
        </w:rPr>
        <w:t> </w:t>
      </w:r>
    </w:p>
    <w:p w14:paraId="3E0EBDC0"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b/>
          <w:bCs/>
          <w:color w:val="000000"/>
          <w:sz w:val="20"/>
          <w:szCs w:val="20"/>
        </w:rPr>
        <w:t>TOP PRIORITY FOR IMMEDIATE BROADCAST</w:t>
      </w:r>
      <w:r w:rsidRPr="00022BD1">
        <w:rPr>
          <w:rStyle w:val="eop"/>
          <w:rFonts w:ascii="Arial" w:hAnsi="Arial" w:cs="Arial"/>
          <w:color w:val="000000"/>
          <w:sz w:val="20"/>
          <w:szCs w:val="20"/>
        </w:rPr>
        <w:t> </w:t>
      </w:r>
    </w:p>
    <w:p w14:paraId="56924764"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eop"/>
          <w:sz w:val="20"/>
          <w:szCs w:val="20"/>
        </w:rPr>
        <w:t> </w:t>
      </w:r>
    </w:p>
    <w:p w14:paraId="44C99C99"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b/>
          <w:bCs/>
          <w:color w:val="000000"/>
          <w:sz w:val="20"/>
          <w:szCs w:val="20"/>
        </w:rPr>
        <w:t>Severe Weather Warning</w:t>
      </w:r>
      <w:r w:rsidRPr="00022BD1">
        <w:rPr>
          <w:rStyle w:val="eop"/>
          <w:rFonts w:ascii="Arial" w:hAnsi="Arial" w:cs="Arial"/>
          <w:color w:val="000000"/>
          <w:sz w:val="20"/>
          <w:szCs w:val="20"/>
        </w:rPr>
        <w:t> </w:t>
      </w:r>
    </w:p>
    <w:p w14:paraId="05896830"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b/>
          <w:bCs/>
          <w:color w:val="000000"/>
          <w:sz w:val="20"/>
          <w:szCs w:val="20"/>
        </w:rPr>
        <w:t>for HEAVY RAINFALL</w:t>
      </w:r>
      <w:r w:rsidRPr="00022BD1">
        <w:rPr>
          <w:rStyle w:val="eop"/>
          <w:rFonts w:ascii="Arial" w:hAnsi="Arial" w:cs="Arial"/>
          <w:color w:val="000000"/>
          <w:sz w:val="20"/>
          <w:szCs w:val="20"/>
        </w:rPr>
        <w:t> </w:t>
      </w:r>
    </w:p>
    <w:p w14:paraId="036E9B4F"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b/>
          <w:bCs/>
          <w:color w:val="000000"/>
          <w:sz w:val="20"/>
          <w:szCs w:val="20"/>
        </w:rPr>
        <w:t>For people in parts of North Tropical Coast and Tablelands, and Herbert and Lower Burdekin Forecast Districts.</w:t>
      </w:r>
      <w:r w:rsidRPr="00022BD1">
        <w:rPr>
          <w:rStyle w:val="eop"/>
          <w:rFonts w:ascii="Arial" w:hAnsi="Arial" w:cs="Arial"/>
          <w:color w:val="000000"/>
          <w:sz w:val="20"/>
          <w:szCs w:val="20"/>
        </w:rPr>
        <w:t> </w:t>
      </w:r>
    </w:p>
    <w:p w14:paraId="4548DD12"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color w:val="000000"/>
          <w:sz w:val="20"/>
          <w:szCs w:val="20"/>
        </w:rPr>
        <w:t>Issued at 1:00 pm Wednesday, 30 January 2019.</w:t>
      </w:r>
      <w:r w:rsidRPr="00022BD1">
        <w:rPr>
          <w:rStyle w:val="eop"/>
          <w:rFonts w:ascii="Arial" w:hAnsi="Arial" w:cs="Arial"/>
          <w:color w:val="000000"/>
          <w:sz w:val="20"/>
          <w:szCs w:val="20"/>
        </w:rPr>
        <w:t> </w:t>
      </w:r>
    </w:p>
    <w:p w14:paraId="1755DE4C"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eop"/>
          <w:rFonts w:ascii="Arial" w:hAnsi="Arial" w:cs="Arial"/>
          <w:color w:val="000000"/>
          <w:sz w:val="20"/>
          <w:szCs w:val="20"/>
        </w:rPr>
        <w:t> </w:t>
      </w:r>
    </w:p>
    <w:p w14:paraId="543DCC85"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b/>
          <w:bCs/>
          <w:color w:val="000000" w:themeColor="text1"/>
          <w:sz w:val="20"/>
          <w:szCs w:val="20"/>
        </w:rPr>
        <w:t>HEAVY, LOCALLY INTENSE, RAINFALL CONTINUING ACROSS THE HERBET AND LOWER BURDEKIN.</w:t>
      </w:r>
      <w:r w:rsidRPr="00022BD1">
        <w:rPr>
          <w:rStyle w:val="eop"/>
          <w:rFonts w:ascii="Arial" w:hAnsi="Arial" w:cs="Arial"/>
          <w:color w:val="000000" w:themeColor="text1"/>
          <w:sz w:val="20"/>
          <w:szCs w:val="20"/>
        </w:rPr>
        <w:t> </w:t>
      </w:r>
    </w:p>
    <w:p w14:paraId="61DBEC05" w14:textId="6B7F02E9" w:rsidR="0022271C" w:rsidRPr="00022BD1" w:rsidRDefault="1DCC947F" w:rsidP="4F3440BE">
      <w:pPr>
        <w:pStyle w:val="paragraph"/>
        <w:spacing w:before="0" w:beforeAutospacing="0" w:after="0" w:afterAutospacing="0"/>
        <w:jc w:val="both"/>
        <w:textAlignment w:val="baseline"/>
        <w:rPr>
          <w:rStyle w:val="eop"/>
          <w:sz w:val="20"/>
          <w:szCs w:val="20"/>
        </w:rPr>
      </w:pPr>
      <w:r w:rsidRPr="00022BD1">
        <w:rPr>
          <w:noProof/>
        </w:rPr>
        <w:lastRenderedPageBreak/>
        <w:drawing>
          <wp:inline distT="0" distB="0" distL="0" distR="0" wp14:anchorId="5CF34289" wp14:editId="291AFD36">
            <wp:extent cx="4547692" cy="4905375"/>
            <wp:effectExtent l="0" t="0" r="0" b="0"/>
            <wp:docPr id="1903010243" name="Picture 1903010243" descr="Example of Severe Weather Warning for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0243" name="Picture 1903010243" descr="Example of Severe Weather Warning for Queensland."/>
                    <pic:cNvPicPr/>
                  </pic:nvPicPr>
                  <pic:blipFill>
                    <a:blip r:embed="rId55">
                      <a:extLst>
                        <a:ext uri="{28A0092B-C50C-407E-A947-70E740481C1C}">
                          <a14:useLocalDpi xmlns:a14="http://schemas.microsoft.com/office/drawing/2010/main" val="0"/>
                        </a:ext>
                      </a:extLst>
                    </a:blip>
                    <a:stretch>
                      <a:fillRect/>
                    </a:stretch>
                  </pic:blipFill>
                  <pic:spPr>
                    <a:xfrm>
                      <a:off x="0" y="0"/>
                      <a:ext cx="4547692" cy="4905375"/>
                    </a:xfrm>
                    <a:prstGeom prst="rect">
                      <a:avLst/>
                    </a:prstGeom>
                  </pic:spPr>
                </pic:pic>
              </a:graphicData>
            </a:graphic>
          </wp:inline>
        </w:drawing>
      </w:r>
      <w:r w:rsidR="0022271C" w:rsidRPr="00022BD1">
        <w:rPr>
          <w:rStyle w:val="eop"/>
          <w:sz w:val="20"/>
          <w:szCs w:val="20"/>
        </w:rPr>
        <w:t> </w:t>
      </w:r>
    </w:p>
    <w:p w14:paraId="13D32035" w14:textId="77777777" w:rsidR="0022271C" w:rsidRPr="00022BD1" w:rsidRDefault="0022271C" w:rsidP="0022271C">
      <w:pPr>
        <w:pStyle w:val="paragraph"/>
        <w:spacing w:before="0" w:beforeAutospacing="0" w:after="0" w:afterAutospacing="0"/>
        <w:jc w:val="both"/>
        <w:textAlignment w:val="baseline"/>
        <w:rPr>
          <w:color w:val="000000"/>
          <w:sz w:val="20"/>
          <w:szCs w:val="20"/>
        </w:rPr>
      </w:pPr>
    </w:p>
    <w:p w14:paraId="4CFA76A0" w14:textId="3F8FF321"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color w:val="000000"/>
          <w:sz w:val="20"/>
          <w:szCs w:val="20"/>
        </w:rPr>
        <w:t>Weather Situation: A convergent zone embedded along the monsoon trough has developed to the west of Townsville, producing a swath of very heavy, locally intense, rainfall across the Herbert and Lower Burdekin district. The convergence zone is expected to remain near-stationary for the remainder of the day.</w:t>
      </w:r>
      <w:r w:rsidRPr="00022BD1">
        <w:rPr>
          <w:rFonts w:ascii="Arial" w:hAnsi="Arial" w:cs="Arial"/>
          <w:color w:val="000000"/>
          <w:sz w:val="20"/>
          <w:szCs w:val="20"/>
        </w:rPr>
        <w:br/>
      </w:r>
      <w:r w:rsidRPr="00022BD1">
        <w:rPr>
          <w:rStyle w:val="eop"/>
          <w:rFonts w:ascii="Arial" w:hAnsi="Arial" w:cs="Arial"/>
          <w:color w:val="000000"/>
          <w:sz w:val="20"/>
          <w:szCs w:val="20"/>
        </w:rPr>
        <w:t> </w:t>
      </w:r>
    </w:p>
    <w:p w14:paraId="3FA5A6CD"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color w:val="000000"/>
          <w:sz w:val="20"/>
          <w:szCs w:val="20"/>
        </w:rPr>
        <w:t>Heavy rainfall, which is likely to lead to flash flooding, will continue for the remainder of today and into Friday across the warning area. Six-hourly rainfall totals between 150mm to 200mm are likely, with locally intense rainfall totals up to 300mm possible.</w:t>
      </w:r>
      <w:r w:rsidRPr="00022BD1">
        <w:rPr>
          <w:rStyle w:val="eop"/>
          <w:rFonts w:ascii="Arial" w:hAnsi="Arial" w:cs="Arial"/>
          <w:color w:val="000000"/>
          <w:sz w:val="20"/>
          <w:szCs w:val="20"/>
        </w:rPr>
        <w:t> </w:t>
      </w:r>
    </w:p>
    <w:p w14:paraId="50FCD5AC" w14:textId="77777777" w:rsidR="0022271C" w:rsidRPr="00022BD1" w:rsidRDefault="0022271C" w:rsidP="0022271C">
      <w:pPr>
        <w:pStyle w:val="paragraph"/>
        <w:spacing w:before="0" w:beforeAutospacing="0" w:after="0" w:afterAutospacing="0"/>
        <w:jc w:val="both"/>
        <w:textAlignment w:val="baseline"/>
        <w:rPr>
          <w:color w:val="000000"/>
          <w:sz w:val="20"/>
          <w:szCs w:val="20"/>
        </w:rPr>
      </w:pPr>
      <w:r w:rsidRPr="00022BD1">
        <w:rPr>
          <w:rStyle w:val="eop"/>
          <w:rFonts w:ascii="Arial" w:hAnsi="Arial" w:cs="Arial"/>
          <w:color w:val="000000"/>
          <w:sz w:val="20"/>
          <w:szCs w:val="20"/>
        </w:rPr>
        <w:t> </w:t>
      </w:r>
    </w:p>
    <w:p w14:paraId="0E9E011A" w14:textId="77777777" w:rsidR="0022271C" w:rsidRPr="00022BD1" w:rsidRDefault="0022271C" w:rsidP="0022271C">
      <w:pPr>
        <w:pStyle w:val="paragraph"/>
        <w:spacing w:before="0" w:beforeAutospacing="0" w:after="0" w:afterAutospacing="0"/>
        <w:jc w:val="both"/>
        <w:textAlignment w:val="baseline"/>
        <w:rPr>
          <w:color w:val="000000"/>
          <w:sz w:val="20"/>
          <w:szCs w:val="20"/>
        </w:rPr>
      </w:pPr>
      <w:r w:rsidRPr="00022BD1">
        <w:rPr>
          <w:rStyle w:val="normaltextrun"/>
          <w:rFonts w:ascii="Arial" w:hAnsi="Arial" w:cs="Arial"/>
          <w:color w:val="000000"/>
          <w:sz w:val="20"/>
          <w:szCs w:val="20"/>
        </w:rPr>
        <w:t>Locations which may be affected include Townsville, Palm Island, Ingham, Cardwell, Woodstock and Lucinda.</w:t>
      </w:r>
      <w:r w:rsidRPr="00022BD1">
        <w:rPr>
          <w:rStyle w:val="eop"/>
          <w:rFonts w:ascii="Arial" w:hAnsi="Arial" w:cs="Arial"/>
          <w:color w:val="000000"/>
          <w:sz w:val="20"/>
          <w:szCs w:val="20"/>
        </w:rPr>
        <w:t> </w:t>
      </w:r>
    </w:p>
    <w:p w14:paraId="5E9CFF36" w14:textId="77777777" w:rsidR="0022271C" w:rsidRPr="00022BD1" w:rsidRDefault="0022271C" w:rsidP="0022271C">
      <w:pPr>
        <w:pStyle w:val="paragraph"/>
        <w:spacing w:before="0" w:beforeAutospacing="0" w:after="0" w:afterAutospacing="0"/>
        <w:jc w:val="both"/>
        <w:textAlignment w:val="baseline"/>
        <w:rPr>
          <w:color w:val="000000"/>
          <w:sz w:val="20"/>
          <w:szCs w:val="20"/>
        </w:rPr>
      </w:pPr>
      <w:r w:rsidRPr="00022BD1">
        <w:rPr>
          <w:rStyle w:val="normaltextrun"/>
          <w:rFonts w:ascii="Arial" w:hAnsi="Arial" w:cs="Arial"/>
          <w:color w:val="000000"/>
          <w:sz w:val="20"/>
          <w:szCs w:val="20"/>
        </w:rPr>
        <w:t>Rainfall totals between 9am to 1pm on Wednesday:</w:t>
      </w:r>
      <w:r w:rsidRPr="00022BD1">
        <w:rPr>
          <w:rStyle w:val="eop"/>
          <w:rFonts w:ascii="Arial" w:hAnsi="Arial" w:cs="Arial"/>
          <w:color w:val="000000"/>
          <w:sz w:val="20"/>
          <w:szCs w:val="20"/>
        </w:rPr>
        <w:t> </w:t>
      </w:r>
    </w:p>
    <w:p w14:paraId="47F7A05F" w14:textId="77777777" w:rsidR="0022271C" w:rsidRPr="00022BD1" w:rsidRDefault="0022271C" w:rsidP="0022271C">
      <w:pPr>
        <w:pStyle w:val="paragraph"/>
        <w:spacing w:before="0" w:beforeAutospacing="0" w:after="0" w:afterAutospacing="0"/>
        <w:jc w:val="both"/>
        <w:textAlignment w:val="baseline"/>
        <w:rPr>
          <w:color w:val="000000"/>
          <w:sz w:val="20"/>
          <w:szCs w:val="20"/>
        </w:rPr>
      </w:pPr>
      <w:r w:rsidRPr="00022BD1">
        <w:rPr>
          <w:rStyle w:val="normaltextrun"/>
          <w:rFonts w:ascii="Arial" w:hAnsi="Arial" w:cs="Arial"/>
          <w:color w:val="000000"/>
          <w:sz w:val="20"/>
          <w:szCs w:val="20"/>
        </w:rPr>
        <w:t>274mm at Upper Black River</w:t>
      </w:r>
      <w:r w:rsidRPr="00022BD1">
        <w:rPr>
          <w:rStyle w:val="eop"/>
          <w:rFonts w:ascii="Arial" w:hAnsi="Arial" w:cs="Arial"/>
          <w:color w:val="000000"/>
          <w:sz w:val="20"/>
          <w:szCs w:val="20"/>
        </w:rPr>
        <w:t> </w:t>
      </w:r>
    </w:p>
    <w:p w14:paraId="01D0299E" w14:textId="77777777" w:rsidR="0022271C" w:rsidRPr="00022BD1" w:rsidRDefault="0022271C" w:rsidP="0022271C">
      <w:pPr>
        <w:pStyle w:val="paragraph"/>
        <w:spacing w:before="0" w:beforeAutospacing="0" w:after="0" w:afterAutospacing="0"/>
        <w:jc w:val="both"/>
        <w:textAlignment w:val="baseline"/>
        <w:rPr>
          <w:color w:val="000000"/>
          <w:sz w:val="20"/>
          <w:szCs w:val="20"/>
        </w:rPr>
      </w:pPr>
      <w:r w:rsidRPr="00022BD1">
        <w:rPr>
          <w:rStyle w:val="normaltextrun"/>
          <w:rFonts w:ascii="Arial" w:hAnsi="Arial" w:cs="Arial"/>
          <w:color w:val="000000"/>
          <w:sz w:val="20"/>
          <w:szCs w:val="20"/>
        </w:rPr>
        <w:t>202mm at Blue Water</w:t>
      </w:r>
      <w:r w:rsidRPr="00022BD1">
        <w:rPr>
          <w:rStyle w:val="eop"/>
          <w:rFonts w:ascii="Arial" w:hAnsi="Arial" w:cs="Arial"/>
          <w:color w:val="000000"/>
          <w:sz w:val="20"/>
          <w:szCs w:val="20"/>
        </w:rPr>
        <w:t> </w:t>
      </w:r>
    </w:p>
    <w:p w14:paraId="29D9425B" w14:textId="77777777" w:rsidR="0022271C" w:rsidRPr="00022BD1" w:rsidRDefault="0022271C" w:rsidP="0022271C">
      <w:pPr>
        <w:pStyle w:val="paragraph"/>
        <w:spacing w:before="0" w:beforeAutospacing="0" w:after="0" w:afterAutospacing="0"/>
        <w:jc w:val="both"/>
        <w:textAlignment w:val="baseline"/>
        <w:rPr>
          <w:color w:val="000000"/>
          <w:sz w:val="20"/>
          <w:szCs w:val="20"/>
        </w:rPr>
      </w:pPr>
      <w:r w:rsidRPr="00022BD1">
        <w:rPr>
          <w:rStyle w:val="eop"/>
          <w:rFonts w:ascii="Arial" w:hAnsi="Arial" w:cs="Arial"/>
          <w:color w:val="000000"/>
          <w:sz w:val="20"/>
          <w:szCs w:val="20"/>
        </w:rPr>
        <w:t> </w:t>
      </w:r>
    </w:p>
    <w:p w14:paraId="0ED35A21" w14:textId="5845AB94"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normaltextrun"/>
          <w:rFonts w:ascii="Arial" w:hAnsi="Arial" w:cs="Arial"/>
          <w:color w:val="000000"/>
          <w:sz w:val="20"/>
          <w:szCs w:val="20"/>
        </w:rPr>
        <w:t>Queensland Fire and Emergency Services advises that people should:</w:t>
      </w:r>
      <w:r w:rsidRPr="00022BD1">
        <w:rPr>
          <w:rFonts w:ascii="Arial" w:hAnsi="Arial" w:cs="Arial"/>
          <w:color w:val="000000"/>
          <w:sz w:val="20"/>
          <w:szCs w:val="20"/>
        </w:rPr>
        <w:br/>
      </w:r>
      <w:r w:rsidRPr="00022BD1">
        <w:rPr>
          <w:rStyle w:val="normaltextrun"/>
          <w:rFonts w:ascii="Arial" w:hAnsi="Arial" w:cs="Arial"/>
          <w:color w:val="000000"/>
          <w:sz w:val="20"/>
          <w:szCs w:val="20"/>
        </w:rPr>
        <w:t>* Never drive, walk or ride through flood waters. If it's flooded, forget it</w:t>
      </w:r>
      <w:r w:rsidR="003A136B" w:rsidRPr="00022BD1">
        <w:rPr>
          <w:rStyle w:val="normaltextrun"/>
          <w:rFonts w:ascii="Arial" w:hAnsi="Arial" w:cs="Arial"/>
          <w:color w:val="000000"/>
          <w:sz w:val="20"/>
          <w:szCs w:val="20"/>
        </w:rPr>
        <w:t>.</w:t>
      </w:r>
      <w:r w:rsidRPr="00022BD1">
        <w:rPr>
          <w:rFonts w:ascii="Arial" w:hAnsi="Arial" w:cs="Arial"/>
          <w:color w:val="000000"/>
          <w:sz w:val="20"/>
          <w:szCs w:val="20"/>
        </w:rPr>
        <w:br/>
      </w:r>
      <w:r w:rsidRPr="00022BD1">
        <w:rPr>
          <w:rStyle w:val="normaltextrun"/>
          <w:rFonts w:ascii="Arial" w:hAnsi="Arial" w:cs="Arial"/>
          <w:color w:val="000000"/>
          <w:sz w:val="20"/>
          <w:szCs w:val="20"/>
        </w:rPr>
        <w:t>* Keep clear of creeks and storm drains</w:t>
      </w:r>
      <w:r w:rsidRPr="00022BD1">
        <w:rPr>
          <w:rFonts w:ascii="Arial" w:hAnsi="Arial" w:cs="Arial"/>
          <w:color w:val="000000"/>
          <w:sz w:val="20"/>
          <w:szCs w:val="20"/>
        </w:rPr>
        <w:br/>
      </w:r>
      <w:r w:rsidRPr="00022BD1">
        <w:rPr>
          <w:rStyle w:val="normaltextrun"/>
          <w:rFonts w:ascii="Arial" w:hAnsi="Arial" w:cs="Arial"/>
          <w:color w:val="000000"/>
          <w:sz w:val="20"/>
          <w:szCs w:val="20"/>
        </w:rPr>
        <w:t>* For emergency assistance contact the SES on 132 500.</w:t>
      </w:r>
      <w:r w:rsidRPr="00022BD1">
        <w:rPr>
          <w:rStyle w:val="eop"/>
          <w:rFonts w:ascii="Arial" w:hAnsi="Arial" w:cs="Arial"/>
          <w:color w:val="000000"/>
          <w:sz w:val="20"/>
          <w:szCs w:val="20"/>
        </w:rPr>
        <w:t> </w:t>
      </w:r>
    </w:p>
    <w:p w14:paraId="5D356FE4" w14:textId="77777777" w:rsidR="0022271C" w:rsidRPr="00022BD1" w:rsidRDefault="0022271C" w:rsidP="0022271C">
      <w:pPr>
        <w:pStyle w:val="paragraph"/>
        <w:spacing w:before="0" w:beforeAutospacing="0" w:after="0" w:afterAutospacing="0"/>
        <w:textAlignment w:val="baseline"/>
        <w:rPr>
          <w:color w:val="000000"/>
          <w:sz w:val="20"/>
          <w:szCs w:val="20"/>
        </w:rPr>
      </w:pPr>
      <w:r w:rsidRPr="00022BD1">
        <w:rPr>
          <w:rStyle w:val="eop"/>
          <w:rFonts w:ascii="Arial" w:hAnsi="Arial" w:cs="Arial"/>
          <w:color w:val="000000"/>
          <w:sz w:val="20"/>
          <w:szCs w:val="20"/>
        </w:rPr>
        <w:t> </w:t>
      </w:r>
    </w:p>
    <w:p w14:paraId="661257BD" w14:textId="77777777" w:rsidR="0022271C" w:rsidRPr="00022BD1" w:rsidRDefault="0022271C" w:rsidP="0022271C">
      <w:pPr>
        <w:pStyle w:val="paragraph"/>
        <w:spacing w:before="0" w:beforeAutospacing="0" w:after="0" w:afterAutospacing="0"/>
        <w:jc w:val="both"/>
        <w:textAlignment w:val="baseline"/>
        <w:rPr>
          <w:color w:val="000000"/>
          <w:sz w:val="20"/>
          <w:szCs w:val="20"/>
        </w:rPr>
      </w:pPr>
      <w:r w:rsidRPr="00022BD1">
        <w:rPr>
          <w:rStyle w:val="normaltextrun"/>
          <w:rFonts w:ascii="Arial" w:hAnsi="Arial" w:cs="Arial"/>
          <w:color w:val="000000"/>
          <w:sz w:val="20"/>
          <w:szCs w:val="20"/>
        </w:rPr>
        <w:t>The next Severe Weather Warning will be issued by 5:00 pm AEST Wednesday.</w:t>
      </w:r>
      <w:r w:rsidRPr="00022BD1">
        <w:rPr>
          <w:rStyle w:val="eop"/>
          <w:rFonts w:ascii="Arial" w:hAnsi="Arial" w:cs="Arial"/>
          <w:color w:val="000000"/>
          <w:sz w:val="20"/>
          <w:szCs w:val="20"/>
        </w:rPr>
        <w:t> </w:t>
      </w:r>
    </w:p>
    <w:p w14:paraId="68BCECA9" w14:textId="77777777" w:rsidR="0022271C" w:rsidRPr="00022BD1" w:rsidRDefault="0022271C" w:rsidP="0022271C">
      <w:pPr>
        <w:pStyle w:val="paragraph"/>
        <w:spacing w:before="0" w:beforeAutospacing="0" w:after="0" w:afterAutospacing="0"/>
        <w:jc w:val="both"/>
        <w:textAlignment w:val="baseline"/>
        <w:rPr>
          <w:color w:val="000000"/>
          <w:sz w:val="20"/>
          <w:szCs w:val="20"/>
        </w:rPr>
      </w:pPr>
      <w:r w:rsidRPr="00022BD1">
        <w:rPr>
          <w:rStyle w:val="eop"/>
          <w:rFonts w:ascii="Arial" w:hAnsi="Arial" w:cs="Arial"/>
          <w:color w:val="000000"/>
          <w:sz w:val="20"/>
          <w:szCs w:val="20"/>
        </w:rPr>
        <w:t> </w:t>
      </w:r>
    </w:p>
    <w:p w14:paraId="63CDCF73" w14:textId="622AFDF1" w:rsidR="0022271C" w:rsidRPr="00022BD1" w:rsidRDefault="0022271C" w:rsidP="0022271C">
      <w:pPr>
        <w:pStyle w:val="paragraph"/>
        <w:spacing w:before="0" w:beforeAutospacing="0" w:after="0" w:afterAutospacing="0"/>
        <w:jc w:val="both"/>
        <w:textAlignment w:val="baseline"/>
        <w:rPr>
          <w:color w:val="000000"/>
          <w:sz w:val="20"/>
          <w:szCs w:val="20"/>
        </w:rPr>
      </w:pPr>
      <w:r w:rsidRPr="00022BD1">
        <w:rPr>
          <w:rStyle w:val="normaltextrun"/>
          <w:rFonts w:ascii="Arial" w:hAnsi="Arial" w:cs="Arial"/>
          <w:color w:val="000000"/>
          <w:sz w:val="20"/>
          <w:szCs w:val="20"/>
        </w:rPr>
        <w:t>Warnings are also available through TV and Radio broadcasts, the Bureau's website at www.bom.gov.au or call 1300 659 219. The Bureau and Queensland Fire and Emergency Services would appreciate warnings being broadcast regularly.</w:t>
      </w:r>
      <w:r w:rsidRPr="00022BD1">
        <w:rPr>
          <w:rStyle w:val="eop"/>
          <w:rFonts w:ascii="Arial" w:hAnsi="Arial" w:cs="Arial"/>
          <w:color w:val="000000"/>
          <w:sz w:val="20"/>
          <w:szCs w:val="20"/>
        </w:rPr>
        <w:t> </w:t>
      </w:r>
    </w:p>
    <w:p w14:paraId="45492B05" w14:textId="439F3D4F" w:rsidR="002738D5" w:rsidRPr="00022BD1" w:rsidRDefault="002738D5" w:rsidP="00A24146">
      <w:pPr>
        <w:pStyle w:val="paragraph"/>
        <w:spacing w:before="0" w:beforeAutospacing="0" w:after="0" w:afterAutospacing="0"/>
        <w:textAlignment w:val="baseline"/>
        <w:rPr>
          <w:rFonts w:asciiTheme="minorHAnsi" w:hAnsiTheme="minorHAnsi" w:cstheme="minorHAnsi"/>
          <w:color w:val="000000"/>
          <w:sz w:val="20"/>
          <w:szCs w:val="20"/>
        </w:rPr>
      </w:pPr>
    </w:p>
    <w:p w14:paraId="59B98BFC" w14:textId="0D3A823B" w:rsidR="003D23FA" w:rsidRPr="00022BD1" w:rsidRDefault="003D23FA" w:rsidP="00E74AAA">
      <w:pPr>
        <w:pStyle w:val="NumberedHeading3"/>
      </w:pPr>
      <w:bookmarkStart w:id="101" w:name="_Toc184994557"/>
      <w:r w:rsidRPr="00022BD1">
        <w:lastRenderedPageBreak/>
        <w:t>Severe Weather Warning for offshore Islands</w:t>
      </w:r>
      <w:bookmarkEnd w:id="101"/>
    </w:p>
    <w:p w14:paraId="59538A4A" w14:textId="4E9DA505"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b/>
          <w:bCs/>
          <w:color w:val="000000"/>
          <w:sz w:val="16"/>
          <w:szCs w:val="16"/>
        </w:rPr>
        <w:t>IDN28504</w:t>
      </w:r>
      <w:r w:rsidRPr="00022BD1">
        <w:rPr>
          <w:rFonts w:ascii="Arial" w:hAnsi="Arial" w:cs="Arial"/>
          <w:color w:val="000000"/>
          <w:sz w:val="18"/>
          <w:szCs w:val="18"/>
        </w:rPr>
        <w:br/>
      </w:r>
      <w:r w:rsidRPr="00022BD1">
        <w:rPr>
          <w:rStyle w:val="normaltextrun"/>
          <w:rFonts w:ascii="Arial" w:hAnsi="Arial" w:cs="Arial"/>
          <w:b/>
          <w:bCs/>
          <w:color w:val="000000"/>
          <w:sz w:val="20"/>
          <w:szCs w:val="20"/>
        </w:rPr>
        <w:t>Australian Government Bureau of Meteorology</w:t>
      </w:r>
      <w:r w:rsidRPr="00022BD1">
        <w:rPr>
          <w:rFonts w:ascii="Arial" w:hAnsi="Arial" w:cs="Arial"/>
          <w:color w:val="000000"/>
          <w:sz w:val="20"/>
          <w:szCs w:val="20"/>
        </w:rPr>
        <w:br/>
      </w:r>
      <w:r w:rsidRPr="00022BD1">
        <w:rPr>
          <w:rStyle w:val="normaltextrun"/>
          <w:rFonts w:ascii="Arial" w:hAnsi="Arial" w:cs="Arial"/>
          <w:b/>
          <w:bCs/>
          <w:color w:val="000000"/>
          <w:sz w:val="20"/>
          <w:szCs w:val="20"/>
        </w:rPr>
        <w:t>New South Wales</w:t>
      </w:r>
      <w:r w:rsidRPr="00022BD1">
        <w:rPr>
          <w:rFonts w:ascii="Arial" w:hAnsi="Arial" w:cs="Arial"/>
          <w:color w:val="000000"/>
          <w:sz w:val="20"/>
          <w:szCs w:val="20"/>
        </w:rPr>
        <w:br/>
      </w:r>
      <w:r w:rsidRPr="00022BD1">
        <w:rPr>
          <w:rStyle w:val="eop"/>
          <w:rFonts w:ascii="Arial" w:hAnsi="Arial" w:cs="Arial"/>
          <w:color w:val="000000"/>
          <w:sz w:val="20"/>
          <w:szCs w:val="20"/>
        </w:rPr>
        <w:t> </w:t>
      </w:r>
    </w:p>
    <w:p w14:paraId="74ED2706" w14:textId="77777777"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Severe Weather Warning</w:t>
      </w:r>
      <w:r w:rsidRPr="00022BD1">
        <w:rPr>
          <w:rStyle w:val="eop"/>
          <w:rFonts w:ascii="Arial" w:hAnsi="Arial" w:cs="Arial"/>
          <w:color w:val="000000"/>
          <w:sz w:val="20"/>
          <w:szCs w:val="20"/>
        </w:rPr>
        <w:t> </w:t>
      </w:r>
    </w:p>
    <w:p w14:paraId="48FF11D5" w14:textId="77777777"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for DAMAGING SURF</w:t>
      </w:r>
      <w:r w:rsidRPr="00022BD1">
        <w:rPr>
          <w:rStyle w:val="eop"/>
          <w:rFonts w:ascii="Arial" w:hAnsi="Arial" w:cs="Arial"/>
          <w:color w:val="000000"/>
          <w:sz w:val="20"/>
          <w:szCs w:val="20"/>
        </w:rPr>
        <w:t> </w:t>
      </w:r>
    </w:p>
    <w:p w14:paraId="7C5BED92" w14:textId="77777777"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for Lord Howe Island</w:t>
      </w:r>
      <w:r w:rsidRPr="00022BD1">
        <w:rPr>
          <w:rStyle w:val="eop"/>
          <w:rFonts w:ascii="Arial" w:hAnsi="Arial" w:cs="Arial"/>
          <w:color w:val="000000"/>
          <w:sz w:val="20"/>
          <w:szCs w:val="20"/>
        </w:rPr>
        <w:t> </w:t>
      </w:r>
    </w:p>
    <w:p w14:paraId="6DB5E808" w14:textId="77777777"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76936D9E" w14:textId="77777777"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color w:val="000000"/>
          <w:sz w:val="20"/>
          <w:szCs w:val="20"/>
        </w:rPr>
        <w:t>Issued at 10:54 pm LHST on Thursday 5 August 2021</w:t>
      </w:r>
      <w:r w:rsidRPr="00022BD1">
        <w:rPr>
          <w:rStyle w:val="eop"/>
          <w:rFonts w:ascii="Arial" w:hAnsi="Arial" w:cs="Arial"/>
          <w:color w:val="000000"/>
          <w:sz w:val="20"/>
          <w:szCs w:val="20"/>
        </w:rPr>
        <w:t> </w:t>
      </w:r>
    </w:p>
    <w:p w14:paraId="10E14A33" w14:textId="77777777"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2DE84D7C" w14:textId="77777777"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LARGE AND POWERFUL SURF ON THURSDAY</w:t>
      </w:r>
      <w:r w:rsidRPr="00022BD1">
        <w:rPr>
          <w:rStyle w:val="eop"/>
          <w:rFonts w:ascii="Arial" w:hAnsi="Arial" w:cs="Arial"/>
          <w:color w:val="000000"/>
          <w:sz w:val="20"/>
          <w:szCs w:val="20"/>
        </w:rPr>
        <w:t> </w:t>
      </w:r>
    </w:p>
    <w:p w14:paraId="43F16869" w14:textId="77777777"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1F3F603C" w14:textId="77777777" w:rsidR="00BF2294" w:rsidRPr="00022BD1" w:rsidRDefault="00BF2294" w:rsidP="00BF2294">
      <w:pPr>
        <w:pStyle w:val="paragraph"/>
        <w:spacing w:before="0" w:beforeAutospacing="0" w:after="0" w:afterAutospacing="0"/>
        <w:textAlignment w:val="baseline"/>
        <w:rPr>
          <w:rFonts w:ascii="Segoe UI" w:hAnsi="Segoe UI" w:cs="Segoe UI"/>
          <w:color w:val="000000"/>
          <w:sz w:val="20"/>
          <w:szCs w:val="20"/>
        </w:rPr>
      </w:pPr>
      <w:r w:rsidRPr="00022BD1">
        <w:rPr>
          <w:rStyle w:val="normaltextrun"/>
          <w:rFonts w:ascii="Arial" w:hAnsi="Arial" w:cs="Arial"/>
          <w:b/>
          <w:bCs/>
          <w:color w:val="000000"/>
          <w:sz w:val="20"/>
          <w:szCs w:val="20"/>
        </w:rPr>
        <w:t>Weather Situation</w:t>
      </w:r>
      <w:r w:rsidRPr="00022BD1">
        <w:rPr>
          <w:rStyle w:val="eop"/>
          <w:rFonts w:ascii="Arial" w:hAnsi="Arial" w:cs="Arial"/>
          <w:color w:val="000000"/>
          <w:sz w:val="20"/>
          <w:szCs w:val="20"/>
        </w:rPr>
        <w:t> </w:t>
      </w:r>
    </w:p>
    <w:p w14:paraId="5D5B9A56" w14:textId="77777777"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Large and powerful southwesterly swell has been generated by a deep complex low pressure system over the southern Tasman Sea and will slowly decrease as the low moves further east.</w:t>
      </w:r>
      <w:r w:rsidRPr="00022BD1">
        <w:rPr>
          <w:rStyle w:val="eop"/>
          <w:rFonts w:ascii="Arial" w:hAnsi="Arial" w:cs="Arial"/>
          <w:color w:val="000000"/>
          <w:sz w:val="20"/>
          <w:szCs w:val="20"/>
        </w:rPr>
        <w:t> </w:t>
      </w:r>
    </w:p>
    <w:p w14:paraId="1E3CCC75" w14:textId="77777777"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1D7C579C" w14:textId="77777777"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Damaging surf conditions, with waves exceeding 5 metres in the surf zone, may produce significant beach erosion for southwest facing beaches during Thursday evening and early Friday morning. Surf conditions are expected to ease during Friday morning.</w:t>
      </w:r>
      <w:r w:rsidRPr="00022BD1">
        <w:rPr>
          <w:rStyle w:val="eop"/>
          <w:rFonts w:ascii="Arial" w:hAnsi="Arial" w:cs="Arial"/>
          <w:color w:val="000000"/>
          <w:sz w:val="20"/>
          <w:szCs w:val="20"/>
        </w:rPr>
        <w:t> </w:t>
      </w:r>
    </w:p>
    <w:p w14:paraId="4639AA81" w14:textId="457AB523"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p>
    <w:p w14:paraId="2D4EDE7F" w14:textId="77777777"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The State Emergency Services advises that people should:</w:t>
      </w:r>
      <w:r w:rsidRPr="00022BD1">
        <w:rPr>
          <w:rStyle w:val="eop"/>
          <w:rFonts w:ascii="Arial" w:hAnsi="Arial" w:cs="Arial"/>
          <w:color w:val="000000"/>
          <w:sz w:val="20"/>
          <w:szCs w:val="20"/>
        </w:rPr>
        <w:t> </w:t>
      </w:r>
    </w:p>
    <w:p w14:paraId="45BA7A7D" w14:textId="77777777"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 Check your property regularly for erosion or inundation by sea water, and if necessary, raise goods and electrical items.</w:t>
      </w:r>
      <w:r w:rsidRPr="00022BD1">
        <w:rPr>
          <w:rStyle w:val="eop"/>
          <w:rFonts w:ascii="Arial" w:hAnsi="Arial" w:cs="Arial"/>
          <w:color w:val="000000"/>
          <w:sz w:val="20"/>
          <w:szCs w:val="20"/>
        </w:rPr>
        <w:t> </w:t>
      </w:r>
    </w:p>
    <w:p w14:paraId="1DF9EAC6" w14:textId="77777777"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 Stay out of the water and stay well away from surf-exposed areas.</w:t>
      </w:r>
      <w:r w:rsidRPr="00022BD1">
        <w:rPr>
          <w:rStyle w:val="eop"/>
          <w:rFonts w:ascii="Arial" w:hAnsi="Arial" w:cs="Arial"/>
          <w:color w:val="000000"/>
          <w:sz w:val="20"/>
          <w:szCs w:val="20"/>
        </w:rPr>
        <w:t> </w:t>
      </w:r>
    </w:p>
    <w:p w14:paraId="17B06DD9" w14:textId="77777777"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6672CEFC" w14:textId="77777777"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For emergency help in floods and storms, ring the Lord Howe Island Police on [02] 6563 2199</w:t>
      </w:r>
      <w:r w:rsidRPr="00022BD1">
        <w:rPr>
          <w:rStyle w:val="eop"/>
          <w:rFonts w:ascii="Arial" w:hAnsi="Arial" w:cs="Arial"/>
          <w:color w:val="000000"/>
          <w:sz w:val="20"/>
          <w:szCs w:val="20"/>
        </w:rPr>
        <w:t> </w:t>
      </w:r>
    </w:p>
    <w:p w14:paraId="5D7B7961" w14:textId="77777777" w:rsidR="00BF2294" w:rsidRPr="00022BD1" w:rsidRDefault="00BF2294" w:rsidP="00BF2294">
      <w:pPr>
        <w:pStyle w:val="paragraph"/>
        <w:spacing w:before="0" w:beforeAutospacing="0" w:after="0" w:afterAutospacing="0"/>
        <w:jc w:val="both"/>
        <w:textAlignment w:val="baseline"/>
        <w:rPr>
          <w:rFonts w:ascii="Segoe UI" w:hAnsi="Segoe UI" w:cs="Segoe UI"/>
          <w:color w:val="000000"/>
          <w:sz w:val="20"/>
          <w:szCs w:val="20"/>
        </w:rPr>
      </w:pPr>
      <w:r w:rsidRPr="00022BD1">
        <w:rPr>
          <w:rStyle w:val="eop"/>
          <w:rFonts w:ascii="Arial" w:hAnsi="Arial" w:cs="Arial"/>
          <w:color w:val="000000"/>
          <w:sz w:val="20"/>
          <w:szCs w:val="20"/>
        </w:rPr>
        <w:t> </w:t>
      </w:r>
    </w:p>
    <w:p w14:paraId="514116D2" w14:textId="5C4E61F4" w:rsidR="00A24146" w:rsidRPr="00022BD1" w:rsidRDefault="00BF2294" w:rsidP="0036272F">
      <w:pPr>
        <w:pStyle w:val="paragraph"/>
        <w:spacing w:before="0" w:beforeAutospacing="0" w:after="0" w:afterAutospacing="0"/>
        <w:jc w:val="both"/>
        <w:textAlignment w:val="baseline"/>
        <w:rPr>
          <w:rFonts w:ascii="Segoe UI" w:hAnsi="Segoe UI" w:cs="Segoe UI"/>
          <w:color w:val="000000"/>
          <w:sz w:val="20"/>
          <w:szCs w:val="20"/>
        </w:rPr>
      </w:pPr>
      <w:r w:rsidRPr="00022BD1">
        <w:rPr>
          <w:rStyle w:val="normaltextrun"/>
          <w:rFonts w:ascii="Arial" w:hAnsi="Arial" w:cs="Arial"/>
          <w:color w:val="000000"/>
          <w:sz w:val="20"/>
          <w:szCs w:val="20"/>
        </w:rPr>
        <w:t>The next warning will be issued by 5:00am LHST on Friday 6</w:t>
      </w:r>
      <w:r w:rsidRPr="00022BD1">
        <w:rPr>
          <w:rStyle w:val="normaltextrun"/>
          <w:rFonts w:ascii="Arial" w:hAnsi="Arial" w:cs="Arial"/>
          <w:color w:val="000000"/>
          <w:sz w:val="20"/>
          <w:szCs w:val="20"/>
          <w:vertAlign w:val="superscript"/>
        </w:rPr>
        <w:t>th</w:t>
      </w:r>
      <w:r w:rsidRPr="00022BD1">
        <w:rPr>
          <w:rStyle w:val="normaltextrun"/>
          <w:rFonts w:ascii="Arial" w:hAnsi="Arial" w:cs="Arial"/>
          <w:color w:val="000000"/>
          <w:sz w:val="20"/>
          <w:szCs w:val="20"/>
        </w:rPr>
        <w:t xml:space="preserve"> August 2021.</w:t>
      </w:r>
      <w:r w:rsidRPr="00022BD1">
        <w:rPr>
          <w:rStyle w:val="eop"/>
          <w:rFonts w:ascii="Arial" w:hAnsi="Arial" w:cs="Arial"/>
          <w:color w:val="000000"/>
          <w:sz w:val="20"/>
          <w:szCs w:val="20"/>
        </w:rPr>
        <w:t> </w:t>
      </w:r>
    </w:p>
    <w:p w14:paraId="377A2F8B" w14:textId="54CCDC7B" w:rsidR="003D23FA" w:rsidRPr="00022BD1" w:rsidRDefault="003D23FA" w:rsidP="00EF5C81">
      <w:pPr>
        <w:pStyle w:val="NumberedHeading2"/>
      </w:pPr>
      <w:bookmarkStart w:id="102" w:name="_Toc184994558"/>
      <w:r w:rsidRPr="00022BD1">
        <w:t xml:space="preserve">Product </w:t>
      </w:r>
      <w:r w:rsidR="00EF5C81" w:rsidRPr="00022BD1">
        <w:t>Identifiers</w:t>
      </w:r>
      <w:bookmarkEnd w:id="102"/>
    </w:p>
    <w:tbl>
      <w:tblPr>
        <w:tblStyle w:val="TableGrid"/>
        <w:tblW w:w="9892" w:type="dxa"/>
        <w:tblLook w:val="04A0" w:firstRow="1" w:lastRow="0" w:firstColumn="1" w:lastColumn="0" w:noHBand="0" w:noVBand="1"/>
      </w:tblPr>
      <w:tblGrid>
        <w:gridCol w:w="2407"/>
        <w:gridCol w:w="7485"/>
      </w:tblGrid>
      <w:tr w:rsidR="001C2169" w:rsidRPr="00022BD1" w14:paraId="784B432D" w14:textId="77777777" w:rsidTr="001C2169">
        <w:trPr>
          <w:cnfStyle w:val="100000000000" w:firstRow="1" w:lastRow="0" w:firstColumn="0" w:lastColumn="0" w:oddVBand="0" w:evenVBand="0" w:oddHBand="0" w:evenHBand="0" w:firstRowFirstColumn="0" w:firstRowLastColumn="0" w:lastRowFirstColumn="0" w:lastRowLastColumn="0"/>
          <w:trHeight w:val="300"/>
        </w:trPr>
        <w:tc>
          <w:tcPr>
            <w:tcW w:w="2407" w:type="dxa"/>
            <w:hideMark/>
          </w:tcPr>
          <w:p w14:paraId="56500F45" w14:textId="5AD16406" w:rsidR="001C2169" w:rsidRPr="00022BD1" w:rsidRDefault="001C2169" w:rsidP="00A53D54">
            <w:pPr>
              <w:pStyle w:val="Tableheadingrow"/>
              <w:jc w:val="center"/>
              <w:rPr>
                <w:rFonts w:ascii="Segoe UI" w:hAnsi="Segoe UI" w:cs="Segoe UI"/>
                <w:color w:val="000000"/>
                <w:lang w:eastAsia="en-AU"/>
              </w:rPr>
            </w:pPr>
            <w:r w:rsidRPr="00022BD1">
              <w:rPr>
                <w:lang w:eastAsia="en-AU"/>
              </w:rPr>
              <w:t>Product ID</w:t>
            </w:r>
          </w:p>
        </w:tc>
        <w:tc>
          <w:tcPr>
            <w:tcW w:w="7485" w:type="dxa"/>
            <w:hideMark/>
          </w:tcPr>
          <w:p w14:paraId="5866BC1B" w14:textId="7CE91C1C" w:rsidR="001C2169" w:rsidRPr="00022BD1" w:rsidRDefault="001C2169" w:rsidP="00A53D54">
            <w:pPr>
              <w:pStyle w:val="Tableheadingrow"/>
              <w:rPr>
                <w:rFonts w:ascii="Segoe UI" w:hAnsi="Segoe UI" w:cs="Segoe UI"/>
                <w:color w:val="000000"/>
                <w:lang w:eastAsia="en-AU"/>
              </w:rPr>
            </w:pPr>
            <w:r w:rsidRPr="00022BD1">
              <w:rPr>
                <w:lang w:eastAsia="en-AU"/>
              </w:rPr>
              <w:t>Description </w:t>
            </w:r>
          </w:p>
        </w:tc>
      </w:tr>
      <w:tr w:rsidR="0002013B" w:rsidRPr="00022BD1" w14:paraId="54326E4A" w14:textId="77777777" w:rsidTr="00D30816">
        <w:trPr>
          <w:cnfStyle w:val="000000100000" w:firstRow="0" w:lastRow="0" w:firstColumn="0" w:lastColumn="0" w:oddVBand="0" w:evenVBand="0" w:oddHBand="1" w:evenHBand="0" w:firstRowFirstColumn="0" w:firstRowLastColumn="0" w:lastRowFirstColumn="0" w:lastRowLastColumn="0"/>
          <w:trHeight w:val="300"/>
        </w:trPr>
        <w:tc>
          <w:tcPr>
            <w:tcW w:w="9892" w:type="dxa"/>
            <w:gridSpan w:val="2"/>
          </w:tcPr>
          <w:p w14:paraId="2E9639C1" w14:textId="6971E362" w:rsidR="0002013B" w:rsidRPr="00022BD1" w:rsidRDefault="0002013B" w:rsidP="0077548B">
            <w:pPr>
              <w:spacing w:after="40" w:line="240" w:lineRule="auto"/>
              <w:jc w:val="center"/>
              <w:textAlignment w:val="baseline"/>
              <w:rPr>
                <w:rFonts w:eastAsia="Times New Roman" w:cs="Arial"/>
                <w:b/>
                <w:bCs/>
                <w:color w:val="000000"/>
                <w:szCs w:val="22"/>
                <w:lang w:eastAsia="en-AU"/>
              </w:rPr>
            </w:pPr>
            <w:r w:rsidRPr="00022BD1">
              <w:rPr>
                <w:rFonts w:eastAsia="Times New Roman" w:cs="Arial"/>
                <w:b/>
                <w:bCs/>
                <w:color w:val="000000"/>
                <w:szCs w:val="22"/>
                <w:lang w:eastAsia="en-AU"/>
              </w:rPr>
              <w:t>New South W</w:t>
            </w:r>
            <w:r w:rsidR="007646DC" w:rsidRPr="00022BD1">
              <w:rPr>
                <w:rFonts w:eastAsia="Times New Roman" w:cs="Arial"/>
                <w:b/>
                <w:bCs/>
                <w:color w:val="000000"/>
                <w:szCs w:val="22"/>
                <w:lang w:eastAsia="en-AU"/>
              </w:rPr>
              <w:t>ales</w:t>
            </w:r>
          </w:p>
        </w:tc>
      </w:tr>
      <w:tr w:rsidR="001C2169" w:rsidRPr="00022BD1" w14:paraId="740265AE"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2602335E" w14:textId="454BEFCF"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IDN21031 </w:t>
            </w:r>
          </w:p>
        </w:tc>
        <w:tc>
          <w:tcPr>
            <w:tcW w:w="7485" w:type="dxa"/>
            <w:hideMark/>
          </w:tcPr>
          <w:p w14:paraId="3D795D70" w14:textId="637B0EBB"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1 </w:t>
            </w:r>
          </w:p>
        </w:tc>
      </w:tr>
      <w:tr w:rsidR="001C2169" w:rsidRPr="00022BD1" w14:paraId="713F5D6B"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1B03B5CE"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IDN21032 </w:t>
            </w:r>
          </w:p>
        </w:tc>
        <w:tc>
          <w:tcPr>
            <w:tcW w:w="7485" w:type="dxa"/>
            <w:hideMark/>
          </w:tcPr>
          <w:p w14:paraId="78626165" w14:textId="02F0FAA6"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2 </w:t>
            </w:r>
          </w:p>
        </w:tc>
      </w:tr>
      <w:tr w:rsidR="001C2169" w:rsidRPr="00022BD1" w14:paraId="44CD6009"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26EFCA48"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IDN21033 </w:t>
            </w:r>
          </w:p>
        </w:tc>
        <w:tc>
          <w:tcPr>
            <w:tcW w:w="7485" w:type="dxa"/>
            <w:hideMark/>
          </w:tcPr>
          <w:p w14:paraId="58300219" w14:textId="71CC5631"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Regional Severe Thunderstorm Warning </w:t>
            </w:r>
          </w:p>
        </w:tc>
      </w:tr>
      <w:tr w:rsidR="001C2169" w:rsidRPr="00022BD1" w14:paraId="40A70DB2"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15EA02C7"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IDN21035 </w:t>
            </w:r>
          </w:p>
        </w:tc>
        <w:tc>
          <w:tcPr>
            <w:tcW w:w="7485" w:type="dxa"/>
            <w:hideMark/>
          </w:tcPr>
          <w:p w14:paraId="4D794709" w14:textId="4713963B" w:rsidR="001C2169" w:rsidRPr="00022BD1" w:rsidRDefault="001C2169" w:rsidP="00CF538E">
            <w:pPr>
              <w:spacing w:after="40" w:line="240" w:lineRule="auto"/>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Detailed Severe Thunderstorm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Sydney, Wollongong, Newcastle </w:t>
            </w:r>
          </w:p>
        </w:tc>
      </w:tr>
      <w:tr w:rsidR="001C2169" w:rsidRPr="00022BD1" w14:paraId="7F0B3C52"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63C52EF1"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IDN21036 </w:t>
            </w:r>
          </w:p>
        </w:tc>
        <w:tc>
          <w:tcPr>
            <w:tcW w:w="7485" w:type="dxa"/>
            <w:hideMark/>
          </w:tcPr>
          <w:p w14:paraId="1EA6C61E" w14:textId="55772CB9"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Detailed Severe Thunderstorm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Canberra </w:t>
            </w:r>
          </w:p>
        </w:tc>
      </w:tr>
      <w:tr w:rsidR="001C2169" w:rsidRPr="00022BD1" w14:paraId="0003990F"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6D16044E"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IDN21037 </w:t>
            </w:r>
          </w:p>
        </w:tc>
        <w:tc>
          <w:tcPr>
            <w:tcW w:w="7485" w:type="dxa"/>
            <w:hideMark/>
          </w:tcPr>
          <w:p w14:paraId="00B0218C" w14:textId="57FBA67F"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1 </w:t>
            </w:r>
          </w:p>
        </w:tc>
      </w:tr>
      <w:tr w:rsidR="001C2169" w:rsidRPr="00022BD1" w14:paraId="50F97A4F"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25137379"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IDN21038 </w:t>
            </w:r>
          </w:p>
        </w:tc>
        <w:tc>
          <w:tcPr>
            <w:tcW w:w="7485" w:type="dxa"/>
            <w:hideMark/>
          </w:tcPr>
          <w:p w14:paraId="7641AF92" w14:textId="6C2F488D"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2 </w:t>
            </w:r>
          </w:p>
        </w:tc>
      </w:tr>
      <w:tr w:rsidR="001C2169" w:rsidRPr="00022BD1" w14:paraId="101C513D"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0DD615B9"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IDN21137 </w:t>
            </w:r>
          </w:p>
        </w:tc>
        <w:tc>
          <w:tcPr>
            <w:tcW w:w="7485" w:type="dxa"/>
            <w:hideMark/>
          </w:tcPr>
          <w:p w14:paraId="690C18B2" w14:textId="6CFF3112"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3 </w:t>
            </w:r>
          </w:p>
        </w:tc>
      </w:tr>
      <w:tr w:rsidR="001C2169" w:rsidRPr="00022BD1" w14:paraId="00688ED1"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29654C35"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IDN28503 </w:t>
            </w:r>
          </w:p>
        </w:tc>
        <w:tc>
          <w:tcPr>
            <w:tcW w:w="7485" w:type="dxa"/>
            <w:hideMark/>
          </w:tcPr>
          <w:p w14:paraId="2E2945D4" w14:textId="150A7674"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 – Norfolk Island </w:t>
            </w:r>
          </w:p>
        </w:tc>
      </w:tr>
      <w:tr w:rsidR="001C2169" w:rsidRPr="00022BD1" w14:paraId="28A6A7D8"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463B8F43"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IDN28504 </w:t>
            </w:r>
          </w:p>
        </w:tc>
        <w:tc>
          <w:tcPr>
            <w:tcW w:w="7485" w:type="dxa"/>
            <w:hideMark/>
          </w:tcPr>
          <w:p w14:paraId="75F3E50A" w14:textId="4D6EFDCE"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 – Lord Howe Island </w:t>
            </w:r>
          </w:p>
        </w:tc>
      </w:tr>
      <w:tr w:rsidR="007646DC" w:rsidRPr="00022BD1" w14:paraId="119CB258" w14:textId="77777777" w:rsidTr="00D30816">
        <w:trPr>
          <w:cnfStyle w:val="000000010000" w:firstRow="0" w:lastRow="0" w:firstColumn="0" w:lastColumn="0" w:oddVBand="0" w:evenVBand="0" w:oddHBand="0" w:evenHBand="1" w:firstRowFirstColumn="0" w:firstRowLastColumn="0" w:lastRowFirstColumn="0" w:lastRowLastColumn="0"/>
          <w:trHeight w:val="300"/>
        </w:trPr>
        <w:tc>
          <w:tcPr>
            <w:tcW w:w="9892" w:type="dxa"/>
            <w:gridSpan w:val="2"/>
          </w:tcPr>
          <w:p w14:paraId="4660FB7D" w14:textId="28ECBC51" w:rsidR="007646DC" w:rsidRPr="00022BD1" w:rsidRDefault="007646DC" w:rsidP="0077548B">
            <w:pPr>
              <w:spacing w:after="40" w:line="240" w:lineRule="auto"/>
              <w:jc w:val="center"/>
              <w:textAlignment w:val="baseline"/>
              <w:rPr>
                <w:rFonts w:eastAsia="Times New Roman" w:cs="Arial"/>
                <w:b/>
                <w:bCs/>
                <w:color w:val="000000"/>
                <w:szCs w:val="22"/>
                <w:lang w:eastAsia="en-AU"/>
              </w:rPr>
            </w:pPr>
            <w:r w:rsidRPr="00022BD1">
              <w:rPr>
                <w:rFonts w:eastAsia="Times New Roman" w:cs="Arial"/>
                <w:b/>
                <w:bCs/>
                <w:color w:val="000000"/>
                <w:szCs w:val="22"/>
                <w:lang w:eastAsia="en-AU"/>
              </w:rPr>
              <w:t>Northern Territory</w:t>
            </w:r>
          </w:p>
        </w:tc>
      </w:tr>
      <w:tr w:rsidR="001C2169" w:rsidRPr="00022BD1" w14:paraId="07B04DB9"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0678B158"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IDD21031 </w:t>
            </w:r>
          </w:p>
        </w:tc>
        <w:tc>
          <w:tcPr>
            <w:tcW w:w="7485" w:type="dxa"/>
            <w:hideMark/>
          </w:tcPr>
          <w:p w14:paraId="5F382355" w14:textId="360BB47C"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1 </w:t>
            </w:r>
          </w:p>
        </w:tc>
      </w:tr>
      <w:tr w:rsidR="001C2169" w:rsidRPr="00022BD1" w14:paraId="67FE8031"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11A25D85"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IDD21032 </w:t>
            </w:r>
          </w:p>
        </w:tc>
        <w:tc>
          <w:tcPr>
            <w:tcW w:w="7485" w:type="dxa"/>
            <w:hideMark/>
          </w:tcPr>
          <w:p w14:paraId="1CEA6A58" w14:textId="7A17BB0E"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2 </w:t>
            </w:r>
          </w:p>
        </w:tc>
      </w:tr>
      <w:tr w:rsidR="001C2169" w:rsidRPr="00022BD1" w14:paraId="2BC81F37"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2988C9EB"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IDD21033 </w:t>
            </w:r>
          </w:p>
        </w:tc>
        <w:tc>
          <w:tcPr>
            <w:tcW w:w="7485" w:type="dxa"/>
            <w:hideMark/>
          </w:tcPr>
          <w:p w14:paraId="7FB70858" w14:textId="7B700942"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Regional Severe Thunderstorm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1 </w:t>
            </w:r>
          </w:p>
        </w:tc>
      </w:tr>
      <w:tr w:rsidR="001C2169" w:rsidRPr="00022BD1" w14:paraId="2487F16A"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37625593"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lastRenderedPageBreak/>
              <w:t>IDD21034 </w:t>
            </w:r>
          </w:p>
        </w:tc>
        <w:tc>
          <w:tcPr>
            <w:tcW w:w="7485" w:type="dxa"/>
            <w:hideMark/>
          </w:tcPr>
          <w:p w14:paraId="5279C503" w14:textId="14202EE0"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Regional Severe Thunderstorm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2 </w:t>
            </w:r>
          </w:p>
        </w:tc>
      </w:tr>
      <w:tr w:rsidR="001C2169" w:rsidRPr="00022BD1" w14:paraId="1EE1F5F8"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0E452383"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IDD21035 </w:t>
            </w:r>
          </w:p>
        </w:tc>
        <w:tc>
          <w:tcPr>
            <w:tcW w:w="7485" w:type="dxa"/>
            <w:hideMark/>
          </w:tcPr>
          <w:p w14:paraId="0D700E51" w14:textId="31B311A1"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Detailed Severe Thunderstorm Warning – Darwin City and Outer Darwin </w:t>
            </w:r>
          </w:p>
        </w:tc>
      </w:tr>
      <w:tr w:rsidR="001C2169" w:rsidRPr="00022BD1" w14:paraId="17223CA6"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5DA5FBF1"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IDD21037 </w:t>
            </w:r>
          </w:p>
        </w:tc>
        <w:tc>
          <w:tcPr>
            <w:tcW w:w="7485" w:type="dxa"/>
            <w:hideMark/>
          </w:tcPr>
          <w:p w14:paraId="43BF2604" w14:textId="3DB8278D"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1 </w:t>
            </w:r>
          </w:p>
        </w:tc>
      </w:tr>
      <w:tr w:rsidR="001C2169" w:rsidRPr="00022BD1" w14:paraId="1530AD7F"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177D73F0"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IDD21038 </w:t>
            </w:r>
          </w:p>
        </w:tc>
        <w:tc>
          <w:tcPr>
            <w:tcW w:w="7485" w:type="dxa"/>
            <w:hideMark/>
          </w:tcPr>
          <w:p w14:paraId="42D58A8A" w14:textId="5CD232CC"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2 </w:t>
            </w:r>
          </w:p>
        </w:tc>
      </w:tr>
      <w:tr w:rsidR="001C2169" w:rsidRPr="00022BD1" w14:paraId="2428CEFF"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077CA10E"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IDD21137 </w:t>
            </w:r>
          </w:p>
        </w:tc>
        <w:tc>
          <w:tcPr>
            <w:tcW w:w="7485" w:type="dxa"/>
            <w:hideMark/>
          </w:tcPr>
          <w:p w14:paraId="533B473D" w14:textId="06F3AF81"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3 </w:t>
            </w:r>
          </w:p>
        </w:tc>
      </w:tr>
      <w:tr w:rsidR="00494EC9" w:rsidRPr="00022BD1" w14:paraId="2C986046" w14:textId="77777777" w:rsidTr="00D30816">
        <w:trPr>
          <w:cnfStyle w:val="000000100000" w:firstRow="0" w:lastRow="0" w:firstColumn="0" w:lastColumn="0" w:oddVBand="0" w:evenVBand="0" w:oddHBand="1" w:evenHBand="0" w:firstRowFirstColumn="0" w:firstRowLastColumn="0" w:lastRowFirstColumn="0" w:lastRowLastColumn="0"/>
          <w:trHeight w:val="300"/>
        </w:trPr>
        <w:tc>
          <w:tcPr>
            <w:tcW w:w="9892" w:type="dxa"/>
            <w:gridSpan w:val="2"/>
          </w:tcPr>
          <w:p w14:paraId="73234EF1" w14:textId="07B7098B" w:rsidR="00494EC9" w:rsidRPr="00022BD1" w:rsidRDefault="00494EC9" w:rsidP="0077548B">
            <w:pPr>
              <w:spacing w:after="40" w:line="240" w:lineRule="auto"/>
              <w:jc w:val="center"/>
              <w:textAlignment w:val="baseline"/>
              <w:rPr>
                <w:rFonts w:eastAsia="Times New Roman" w:cs="Arial"/>
                <w:b/>
                <w:bCs/>
                <w:color w:val="000000"/>
                <w:szCs w:val="22"/>
                <w:lang w:eastAsia="en-AU"/>
              </w:rPr>
            </w:pPr>
            <w:r w:rsidRPr="00022BD1">
              <w:rPr>
                <w:rFonts w:eastAsia="Times New Roman" w:cs="Arial"/>
                <w:b/>
                <w:bCs/>
                <w:color w:val="000000"/>
                <w:szCs w:val="22"/>
                <w:lang w:eastAsia="en-AU"/>
              </w:rPr>
              <w:t>Queensland</w:t>
            </w:r>
          </w:p>
        </w:tc>
      </w:tr>
      <w:tr w:rsidR="00494EC9" w:rsidRPr="00022BD1" w14:paraId="08AEF286"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1ADA38D3"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IDQ21031 </w:t>
            </w:r>
          </w:p>
        </w:tc>
        <w:tc>
          <w:tcPr>
            <w:tcW w:w="7485" w:type="dxa"/>
            <w:hideMark/>
          </w:tcPr>
          <w:p w14:paraId="40C2B538" w14:textId="4DA090D9"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1 </w:t>
            </w:r>
          </w:p>
        </w:tc>
      </w:tr>
      <w:tr w:rsidR="0012053B" w:rsidRPr="00022BD1" w14:paraId="1350FD41"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3A9AB59A"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IDQ21032 </w:t>
            </w:r>
          </w:p>
        </w:tc>
        <w:tc>
          <w:tcPr>
            <w:tcW w:w="7485" w:type="dxa"/>
            <w:hideMark/>
          </w:tcPr>
          <w:p w14:paraId="5C35B441" w14:textId="23E1BC63"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2 </w:t>
            </w:r>
          </w:p>
        </w:tc>
      </w:tr>
      <w:tr w:rsidR="00494EC9" w:rsidRPr="00022BD1" w14:paraId="7AF849BB"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25105FB6"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IDQ21033 </w:t>
            </w:r>
          </w:p>
        </w:tc>
        <w:tc>
          <w:tcPr>
            <w:tcW w:w="7485" w:type="dxa"/>
            <w:hideMark/>
          </w:tcPr>
          <w:p w14:paraId="00348C55" w14:textId="6C728ACA"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 xml:space="preserve">Regional Severe Thunderstorm Warning </w:t>
            </w:r>
            <w:r w:rsidR="009B081E" w:rsidRPr="00022BD1">
              <w:rPr>
                <w:rFonts w:eastAsia="Times New Roman" w:cs="Arial"/>
                <w:color w:val="000000"/>
                <w:szCs w:val="22"/>
                <w:lang w:eastAsia="en-AU"/>
              </w:rPr>
              <w:t>– 1 </w:t>
            </w:r>
          </w:p>
        </w:tc>
      </w:tr>
      <w:tr w:rsidR="0012053B" w:rsidRPr="00022BD1" w14:paraId="7A6AA151"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22317543"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IDQ21035 </w:t>
            </w:r>
          </w:p>
        </w:tc>
        <w:tc>
          <w:tcPr>
            <w:tcW w:w="7485" w:type="dxa"/>
            <w:hideMark/>
          </w:tcPr>
          <w:p w14:paraId="5E6C439C" w14:textId="22A55FEA"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Detailed Severe Thunderstorm Warning – Southeast Queensland </w:t>
            </w:r>
          </w:p>
        </w:tc>
      </w:tr>
      <w:tr w:rsidR="00494EC9" w:rsidRPr="00022BD1" w14:paraId="46D265D0"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67BBA4F9"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IDQ21037 </w:t>
            </w:r>
          </w:p>
        </w:tc>
        <w:tc>
          <w:tcPr>
            <w:tcW w:w="7485" w:type="dxa"/>
            <w:hideMark/>
          </w:tcPr>
          <w:p w14:paraId="24B4CABC" w14:textId="3D5D5A11"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1 </w:t>
            </w:r>
          </w:p>
        </w:tc>
      </w:tr>
      <w:tr w:rsidR="0012053B" w:rsidRPr="00022BD1" w14:paraId="2C3FE600"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1098BC66"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IDQ21038 </w:t>
            </w:r>
          </w:p>
        </w:tc>
        <w:tc>
          <w:tcPr>
            <w:tcW w:w="7485" w:type="dxa"/>
            <w:hideMark/>
          </w:tcPr>
          <w:p w14:paraId="4E8054BE" w14:textId="415511A5"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2 </w:t>
            </w:r>
          </w:p>
        </w:tc>
      </w:tr>
      <w:tr w:rsidR="00494EC9" w:rsidRPr="00022BD1" w14:paraId="21A75EE1"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2A6753D6"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IDQ21137 </w:t>
            </w:r>
          </w:p>
        </w:tc>
        <w:tc>
          <w:tcPr>
            <w:tcW w:w="7485" w:type="dxa"/>
            <w:hideMark/>
          </w:tcPr>
          <w:p w14:paraId="5907F74E" w14:textId="7792CE1D"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3 </w:t>
            </w:r>
          </w:p>
        </w:tc>
      </w:tr>
      <w:tr w:rsidR="0012053B" w:rsidRPr="00022BD1" w14:paraId="37D33307"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2CEF94AA"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 </w:t>
            </w:r>
          </w:p>
        </w:tc>
        <w:tc>
          <w:tcPr>
            <w:tcW w:w="7485" w:type="dxa"/>
            <w:hideMark/>
          </w:tcPr>
          <w:p w14:paraId="7E26F6B3" w14:textId="55FA334F"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Tracker – Southeast Queensland </w:t>
            </w:r>
          </w:p>
        </w:tc>
      </w:tr>
      <w:tr w:rsidR="00494EC9" w:rsidRPr="00022BD1" w14:paraId="445B3333" w14:textId="77777777" w:rsidTr="00D30816">
        <w:trPr>
          <w:cnfStyle w:val="000000010000" w:firstRow="0" w:lastRow="0" w:firstColumn="0" w:lastColumn="0" w:oddVBand="0" w:evenVBand="0" w:oddHBand="0" w:evenHBand="1" w:firstRowFirstColumn="0" w:firstRowLastColumn="0" w:lastRowFirstColumn="0" w:lastRowLastColumn="0"/>
          <w:trHeight w:val="300"/>
        </w:trPr>
        <w:tc>
          <w:tcPr>
            <w:tcW w:w="9892" w:type="dxa"/>
            <w:gridSpan w:val="2"/>
          </w:tcPr>
          <w:p w14:paraId="5BE03B99" w14:textId="591647F3" w:rsidR="00494EC9" w:rsidRPr="00022BD1" w:rsidRDefault="00494EC9" w:rsidP="0077548B">
            <w:pPr>
              <w:spacing w:after="40" w:line="240" w:lineRule="auto"/>
              <w:jc w:val="center"/>
              <w:textAlignment w:val="baseline"/>
              <w:rPr>
                <w:rFonts w:eastAsia="Times New Roman" w:cs="Arial"/>
                <w:b/>
                <w:bCs/>
                <w:color w:val="000000"/>
                <w:szCs w:val="22"/>
                <w:lang w:eastAsia="en-AU"/>
              </w:rPr>
            </w:pPr>
            <w:r w:rsidRPr="00022BD1">
              <w:rPr>
                <w:rFonts w:eastAsia="Times New Roman" w:cs="Arial"/>
                <w:b/>
                <w:bCs/>
                <w:color w:val="000000"/>
                <w:szCs w:val="22"/>
                <w:lang w:eastAsia="en-AU"/>
              </w:rPr>
              <w:t>South Australia</w:t>
            </w:r>
          </w:p>
        </w:tc>
      </w:tr>
      <w:tr w:rsidR="00494EC9" w:rsidRPr="00022BD1" w14:paraId="6558F9C0"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00D23884"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IDS21031 </w:t>
            </w:r>
          </w:p>
        </w:tc>
        <w:tc>
          <w:tcPr>
            <w:tcW w:w="7485" w:type="dxa"/>
            <w:hideMark/>
          </w:tcPr>
          <w:p w14:paraId="1BCEBDED" w14:textId="28E1A104"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1 </w:t>
            </w:r>
          </w:p>
        </w:tc>
      </w:tr>
      <w:tr w:rsidR="00494EC9" w:rsidRPr="00022BD1" w14:paraId="30E5C8E2"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21721920"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IDS21032 </w:t>
            </w:r>
          </w:p>
        </w:tc>
        <w:tc>
          <w:tcPr>
            <w:tcW w:w="7485" w:type="dxa"/>
            <w:hideMark/>
          </w:tcPr>
          <w:p w14:paraId="313A9EAB" w14:textId="7D405AA0"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2 </w:t>
            </w:r>
          </w:p>
        </w:tc>
      </w:tr>
      <w:tr w:rsidR="00494EC9" w:rsidRPr="00022BD1" w14:paraId="09944D08"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7A5859DE"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IDS21033 </w:t>
            </w:r>
          </w:p>
        </w:tc>
        <w:tc>
          <w:tcPr>
            <w:tcW w:w="7485" w:type="dxa"/>
            <w:hideMark/>
          </w:tcPr>
          <w:p w14:paraId="2A7C9CB3" w14:textId="14EDA863"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 xml:space="preserve">Regional Severe Thunderstorm Warning </w:t>
            </w:r>
            <w:r w:rsidR="009B081E" w:rsidRPr="00022BD1">
              <w:rPr>
                <w:rFonts w:eastAsia="Times New Roman" w:cs="Arial"/>
                <w:color w:val="000000"/>
                <w:szCs w:val="22"/>
                <w:lang w:eastAsia="en-AU"/>
              </w:rPr>
              <w:t>– 1</w:t>
            </w:r>
            <w:r w:rsidRPr="00022BD1">
              <w:rPr>
                <w:rFonts w:eastAsia="Times New Roman" w:cs="Arial"/>
                <w:color w:val="000000"/>
                <w:szCs w:val="22"/>
                <w:lang w:eastAsia="en-AU"/>
              </w:rPr>
              <w:t> </w:t>
            </w:r>
          </w:p>
        </w:tc>
      </w:tr>
      <w:tr w:rsidR="00494EC9" w:rsidRPr="00022BD1" w14:paraId="0960E7E7"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195BE2C2"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IDS21035 </w:t>
            </w:r>
          </w:p>
        </w:tc>
        <w:tc>
          <w:tcPr>
            <w:tcW w:w="7485" w:type="dxa"/>
            <w:hideMark/>
          </w:tcPr>
          <w:p w14:paraId="7516DE73" w14:textId="51CA6212"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Detailed Severe Thunderstorm Warning – Adelaide Region </w:t>
            </w:r>
          </w:p>
        </w:tc>
      </w:tr>
      <w:tr w:rsidR="00494EC9" w:rsidRPr="00022BD1" w14:paraId="1C98514E"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65AD41C9"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IDS21037 </w:t>
            </w:r>
          </w:p>
        </w:tc>
        <w:tc>
          <w:tcPr>
            <w:tcW w:w="7485" w:type="dxa"/>
            <w:hideMark/>
          </w:tcPr>
          <w:p w14:paraId="42C1B70D" w14:textId="3902D2EC"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1 </w:t>
            </w:r>
          </w:p>
        </w:tc>
      </w:tr>
      <w:tr w:rsidR="00494EC9" w:rsidRPr="00022BD1" w14:paraId="457FDBC6"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1A73E02D"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IDS21038 </w:t>
            </w:r>
          </w:p>
        </w:tc>
        <w:tc>
          <w:tcPr>
            <w:tcW w:w="7485" w:type="dxa"/>
            <w:hideMark/>
          </w:tcPr>
          <w:p w14:paraId="6A6BD2B8" w14:textId="2A67F232"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2 </w:t>
            </w:r>
          </w:p>
        </w:tc>
      </w:tr>
      <w:tr w:rsidR="00494EC9" w:rsidRPr="00022BD1" w14:paraId="1F309964"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551F093B"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IDS21137 </w:t>
            </w:r>
          </w:p>
        </w:tc>
        <w:tc>
          <w:tcPr>
            <w:tcW w:w="7485" w:type="dxa"/>
            <w:hideMark/>
          </w:tcPr>
          <w:p w14:paraId="22B1EF28" w14:textId="0C6F018F"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3 </w:t>
            </w:r>
          </w:p>
        </w:tc>
      </w:tr>
      <w:tr w:rsidR="0012053B" w:rsidRPr="00022BD1" w14:paraId="562C3594" w14:textId="77777777" w:rsidTr="00D30816">
        <w:trPr>
          <w:cnfStyle w:val="000000010000" w:firstRow="0" w:lastRow="0" w:firstColumn="0" w:lastColumn="0" w:oddVBand="0" w:evenVBand="0" w:oddHBand="0" w:evenHBand="1" w:firstRowFirstColumn="0" w:firstRowLastColumn="0" w:lastRowFirstColumn="0" w:lastRowLastColumn="0"/>
          <w:trHeight w:val="300"/>
        </w:trPr>
        <w:tc>
          <w:tcPr>
            <w:tcW w:w="9892" w:type="dxa"/>
            <w:gridSpan w:val="2"/>
          </w:tcPr>
          <w:p w14:paraId="417C3C90" w14:textId="04441BD6" w:rsidR="0012053B" w:rsidRPr="00022BD1" w:rsidRDefault="0012053B" w:rsidP="0077548B">
            <w:pPr>
              <w:spacing w:after="40" w:line="240" w:lineRule="auto"/>
              <w:jc w:val="center"/>
              <w:textAlignment w:val="baseline"/>
              <w:rPr>
                <w:rFonts w:eastAsia="Times New Roman" w:cs="Arial"/>
                <w:b/>
                <w:bCs/>
                <w:color w:val="000000"/>
                <w:szCs w:val="22"/>
                <w:lang w:eastAsia="en-AU"/>
              </w:rPr>
            </w:pPr>
            <w:r w:rsidRPr="00022BD1">
              <w:rPr>
                <w:rFonts w:eastAsia="Times New Roman" w:cs="Arial"/>
                <w:b/>
                <w:bCs/>
                <w:color w:val="000000"/>
                <w:szCs w:val="22"/>
                <w:lang w:eastAsia="en-AU"/>
              </w:rPr>
              <w:t>Tasmania</w:t>
            </w:r>
          </w:p>
        </w:tc>
      </w:tr>
      <w:tr w:rsidR="00494EC9" w:rsidRPr="00022BD1" w14:paraId="34F7A669"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13C49BCB"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IDV21031 </w:t>
            </w:r>
          </w:p>
        </w:tc>
        <w:tc>
          <w:tcPr>
            <w:tcW w:w="7485" w:type="dxa"/>
            <w:hideMark/>
          </w:tcPr>
          <w:p w14:paraId="789987B2" w14:textId="44F013CB"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1 </w:t>
            </w:r>
          </w:p>
        </w:tc>
      </w:tr>
      <w:tr w:rsidR="00494EC9" w:rsidRPr="00022BD1" w14:paraId="36BB1779"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1BB7CF9B"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IDV21032 </w:t>
            </w:r>
          </w:p>
        </w:tc>
        <w:tc>
          <w:tcPr>
            <w:tcW w:w="7485" w:type="dxa"/>
            <w:hideMark/>
          </w:tcPr>
          <w:p w14:paraId="75A42F64" w14:textId="0CC0364E"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2 </w:t>
            </w:r>
          </w:p>
        </w:tc>
      </w:tr>
      <w:tr w:rsidR="00494EC9" w:rsidRPr="00022BD1" w14:paraId="04EE68A5"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42805872"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IDV21033 </w:t>
            </w:r>
          </w:p>
        </w:tc>
        <w:tc>
          <w:tcPr>
            <w:tcW w:w="7485" w:type="dxa"/>
            <w:hideMark/>
          </w:tcPr>
          <w:p w14:paraId="50CDDEEF" w14:textId="48DFDA21"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 xml:space="preserve">Regional Severe Thunderstorm Warning </w:t>
            </w:r>
            <w:r w:rsidR="009B081E" w:rsidRPr="00022BD1">
              <w:rPr>
                <w:rFonts w:eastAsia="Times New Roman" w:cs="Arial"/>
                <w:color w:val="000000"/>
                <w:szCs w:val="22"/>
                <w:lang w:eastAsia="en-AU"/>
              </w:rPr>
              <w:t>– 1</w:t>
            </w:r>
            <w:r w:rsidRPr="00022BD1">
              <w:rPr>
                <w:rFonts w:eastAsia="Times New Roman" w:cs="Arial"/>
                <w:color w:val="000000"/>
                <w:szCs w:val="22"/>
                <w:lang w:eastAsia="en-AU"/>
              </w:rPr>
              <w:t> </w:t>
            </w:r>
          </w:p>
        </w:tc>
      </w:tr>
      <w:tr w:rsidR="00494EC9" w:rsidRPr="00022BD1" w14:paraId="315BDFCF"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4931320C"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IDV21035 </w:t>
            </w:r>
          </w:p>
        </w:tc>
        <w:tc>
          <w:tcPr>
            <w:tcW w:w="7485" w:type="dxa"/>
            <w:hideMark/>
          </w:tcPr>
          <w:p w14:paraId="7F59C15C" w14:textId="69F0C560"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Detailed Severe Thunderstorm Warning – Melbourne Area </w:t>
            </w:r>
          </w:p>
        </w:tc>
      </w:tr>
      <w:tr w:rsidR="00494EC9" w:rsidRPr="00022BD1" w14:paraId="02E53A47"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2CA5C591"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IDV21037 </w:t>
            </w:r>
          </w:p>
        </w:tc>
        <w:tc>
          <w:tcPr>
            <w:tcW w:w="7485" w:type="dxa"/>
            <w:hideMark/>
          </w:tcPr>
          <w:p w14:paraId="6E991C72" w14:textId="7CA17507"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1 </w:t>
            </w:r>
          </w:p>
        </w:tc>
      </w:tr>
      <w:tr w:rsidR="00494EC9" w:rsidRPr="00022BD1" w14:paraId="2834C0B6"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2EF968D2"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IDV21038 </w:t>
            </w:r>
          </w:p>
        </w:tc>
        <w:tc>
          <w:tcPr>
            <w:tcW w:w="7485" w:type="dxa"/>
            <w:hideMark/>
          </w:tcPr>
          <w:p w14:paraId="31370E85" w14:textId="5AF00FA3"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2 </w:t>
            </w:r>
          </w:p>
        </w:tc>
      </w:tr>
      <w:tr w:rsidR="00494EC9" w:rsidRPr="00022BD1" w14:paraId="5795B2B1"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0AD1C908"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IDV21137 </w:t>
            </w:r>
          </w:p>
        </w:tc>
        <w:tc>
          <w:tcPr>
            <w:tcW w:w="7485" w:type="dxa"/>
            <w:hideMark/>
          </w:tcPr>
          <w:p w14:paraId="2D19F340" w14:textId="548CC76B"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3 </w:t>
            </w:r>
          </w:p>
        </w:tc>
      </w:tr>
      <w:tr w:rsidR="00494EC9" w:rsidRPr="00022BD1" w14:paraId="59C37023" w14:textId="77777777" w:rsidTr="00D30816">
        <w:trPr>
          <w:cnfStyle w:val="000000010000" w:firstRow="0" w:lastRow="0" w:firstColumn="0" w:lastColumn="0" w:oddVBand="0" w:evenVBand="0" w:oddHBand="0" w:evenHBand="1" w:firstRowFirstColumn="0" w:firstRowLastColumn="0" w:lastRowFirstColumn="0" w:lastRowLastColumn="0"/>
          <w:trHeight w:val="300"/>
        </w:trPr>
        <w:tc>
          <w:tcPr>
            <w:tcW w:w="9892" w:type="dxa"/>
            <w:gridSpan w:val="2"/>
          </w:tcPr>
          <w:p w14:paraId="12015FC3" w14:textId="69EAB342" w:rsidR="00494EC9" w:rsidRPr="00022BD1" w:rsidRDefault="00494EC9" w:rsidP="0077548B">
            <w:pPr>
              <w:spacing w:after="40" w:line="240" w:lineRule="auto"/>
              <w:jc w:val="center"/>
              <w:textAlignment w:val="baseline"/>
              <w:rPr>
                <w:rFonts w:eastAsia="Times New Roman" w:cs="Arial"/>
                <w:b/>
                <w:bCs/>
                <w:color w:val="000000"/>
                <w:szCs w:val="22"/>
                <w:lang w:eastAsia="en-AU"/>
              </w:rPr>
            </w:pPr>
            <w:r w:rsidRPr="00022BD1">
              <w:rPr>
                <w:rFonts w:eastAsia="Times New Roman" w:cs="Arial"/>
                <w:b/>
                <w:bCs/>
                <w:color w:val="000000"/>
                <w:szCs w:val="22"/>
                <w:lang w:eastAsia="en-AU"/>
              </w:rPr>
              <w:t>Victoria</w:t>
            </w:r>
          </w:p>
        </w:tc>
      </w:tr>
      <w:tr w:rsidR="00494EC9" w:rsidRPr="00022BD1" w14:paraId="0007750A"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656A3D73"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IDV21031 </w:t>
            </w:r>
          </w:p>
        </w:tc>
        <w:tc>
          <w:tcPr>
            <w:tcW w:w="7485" w:type="dxa"/>
            <w:hideMark/>
          </w:tcPr>
          <w:p w14:paraId="37C447E9" w14:textId="1F7BA4E6"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1 </w:t>
            </w:r>
          </w:p>
        </w:tc>
      </w:tr>
      <w:tr w:rsidR="00494EC9" w:rsidRPr="00022BD1" w14:paraId="45655F15"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3921A75F"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IDV21032 </w:t>
            </w:r>
          </w:p>
        </w:tc>
        <w:tc>
          <w:tcPr>
            <w:tcW w:w="7485" w:type="dxa"/>
            <w:hideMark/>
          </w:tcPr>
          <w:p w14:paraId="5B1EBDD4" w14:textId="6571C386"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2 </w:t>
            </w:r>
          </w:p>
        </w:tc>
      </w:tr>
      <w:tr w:rsidR="00494EC9" w:rsidRPr="00022BD1" w14:paraId="4D34D9BC"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5CFD8623"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IDV21033 </w:t>
            </w:r>
          </w:p>
        </w:tc>
        <w:tc>
          <w:tcPr>
            <w:tcW w:w="7485" w:type="dxa"/>
            <w:hideMark/>
          </w:tcPr>
          <w:p w14:paraId="050FE0EF" w14:textId="3D489401"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 xml:space="preserve">Regional Severe Thunderstorm Warning </w:t>
            </w:r>
            <w:r w:rsidR="009B081E" w:rsidRPr="00022BD1">
              <w:rPr>
                <w:rFonts w:eastAsia="Times New Roman" w:cs="Arial"/>
                <w:color w:val="000000"/>
                <w:szCs w:val="22"/>
                <w:lang w:eastAsia="en-AU"/>
              </w:rPr>
              <w:t>– 1</w:t>
            </w:r>
          </w:p>
        </w:tc>
      </w:tr>
      <w:tr w:rsidR="00494EC9" w:rsidRPr="00022BD1" w14:paraId="2100AC84"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7F91E1E0"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IDV21035 </w:t>
            </w:r>
          </w:p>
        </w:tc>
        <w:tc>
          <w:tcPr>
            <w:tcW w:w="7485" w:type="dxa"/>
            <w:hideMark/>
          </w:tcPr>
          <w:p w14:paraId="1A9353C0" w14:textId="7DA54397"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Detailed Severe Thunderstorm Warning – Melbourne Area </w:t>
            </w:r>
          </w:p>
        </w:tc>
      </w:tr>
      <w:tr w:rsidR="00494EC9" w:rsidRPr="00022BD1" w14:paraId="5D0F0DFC"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31E70D89"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IDV21037 </w:t>
            </w:r>
          </w:p>
        </w:tc>
        <w:tc>
          <w:tcPr>
            <w:tcW w:w="7485" w:type="dxa"/>
            <w:hideMark/>
          </w:tcPr>
          <w:p w14:paraId="07FF027C" w14:textId="0A297F55"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1 </w:t>
            </w:r>
          </w:p>
        </w:tc>
      </w:tr>
      <w:tr w:rsidR="00494EC9" w:rsidRPr="00022BD1" w14:paraId="367EE73E"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25986C91"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IDV21038 </w:t>
            </w:r>
          </w:p>
        </w:tc>
        <w:tc>
          <w:tcPr>
            <w:tcW w:w="7485" w:type="dxa"/>
            <w:hideMark/>
          </w:tcPr>
          <w:p w14:paraId="6389BF5B" w14:textId="1B1B9B88"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2 </w:t>
            </w:r>
          </w:p>
        </w:tc>
      </w:tr>
      <w:tr w:rsidR="00494EC9" w:rsidRPr="00022BD1" w14:paraId="1B5BFEF7"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3D79FF8E"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IDV21137 </w:t>
            </w:r>
          </w:p>
        </w:tc>
        <w:tc>
          <w:tcPr>
            <w:tcW w:w="7485" w:type="dxa"/>
            <w:hideMark/>
          </w:tcPr>
          <w:p w14:paraId="0C4DAFC0" w14:textId="2FAB16BD"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3 </w:t>
            </w:r>
          </w:p>
        </w:tc>
      </w:tr>
      <w:tr w:rsidR="00494EC9" w:rsidRPr="00022BD1" w14:paraId="4F18776D" w14:textId="77777777" w:rsidTr="00D30816">
        <w:trPr>
          <w:cnfStyle w:val="000000010000" w:firstRow="0" w:lastRow="0" w:firstColumn="0" w:lastColumn="0" w:oddVBand="0" w:evenVBand="0" w:oddHBand="0" w:evenHBand="1" w:firstRowFirstColumn="0" w:firstRowLastColumn="0" w:lastRowFirstColumn="0" w:lastRowLastColumn="0"/>
          <w:trHeight w:val="300"/>
        </w:trPr>
        <w:tc>
          <w:tcPr>
            <w:tcW w:w="9892" w:type="dxa"/>
            <w:gridSpan w:val="2"/>
          </w:tcPr>
          <w:p w14:paraId="434BD433" w14:textId="57D827D4" w:rsidR="00494EC9" w:rsidRPr="00022BD1" w:rsidRDefault="00494EC9" w:rsidP="0077548B">
            <w:pPr>
              <w:spacing w:after="40" w:line="240" w:lineRule="auto"/>
              <w:jc w:val="center"/>
              <w:textAlignment w:val="baseline"/>
              <w:rPr>
                <w:rFonts w:eastAsia="Times New Roman" w:cs="Arial"/>
                <w:b/>
                <w:bCs/>
                <w:color w:val="000000"/>
                <w:szCs w:val="22"/>
                <w:lang w:eastAsia="en-AU"/>
              </w:rPr>
            </w:pPr>
            <w:r w:rsidRPr="00022BD1">
              <w:rPr>
                <w:rFonts w:eastAsia="Times New Roman" w:cs="Arial"/>
                <w:b/>
                <w:bCs/>
                <w:color w:val="000000"/>
                <w:szCs w:val="22"/>
                <w:lang w:eastAsia="en-AU"/>
              </w:rPr>
              <w:t>Western Australia</w:t>
            </w:r>
          </w:p>
        </w:tc>
      </w:tr>
      <w:tr w:rsidR="00494EC9" w:rsidRPr="00022BD1" w14:paraId="45459C43"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4C9154D8"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IDW21031 </w:t>
            </w:r>
          </w:p>
        </w:tc>
        <w:tc>
          <w:tcPr>
            <w:tcW w:w="7485" w:type="dxa"/>
            <w:hideMark/>
          </w:tcPr>
          <w:p w14:paraId="7E70B7BC" w14:textId="772A394B"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1 </w:t>
            </w:r>
          </w:p>
        </w:tc>
      </w:tr>
      <w:tr w:rsidR="00494EC9" w:rsidRPr="00022BD1" w14:paraId="2974EC94"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1A887EA6"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lastRenderedPageBreak/>
              <w:t>IDW21032 </w:t>
            </w:r>
          </w:p>
        </w:tc>
        <w:tc>
          <w:tcPr>
            <w:tcW w:w="7485" w:type="dxa"/>
            <w:hideMark/>
          </w:tcPr>
          <w:p w14:paraId="016F64A6" w14:textId="29E4D873"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Thunderstorm Forecast Day 2 </w:t>
            </w:r>
          </w:p>
        </w:tc>
      </w:tr>
      <w:tr w:rsidR="00494EC9" w:rsidRPr="00022BD1" w14:paraId="392F4BA2"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05A4AD0E"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IDW21033 </w:t>
            </w:r>
          </w:p>
        </w:tc>
        <w:tc>
          <w:tcPr>
            <w:tcW w:w="7485" w:type="dxa"/>
            <w:hideMark/>
          </w:tcPr>
          <w:p w14:paraId="198FB569" w14:textId="3A469828"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Regional Severe Thunderstorm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1 </w:t>
            </w:r>
          </w:p>
        </w:tc>
      </w:tr>
      <w:tr w:rsidR="00494EC9" w:rsidRPr="00022BD1" w14:paraId="3E1AC7BD"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667556CF"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IDW21034 </w:t>
            </w:r>
          </w:p>
        </w:tc>
        <w:tc>
          <w:tcPr>
            <w:tcW w:w="7485" w:type="dxa"/>
            <w:hideMark/>
          </w:tcPr>
          <w:p w14:paraId="3E903A56" w14:textId="0618CDA2"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Regional Severe Thunderstorm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2 </w:t>
            </w:r>
          </w:p>
        </w:tc>
      </w:tr>
      <w:tr w:rsidR="00494EC9" w:rsidRPr="00022BD1" w14:paraId="6593FB23"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246D76FA"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IDW21035 </w:t>
            </w:r>
          </w:p>
        </w:tc>
        <w:tc>
          <w:tcPr>
            <w:tcW w:w="7485" w:type="dxa"/>
            <w:hideMark/>
          </w:tcPr>
          <w:p w14:paraId="167A1C14" w14:textId="4568197C"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Detailed Severe Thunderstorm Warning – Greater Perth </w:t>
            </w:r>
          </w:p>
        </w:tc>
      </w:tr>
      <w:tr w:rsidR="00494EC9" w:rsidRPr="00022BD1" w14:paraId="38A9C229"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79165FAD"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IDW21037 </w:t>
            </w:r>
          </w:p>
        </w:tc>
        <w:tc>
          <w:tcPr>
            <w:tcW w:w="7485" w:type="dxa"/>
            <w:hideMark/>
          </w:tcPr>
          <w:p w14:paraId="6A617A9D" w14:textId="01D4DF6A"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1 </w:t>
            </w:r>
          </w:p>
        </w:tc>
      </w:tr>
      <w:tr w:rsidR="00494EC9" w:rsidRPr="00022BD1" w14:paraId="14ACA358" w14:textId="77777777" w:rsidTr="001C2169">
        <w:trPr>
          <w:cnfStyle w:val="000000100000" w:firstRow="0" w:lastRow="0" w:firstColumn="0" w:lastColumn="0" w:oddVBand="0" w:evenVBand="0" w:oddHBand="1" w:evenHBand="0" w:firstRowFirstColumn="0" w:firstRowLastColumn="0" w:lastRowFirstColumn="0" w:lastRowLastColumn="0"/>
          <w:trHeight w:val="300"/>
        </w:trPr>
        <w:tc>
          <w:tcPr>
            <w:tcW w:w="2407" w:type="dxa"/>
            <w:hideMark/>
          </w:tcPr>
          <w:p w14:paraId="638A72AA"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IDW21038 </w:t>
            </w:r>
          </w:p>
        </w:tc>
        <w:tc>
          <w:tcPr>
            <w:tcW w:w="7485" w:type="dxa"/>
            <w:hideMark/>
          </w:tcPr>
          <w:p w14:paraId="515DC072" w14:textId="2BCC607B" w:rsidR="001C2169" w:rsidRPr="00022BD1" w:rsidRDefault="001C2169" w:rsidP="0077548B">
            <w:pPr>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2 </w:t>
            </w:r>
          </w:p>
        </w:tc>
      </w:tr>
      <w:tr w:rsidR="00494EC9" w:rsidRPr="00022BD1" w14:paraId="18A49FA2" w14:textId="77777777" w:rsidTr="001C2169">
        <w:trPr>
          <w:cnfStyle w:val="000000010000" w:firstRow="0" w:lastRow="0" w:firstColumn="0" w:lastColumn="0" w:oddVBand="0" w:evenVBand="0" w:oddHBand="0" w:evenHBand="1" w:firstRowFirstColumn="0" w:firstRowLastColumn="0" w:lastRowFirstColumn="0" w:lastRowLastColumn="0"/>
          <w:trHeight w:val="300"/>
        </w:trPr>
        <w:tc>
          <w:tcPr>
            <w:tcW w:w="2407" w:type="dxa"/>
            <w:hideMark/>
          </w:tcPr>
          <w:p w14:paraId="3E0316D9" w14:textId="77777777" w:rsidR="001C2169" w:rsidRPr="00022BD1" w:rsidRDefault="001C2169" w:rsidP="0077548B">
            <w:pPr>
              <w:spacing w:after="40" w:line="240" w:lineRule="auto"/>
              <w:jc w:val="center"/>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IDW21137 </w:t>
            </w:r>
          </w:p>
        </w:tc>
        <w:tc>
          <w:tcPr>
            <w:tcW w:w="7485" w:type="dxa"/>
            <w:hideMark/>
          </w:tcPr>
          <w:p w14:paraId="17905F4C" w14:textId="7C04C235" w:rsidR="001C2169" w:rsidRPr="00022BD1" w:rsidRDefault="001C2169" w:rsidP="0077548B">
            <w:pPr>
              <w:keepNext/>
              <w:spacing w:after="40" w:line="240" w:lineRule="auto"/>
              <w:jc w:val="both"/>
              <w:textAlignment w:val="baseline"/>
              <w:rPr>
                <w:rFonts w:ascii="Segoe UI" w:eastAsia="Times New Roman" w:hAnsi="Segoe UI" w:cs="Segoe UI"/>
                <w:color w:val="000000"/>
                <w:szCs w:val="22"/>
                <w:lang w:eastAsia="en-AU"/>
              </w:rPr>
            </w:pPr>
            <w:r w:rsidRPr="00022BD1">
              <w:rPr>
                <w:rFonts w:eastAsia="Times New Roman" w:cs="Arial"/>
                <w:color w:val="000000"/>
                <w:szCs w:val="22"/>
                <w:lang w:eastAsia="en-AU"/>
              </w:rPr>
              <w:t>Severe Weather Warning</w:t>
            </w:r>
            <w:r w:rsidR="00024589" w:rsidRPr="00022BD1">
              <w:rPr>
                <w:rFonts w:eastAsia="Times New Roman" w:cs="Arial"/>
                <w:color w:val="000000"/>
                <w:szCs w:val="22"/>
                <w:lang w:eastAsia="en-AU"/>
              </w:rPr>
              <w:t xml:space="preserve"> – </w:t>
            </w:r>
            <w:r w:rsidRPr="00022BD1">
              <w:rPr>
                <w:rFonts w:eastAsia="Times New Roman" w:cs="Arial"/>
                <w:color w:val="000000"/>
                <w:szCs w:val="22"/>
                <w:lang w:eastAsia="en-AU"/>
              </w:rPr>
              <w:t>3 </w:t>
            </w:r>
          </w:p>
        </w:tc>
      </w:tr>
    </w:tbl>
    <w:p w14:paraId="5BBFE32D" w14:textId="1F76300F" w:rsidR="000D40ED" w:rsidRPr="00022BD1" w:rsidRDefault="000D40ED">
      <w:pPr>
        <w:pStyle w:val="Caption"/>
      </w:pPr>
      <w:bookmarkStart w:id="103" w:name="_Toc184981568"/>
      <w:r w:rsidRPr="00022BD1">
        <w:t xml:space="preserve">Table </w:t>
      </w:r>
      <w:r w:rsidR="00522DBB" w:rsidRPr="00022BD1">
        <w:fldChar w:fldCharType="begin"/>
      </w:r>
      <w:r w:rsidR="00522DBB" w:rsidRPr="00022BD1">
        <w:instrText xml:space="preserve"> SEQ Table \* ARABIC </w:instrText>
      </w:r>
      <w:r w:rsidR="00522DBB" w:rsidRPr="00022BD1">
        <w:fldChar w:fldCharType="separate"/>
      </w:r>
      <w:r w:rsidR="00522DBB" w:rsidRPr="00022BD1">
        <w:rPr>
          <w:noProof/>
        </w:rPr>
        <w:t>7</w:t>
      </w:r>
      <w:r w:rsidR="00522DBB" w:rsidRPr="00022BD1">
        <w:rPr>
          <w:noProof/>
        </w:rPr>
        <w:fldChar w:fldCharType="end"/>
      </w:r>
      <w:r w:rsidRPr="00022BD1">
        <w:t>: Product Identifiers</w:t>
      </w:r>
      <w:bookmarkEnd w:id="103"/>
    </w:p>
    <w:p w14:paraId="7E23F817" w14:textId="77777777" w:rsidR="00FA7F41" w:rsidRPr="00022BD1" w:rsidRDefault="00FA7F41">
      <w:pPr>
        <w:spacing w:after="0" w:line="240" w:lineRule="auto"/>
        <w:rPr>
          <w:rStyle w:val="Hyperlink"/>
        </w:rPr>
      </w:pPr>
      <w:r w:rsidRPr="00022BD1">
        <w:rPr>
          <w:rStyle w:val="Hyperlink"/>
        </w:rPr>
        <w:br w:type="page"/>
      </w:r>
    </w:p>
    <w:p w14:paraId="44F17654" w14:textId="77777777" w:rsidR="00FA7F41" w:rsidRPr="00022BD1" w:rsidRDefault="00FA7F41" w:rsidP="00FA7F41">
      <w:pPr>
        <w:pStyle w:val="NumberedHeading1"/>
      </w:pPr>
      <w:bookmarkStart w:id="104" w:name="_Toc184994559"/>
      <w:r w:rsidRPr="00022BD1">
        <w:lastRenderedPageBreak/>
        <w:t>Navigation aids</w:t>
      </w:r>
      <w:bookmarkEnd w:id="104"/>
    </w:p>
    <w:p w14:paraId="7E55449C" w14:textId="77777777" w:rsidR="00FA7F41" w:rsidRPr="00022BD1" w:rsidRDefault="00FA7F41" w:rsidP="00FA7F41">
      <w:pPr>
        <w:pStyle w:val="NumberedHeading2"/>
      </w:pPr>
      <w:bookmarkStart w:id="105" w:name="_Toc184994560"/>
      <w:r w:rsidRPr="00022BD1">
        <w:t>List of figures</w:t>
      </w:r>
      <w:bookmarkEnd w:id="105"/>
    </w:p>
    <w:p w14:paraId="0C4B75B6" w14:textId="50BABCA4" w:rsidR="00747598" w:rsidRPr="00022BD1"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rsidRPr="00022BD1">
        <w:fldChar w:fldCharType="begin"/>
      </w:r>
      <w:r w:rsidRPr="00022BD1">
        <w:instrText xml:space="preserve"> TOC \h \z \c "Figure" </w:instrText>
      </w:r>
      <w:r w:rsidRPr="00022BD1">
        <w:fldChar w:fldCharType="separate"/>
      </w:r>
      <w:bookmarkStart w:id="106" w:name="_Toc148098361"/>
      <w:bookmarkStart w:id="107" w:name="_Toc148098360"/>
      <w:bookmarkStart w:id="108" w:name="_Toc148098359"/>
      <w:bookmarkStart w:id="109" w:name="_Toc148098358"/>
      <w:bookmarkStart w:id="110" w:name="_Toc148098357"/>
      <w:bookmarkStart w:id="111" w:name="_Toc148098356"/>
      <w:bookmarkStart w:id="112" w:name="_Toc148098355"/>
      <w:bookmarkStart w:id="113" w:name="_Toc148098354"/>
      <w:bookmarkStart w:id="114" w:name="_Toc148098353"/>
      <w:bookmarkStart w:id="115" w:name="_Toc148098352"/>
      <w:bookmarkStart w:id="116" w:name="_Toc148098351"/>
      <w:bookmarkStart w:id="117" w:name="_Toc148098350"/>
      <w:bookmarkStart w:id="118" w:name="_Toc148098349"/>
      <w:bookmarkStart w:id="119" w:name="_Toc148098348"/>
      <w:bookmarkStart w:id="120" w:name="_Toc148098347"/>
      <w:bookmarkStart w:id="121" w:name="_Toc148098346"/>
      <w:bookmarkStart w:id="122" w:name="_Toc14809834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747598" w:rsidRPr="00022BD1">
        <w:rPr>
          <w:rStyle w:val="Hyperlink"/>
          <w:noProof/>
        </w:rPr>
        <w:fldChar w:fldCharType="begin"/>
      </w:r>
      <w:r w:rsidR="00747598" w:rsidRPr="00022BD1">
        <w:rPr>
          <w:rStyle w:val="Hyperlink"/>
          <w:noProof/>
        </w:rPr>
        <w:instrText xml:space="preserve"> </w:instrText>
      </w:r>
      <w:r w:rsidR="00747598" w:rsidRPr="00022BD1">
        <w:rPr>
          <w:noProof/>
        </w:rPr>
        <w:instrText>HYPERLINK \l "_Toc184981575"</w:instrText>
      </w:r>
      <w:r w:rsidR="00747598" w:rsidRPr="00022BD1">
        <w:rPr>
          <w:rStyle w:val="Hyperlink"/>
          <w:noProof/>
        </w:rPr>
        <w:instrText xml:space="preserve"> </w:instrText>
      </w:r>
      <w:r w:rsidR="007B0F60" w:rsidRPr="00022BD1">
        <w:rPr>
          <w:rStyle w:val="Hyperlink"/>
          <w:noProof/>
        </w:rPr>
      </w:r>
      <w:r w:rsidR="00747598" w:rsidRPr="00022BD1">
        <w:rPr>
          <w:rStyle w:val="Hyperlink"/>
          <w:noProof/>
        </w:rPr>
        <w:fldChar w:fldCharType="separate"/>
      </w:r>
      <w:r w:rsidR="00747598" w:rsidRPr="00022BD1">
        <w:rPr>
          <w:rStyle w:val="Hyperlink"/>
          <w:noProof/>
        </w:rPr>
        <w:t>Figure 1: Total Warning System</w:t>
      </w:r>
      <w:r w:rsidR="00747598" w:rsidRPr="00022BD1">
        <w:rPr>
          <w:noProof/>
          <w:webHidden/>
        </w:rPr>
        <w:tab/>
      </w:r>
      <w:r w:rsidR="00747598" w:rsidRPr="00022BD1">
        <w:rPr>
          <w:noProof/>
          <w:webHidden/>
        </w:rPr>
        <w:fldChar w:fldCharType="begin"/>
      </w:r>
      <w:r w:rsidR="00747598" w:rsidRPr="00022BD1">
        <w:rPr>
          <w:noProof/>
          <w:webHidden/>
        </w:rPr>
        <w:instrText xml:space="preserve"> PAGEREF _Toc184981575 \h </w:instrText>
      </w:r>
      <w:r w:rsidR="00747598" w:rsidRPr="00022BD1">
        <w:rPr>
          <w:noProof/>
          <w:webHidden/>
        </w:rPr>
      </w:r>
      <w:r w:rsidR="00747598" w:rsidRPr="00022BD1">
        <w:rPr>
          <w:noProof/>
          <w:webHidden/>
        </w:rPr>
        <w:fldChar w:fldCharType="separate"/>
      </w:r>
      <w:r w:rsidR="007B0F60">
        <w:rPr>
          <w:noProof/>
          <w:webHidden/>
        </w:rPr>
        <w:t>7</w:t>
      </w:r>
      <w:r w:rsidR="00747598" w:rsidRPr="00022BD1">
        <w:rPr>
          <w:noProof/>
          <w:webHidden/>
        </w:rPr>
        <w:fldChar w:fldCharType="end"/>
      </w:r>
      <w:r w:rsidR="00747598" w:rsidRPr="00022BD1">
        <w:rPr>
          <w:rStyle w:val="Hyperlink"/>
          <w:noProof/>
        </w:rPr>
        <w:fldChar w:fldCharType="end"/>
      </w:r>
    </w:p>
    <w:p w14:paraId="45EF6B88" w14:textId="024C1584"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76" w:history="1">
        <w:r w:rsidRPr="00022BD1">
          <w:rPr>
            <w:rStyle w:val="Hyperlink"/>
            <w:noProof/>
          </w:rPr>
          <w:t>Figure 2: Average number of warnings per month across all mainland states and territories of Australia for the 2017-2023 reference period, centered about the warm season</w:t>
        </w:r>
        <w:r w:rsidRPr="00022BD1">
          <w:rPr>
            <w:noProof/>
            <w:webHidden/>
          </w:rPr>
          <w:tab/>
        </w:r>
        <w:r w:rsidRPr="00022BD1">
          <w:rPr>
            <w:noProof/>
            <w:webHidden/>
          </w:rPr>
          <w:fldChar w:fldCharType="begin"/>
        </w:r>
        <w:r w:rsidRPr="00022BD1">
          <w:rPr>
            <w:noProof/>
            <w:webHidden/>
          </w:rPr>
          <w:instrText xml:space="preserve"> PAGEREF _Toc184981576 \h </w:instrText>
        </w:r>
        <w:r w:rsidRPr="00022BD1">
          <w:rPr>
            <w:noProof/>
            <w:webHidden/>
          </w:rPr>
        </w:r>
        <w:r w:rsidRPr="00022BD1">
          <w:rPr>
            <w:noProof/>
            <w:webHidden/>
          </w:rPr>
          <w:fldChar w:fldCharType="separate"/>
        </w:r>
        <w:r w:rsidR="007B0F60">
          <w:rPr>
            <w:noProof/>
            <w:webHidden/>
          </w:rPr>
          <w:t>13</w:t>
        </w:r>
        <w:r w:rsidRPr="00022BD1">
          <w:rPr>
            <w:noProof/>
            <w:webHidden/>
          </w:rPr>
          <w:fldChar w:fldCharType="end"/>
        </w:r>
      </w:hyperlink>
    </w:p>
    <w:p w14:paraId="0CFD24E3" w14:textId="211A48AF"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77" w:history="1">
        <w:r w:rsidRPr="00022BD1">
          <w:rPr>
            <w:rStyle w:val="Hyperlink"/>
            <w:noProof/>
          </w:rPr>
          <w:t>Figure 3: Weather Forecast Districts for Queensland</w:t>
        </w:r>
        <w:r w:rsidRPr="00022BD1">
          <w:rPr>
            <w:noProof/>
            <w:webHidden/>
          </w:rPr>
          <w:tab/>
        </w:r>
        <w:r w:rsidRPr="00022BD1">
          <w:rPr>
            <w:noProof/>
            <w:webHidden/>
          </w:rPr>
          <w:fldChar w:fldCharType="begin"/>
        </w:r>
        <w:r w:rsidRPr="00022BD1">
          <w:rPr>
            <w:noProof/>
            <w:webHidden/>
          </w:rPr>
          <w:instrText xml:space="preserve"> PAGEREF _Toc184981577 \h </w:instrText>
        </w:r>
        <w:r w:rsidRPr="00022BD1">
          <w:rPr>
            <w:noProof/>
            <w:webHidden/>
          </w:rPr>
        </w:r>
        <w:r w:rsidRPr="00022BD1">
          <w:rPr>
            <w:noProof/>
            <w:webHidden/>
          </w:rPr>
          <w:fldChar w:fldCharType="separate"/>
        </w:r>
        <w:r w:rsidR="007B0F60">
          <w:rPr>
            <w:noProof/>
            <w:webHidden/>
          </w:rPr>
          <w:t>26</w:t>
        </w:r>
        <w:r w:rsidRPr="00022BD1">
          <w:rPr>
            <w:noProof/>
            <w:webHidden/>
          </w:rPr>
          <w:fldChar w:fldCharType="end"/>
        </w:r>
      </w:hyperlink>
    </w:p>
    <w:p w14:paraId="667CE231" w14:textId="6166E464"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78" w:history="1">
        <w:r w:rsidRPr="00022BD1">
          <w:rPr>
            <w:rStyle w:val="Hyperlink"/>
            <w:noProof/>
          </w:rPr>
          <w:t>Figure 4: Weather Forecast Districts for New South Wales</w:t>
        </w:r>
        <w:r w:rsidRPr="00022BD1">
          <w:rPr>
            <w:noProof/>
            <w:webHidden/>
          </w:rPr>
          <w:tab/>
        </w:r>
        <w:r w:rsidRPr="00022BD1">
          <w:rPr>
            <w:noProof/>
            <w:webHidden/>
          </w:rPr>
          <w:fldChar w:fldCharType="begin"/>
        </w:r>
        <w:r w:rsidRPr="00022BD1">
          <w:rPr>
            <w:noProof/>
            <w:webHidden/>
          </w:rPr>
          <w:instrText xml:space="preserve"> PAGEREF _Toc184981578 \h </w:instrText>
        </w:r>
        <w:r w:rsidRPr="00022BD1">
          <w:rPr>
            <w:noProof/>
            <w:webHidden/>
          </w:rPr>
        </w:r>
        <w:r w:rsidRPr="00022BD1">
          <w:rPr>
            <w:noProof/>
            <w:webHidden/>
          </w:rPr>
          <w:fldChar w:fldCharType="separate"/>
        </w:r>
        <w:r w:rsidR="007B0F60">
          <w:rPr>
            <w:noProof/>
            <w:webHidden/>
          </w:rPr>
          <w:t>27</w:t>
        </w:r>
        <w:r w:rsidRPr="00022BD1">
          <w:rPr>
            <w:noProof/>
            <w:webHidden/>
          </w:rPr>
          <w:fldChar w:fldCharType="end"/>
        </w:r>
      </w:hyperlink>
    </w:p>
    <w:p w14:paraId="5FFE67D0" w14:textId="6600A27A"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79" w:history="1">
        <w:r w:rsidRPr="00022BD1">
          <w:rPr>
            <w:rStyle w:val="Hyperlink"/>
            <w:noProof/>
          </w:rPr>
          <w:t>Figure 5: Weather Forecast Districts for Victoria</w:t>
        </w:r>
        <w:r w:rsidRPr="00022BD1">
          <w:rPr>
            <w:noProof/>
            <w:webHidden/>
          </w:rPr>
          <w:tab/>
        </w:r>
        <w:r w:rsidRPr="00022BD1">
          <w:rPr>
            <w:noProof/>
            <w:webHidden/>
          </w:rPr>
          <w:fldChar w:fldCharType="begin"/>
        </w:r>
        <w:r w:rsidRPr="00022BD1">
          <w:rPr>
            <w:noProof/>
            <w:webHidden/>
          </w:rPr>
          <w:instrText xml:space="preserve"> PAGEREF _Toc184981579 \h </w:instrText>
        </w:r>
        <w:r w:rsidRPr="00022BD1">
          <w:rPr>
            <w:noProof/>
            <w:webHidden/>
          </w:rPr>
        </w:r>
        <w:r w:rsidRPr="00022BD1">
          <w:rPr>
            <w:noProof/>
            <w:webHidden/>
          </w:rPr>
          <w:fldChar w:fldCharType="separate"/>
        </w:r>
        <w:r w:rsidR="007B0F60">
          <w:rPr>
            <w:noProof/>
            <w:webHidden/>
          </w:rPr>
          <w:t>28</w:t>
        </w:r>
        <w:r w:rsidRPr="00022BD1">
          <w:rPr>
            <w:noProof/>
            <w:webHidden/>
          </w:rPr>
          <w:fldChar w:fldCharType="end"/>
        </w:r>
      </w:hyperlink>
    </w:p>
    <w:p w14:paraId="3DE173A0" w14:textId="6CDBB619"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0" w:history="1">
        <w:r w:rsidRPr="00022BD1">
          <w:rPr>
            <w:rStyle w:val="Hyperlink"/>
            <w:noProof/>
          </w:rPr>
          <w:t>Figure 6: Weather Forecast Districts for Tasmania</w:t>
        </w:r>
        <w:r w:rsidRPr="00022BD1">
          <w:rPr>
            <w:noProof/>
            <w:webHidden/>
          </w:rPr>
          <w:tab/>
        </w:r>
        <w:r w:rsidRPr="00022BD1">
          <w:rPr>
            <w:noProof/>
            <w:webHidden/>
          </w:rPr>
          <w:fldChar w:fldCharType="begin"/>
        </w:r>
        <w:r w:rsidRPr="00022BD1">
          <w:rPr>
            <w:noProof/>
            <w:webHidden/>
          </w:rPr>
          <w:instrText xml:space="preserve"> PAGEREF _Toc184981580 \h </w:instrText>
        </w:r>
        <w:r w:rsidRPr="00022BD1">
          <w:rPr>
            <w:noProof/>
            <w:webHidden/>
          </w:rPr>
        </w:r>
        <w:r w:rsidRPr="00022BD1">
          <w:rPr>
            <w:noProof/>
            <w:webHidden/>
          </w:rPr>
          <w:fldChar w:fldCharType="separate"/>
        </w:r>
        <w:r w:rsidR="007B0F60">
          <w:rPr>
            <w:noProof/>
            <w:webHidden/>
          </w:rPr>
          <w:t>29</w:t>
        </w:r>
        <w:r w:rsidRPr="00022BD1">
          <w:rPr>
            <w:noProof/>
            <w:webHidden/>
          </w:rPr>
          <w:fldChar w:fldCharType="end"/>
        </w:r>
      </w:hyperlink>
    </w:p>
    <w:p w14:paraId="0D1D8B88" w14:textId="44B8B6A7"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1" w:history="1">
        <w:r w:rsidRPr="00022BD1">
          <w:rPr>
            <w:rStyle w:val="Hyperlink"/>
            <w:noProof/>
          </w:rPr>
          <w:t>Figure 7: Weather Forecast Districts for South Australia</w:t>
        </w:r>
        <w:r w:rsidRPr="00022BD1">
          <w:rPr>
            <w:noProof/>
            <w:webHidden/>
          </w:rPr>
          <w:tab/>
        </w:r>
        <w:r w:rsidRPr="00022BD1">
          <w:rPr>
            <w:noProof/>
            <w:webHidden/>
          </w:rPr>
          <w:fldChar w:fldCharType="begin"/>
        </w:r>
        <w:r w:rsidRPr="00022BD1">
          <w:rPr>
            <w:noProof/>
            <w:webHidden/>
          </w:rPr>
          <w:instrText xml:space="preserve"> PAGEREF _Toc184981581 \h </w:instrText>
        </w:r>
        <w:r w:rsidRPr="00022BD1">
          <w:rPr>
            <w:noProof/>
            <w:webHidden/>
          </w:rPr>
        </w:r>
        <w:r w:rsidRPr="00022BD1">
          <w:rPr>
            <w:noProof/>
            <w:webHidden/>
          </w:rPr>
          <w:fldChar w:fldCharType="separate"/>
        </w:r>
        <w:r w:rsidR="007B0F60">
          <w:rPr>
            <w:noProof/>
            <w:webHidden/>
          </w:rPr>
          <w:t>30</w:t>
        </w:r>
        <w:r w:rsidRPr="00022BD1">
          <w:rPr>
            <w:noProof/>
            <w:webHidden/>
          </w:rPr>
          <w:fldChar w:fldCharType="end"/>
        </w:r>
      </w:hyperlink>
    </w:p>
    <w:p w14:paraId="417EA20B" w14:textId="60EE0604"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2" w:history="1">
        <w:r w:rsidRPr="00022BD1">
          <w:rPr>
            <w:rStyle w:val="Hyperlink"/>
            <w:noProof/>
          </w:rPr>
          <w:t>Figure 8: Weather Forecast Districts for Western Australia</w:t>
        </w:r>
        <w:r w:rsidRPr="00022BD1">
          <w:rPr>
            <w:noProof/>
            <w:webHidden/>
          </w:rPr>
          <w:tab/>
        </w:r>
        <w:r w:rsidRPr="00022BD1">
          <w:rPr>
            <w:noProof/>
            <w:webHidden/>
          </w:rPr>
          <w:fldChar w:fldCharType="begin"/>
        </w:r>
        <w:r w:rsidRPr="00022BD1">
          <w:rPr>
            <w:noProof/>
            <w:webHidden/>
          </w:rPr>
          <w:instrText xml:space="preserve"> PAGEREF _Toc184981582 \h </w:instrText>
        </w:r>
        <w:r w:rsidRPr="00022BD1">
          <w:rPr>
            <w:noProof/>
            <w:webHidden/>
          </w:rPr>
        </w:r>
        <w:r w:rsidRPr="00022BD1">
          <w:rPr>
            <w:noProof/>
            <w:webHidden/>
          </w:rPr>
          <w:fldChar w:fldCharType="separate"/>
        </w:r>
        <w:r w:rsidR="007B0F60">
          <w:rPr>
            <w:noProof/>
            <w:webHidden/>
          </w:rPr>
          <w:t>31</w:t>
        </w:r>
        <w:r w:rsidRPr="00022BD1">
          <w:rPr>
            <w:noProof/>
            <w:webHidden/>
          </w:rPr>
          <w:fldChar w:fldCharType="end"/>
        </w:r>
      </w:hyperlink>
    </w:p>
    <w:p w14:paraId="321B5E55" w14:textId="3C3AD348"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3" w:history="1">
        <w:r w:rsidRPr="00022BD1">
          <w:rPr>
            <w:rStyle w:val="Hyperlink"/>
            <w:noProof/>
          </w:rPr>
          <w:t>Figure 9: Weather Forecast Districts for Northern Territory</w:t>
        </w:r>
        <w:r w:rsidRPr="00022BD1">
          <w:rPr>
            <w:noProof/>
            <w:webHidden/>
          </w:rPr>
          <w:tab/>
        </w:r>
        <w:r w:rsidRPr="00022BD1">
          <w:rPr>
            <w:noProof/>
            <w:webHidden/>
          </w:rPr>
          <w:fldChar w:fldCharType="begin"/>
        </w:r>
        <w:r w:rsidRPr="00022BD1">
          <w:rPr>
            <w:noProof/>
            <w:webHidden/>
          </w:rPr>
          <w:instrText xml:space="preserve"> PAGEREF _Toc184981583 \h </w:instrText>
        </w:r>
        <w:r w:rsidRPr="00022BD1">
          <w:rPr>
            <w:noProof/>
            <w:webHidden/>
          </w:rPr>
        </w:r>
        <w:r w:rsidRPr="00022BD1">
          <w:rPr>
            <w:noProof/>
            <w:webHidden/>
          </w:rPr>
          <w:fldChar w:fldCharType="separate"/>
        </w:r>
        <w:r w:rsidR="007B0F60">
          <w:rPr>
            <w:noProof/>
            <w:webHidden/>
          </w:rPr>
          <w:t>32</w:t>
        </w:r>
        <w:r w:rsidRPr="00022BD1">
          <w:rPr>
            <w:noProof/>
            <w:webHidden/>
          </w:rPr>
          <w:fldChar w:fldCharType="end"/>
        </w:r>
      </w:hyperlink>
    </w:p>
    <w:p w14:paraId="5EFEB0A7" w14:textId="44D1C3B9"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4" w:history="1">
        <w:r w:rsidRPr="00022BD1">
          <w:rPr>
            <w:rStyle w:val="Hyperlink"/>
            <w:noProof/>
          </w:rPr>
          <w:t>Figure 10: Detailed Severe Thunderstorm Warning domain – Brisbane and Southeast Queensland</w:t>
        </w:r>
        <w:r w:rsidRPr="00022BD1">
          <w:rPr>
            <w:noProof/>
            <w:webHidden/>
          </w:rPr>
          <w:tab/>
        </w:r>
        <w:r w:rsidRPr="00022BD1">
          <w:rPr>
            <w:noProof/>
            <w:webHidden/>
          </w:rPr>
          <w:fldChar w:fldCharType="begin"/>
        </w:r>
        <w:r w:rsidRPr="00022BD1">
          <w:rPr>
            <w:noProof/>
            <w:webHidden/>
          </w:rPr>
          <w:instrText xml:space="preserve"> PAGEREF _Toc184981584 \h </w:instrText>
        </w:r>
        <w:r w:rsidRPr="00022BD1">
          <w:rPr>
            <w:noProof/>
            <w:webHidden/>
          </w:rPr>
        </w:r>
        <w:r w:rsidRPr="00022BD1">
          <w:rPr>
            <w:noProof/>
            <w:webHidden/>
          </w:rPr>
          <w:fldChar w:fldCharType="separate"/>
        </w:r>
        <w:r w:rsidR="007B0F60">
          <w:rPr>
            <w:noProof/>
            <w:webHidden/>
          </w:rPr>
          <w:t>33</w:t>
        </w:r>
        <w:r w:rsidRPr="00022BD1">
          <w:rPr>
            <w:noProof/>
            <w:webHidden/>
          </w:rPr>
          <w:fldChar w:fldCharType="end"/>
        </w:r>
      </w:hyperlink>
    </w:p>
    <w:p w14:paraId="6BCBE556" w14:textId="6E9AC7C9"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5" w:history="1">
        <w:r w:rsidRPr="00022BD1">
          <w:rPr>
            <w:rStyle w:val="Hyperlink"/>
            <w:noProof/>
          </w:rPr>
          <w:t>Figure 11: Detailed Severe Thunderstorm Warning domain – Sydney, Newcastle, Wollongong</w:t>
        </w:r>
        <w:r w:rsidRPr="00022BD1">
          <w:rPr>
            <w:noProof/>
            <w:webHidden/>
          </w:rPr>
          <w:tab/>
        </w:r>
        <w:r w:rsidRPr="00022BD1">
          <w:rPr>
            <w:noProof/>
            <w:webHidden/>
          </w:rPr>
          <w:fldChar w:fldCharType="begin"/>
        </w:r>
        <w:r w:rsidRPr="00022BD1">
          <w:rPr>
            <w:noProof/>
            <w:webHidden/>
          </w:rPr>
          <w:instrText xml:space="preserve"> PAGEREF _Toc184981585 \h </w:instrText>
        </w:r>
        <w:r w:rsidRPr="00022BD1">
          <w:rPr>
            <w:noProof/>
            <w:webHidden/>
          </w:rPr>
        </w:r>
        <w:r w:rsidRPr="00022BD1">
          <w:rPr>
            <w:noProof/>
            <w:webHidden/>
          </w:rPr>
          <w:fldChar w:fldCharType="separate"/>
        </w:r>
        <w:r w:rsidR="007B0F60">
          <w:rPr>
            <w:noProof/>
            <w:webHidden/>
          </w:rPr>
          <w:t>34</w:t>
        </w:r>
        <w:r w:rsidRPr="00022BD1">
          <w:rPr>
            <w:noProof/>
            <w:webHidden/>
          </w:rPr>
          <w:fldChar w:fldCharType="end"/>
        </w:r>
      </w:hyperlink>
    </w:p>
    <w:p w14:paraId="0829F8F3" w14:textId="11357497"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6" w:history="1">
        <w:r w:rsidRPr="00022BD1">
          <w:rPr>
            <w:rStyle w:val="Hyperlink"/>
            <w:noProof/>
          </w:rPr>
          <w:t>Figure 12: Detailed Severe Thunderstorm Warning domain – Canberra</w:t>
        </w:r>
        <w:r w:rsidRPr="00022BD1">
          <w:rPr>
            <w:noProof/>
            <w:webHidden/>
          </w:rPr>
          <w:tab/>
        </w:r>
        <w:r w:rsidRPr="00022BD1">
          <w:rPr>
            <w:noProof/>
            <w:webHidden/>
          </w:rPr>
          <w:fldChar w:fldCharType="begin"/>
        </w:r>
        <w:r w:rsidRPr="00022BD1">
          <w:rPr>
            <w:noProof/>
            <w:webHidden/>
          </w:rPr>
          <w:instrText xml:space="preserve"> PAGEREF _Toc184981586 \h </w:instrText>
        </w:r>
        <w:r w:rsidRPr="00022BD1">
          <w:rPr>
            <w:noProof/>
            <w:webHidden/>
          </w:rPr>
        </w:r>
        <w:r w:rsidRPr="00022BD1">
          <w:rPr>
            <w:noProof/>
            <w:webHidden/>
          </w:rPr>
          <w:fldChar w:fldCharType="separate"/>
        </w:r>
        <w:r w:rsidR="007B0F60">
          <w:rPr>
            <w:noProof/>
            <w:webHidden/>
          </w:rPr>
          <w:t>35</w:t>
        </w:r>
        <w:r w:rsidRPr="00022BD1">
          <w:rPr>
            <w:noProof/>
            <w:webHidden/>
          </w:rPr>
          <w:fldChar w:fldCharType="end"/>
        </w:r>
      </w:hyperlink>
    </w:p>
    <w:p w14:paraId="4D403A8C" w14:textId="67856296"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7" w:history="1">
        <w:r w:rsidRPr="00022BD1">
          <w:rPr>
            <w:rStyle w:val="Hyperlink"/>
            <w:noProof/>
          </w:rPr>
          <w:t>Figure 13: Detailed Severe Thunderstorm Warning domain – Melbourne</w:t>
        </w:r>
        <w:r w:rsidRPr="00022BD1">
          <w:rPr>
            <w:noProof/>
            <w:webHidden/>
          </w:rPr>
          <w:tab/>
        </w:r>
        <w:r w:rsidRPr="00022BD1">
          <w:rPr>
            <w:noProof/>
            <w:webHidden/>
          </w:rPr>
          <w:fldChar w:fldCharType="begin"/>
        </w:r>
        <w:r w:rsidRPr="00022BD1">
          <w:rPr>
            <w:noProof/>
            <w:webHidden/>
          </w:rPr>
          <w:instrText xml:space="preserve"> PAGEREF _Toc184981587 \h </w:instrText>
        </w:r>
        <w:r w:rsidRPr="00022BD1">
          <w:rPr>
            <w:noProof/>
            <w:webHidden/>
          </w:rPr>
        </w:r>
        <w:r w:rsidRPr="00022BD1">
          <w:rPr>
            <w:noProof/>
            <w:webHidden/>
          </w:rPr>
          <w:fldChar w:fldCharType="separate"/>
        </w:r>
        <w:r w:rsidR="007B0F60">
          <w:rPr>
            <w:noProof/>
            <w:webHidden/>
          </w:rPr>
          <w:t>36</w:t>
        </w:r>
        <w:r w:rsidRPr="00022BD1">
          <w:rPr>
            <w:noProof/>
            <w:webHidden/>
          </w:rPr>
          <w:fldChar w:fldCharType="end"/>
        </w:r>
      </w:hyperlink>
    </w:p>
    <w:p w14:paraId="3412F682" w14:textId="1FF50529"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8" w:history="1">
        <w:r w:rsidRPr="00022BD1">
          <w:rPr>
            <w:rStyle w:val="Hyperlink"/>
            <w:noProof/>
          </w:rPr>
          <w:t>Figure 14: Detailed Severe Thunderstorm Warning domain – Hobart</w:t>
        </w:r>
        <w:r w:rsidRPr="00022BD1">
          <w:rPr>
            <w:noProof/>
            <w:webHidden/>
          </w:rPr>
          <w:tab/>
        </w:r>
        <w:r w:rsidRPr="00022BD1">
          <w:rPr>
            <w:noProof/>
            <w:webHidden/>
          </w:rPr>
          <w:fldChar w:fldCharType="begin"/>
        </w:r>
        <w:r w:rsidRPr="00022BD1">
          <w:rPr>
            <w:noProof/>
            <w:webHidden/>
          </w:rPr>
          <w:instrText xml:space="preserve"> PAGEREF _Toc184981588 \h </w:instrText>
        </w:r>
        <w:r w:rsidRPr="00022BD1">
          <w:rPr>
            <w:noProof/>
            <w:webHidden/>
          </w:rPr>
        </w:r>
        <w:r w:rsidRPr="00022BD1">
          <w:rPr>
            <w:noProof/>
            <w:webHidden/>
          </w:rPr>
          <w:fldChar w:fldCharType="separate"/>
        </w:r>
        <w:r w:rsidR="007B0F60">
          <w:rPr>
            <w:noProof/>
            <w:webHidden/>
          </w:rPr>
          <w:t>37</w:t>
        </w:r>
        <w:r w:rsidRPr="00022BD1">
          <w:rPr>
            <w:noProof/>
            <w:webHidden/>
          </w:rPr>
          <w:fldChar w:fldCharType="end"/>
        </w:r>
      </w:hyperlink>
    </w:p>
    <w:p w14:paraId="5687B769" w14:textId="0BC867D8"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89" w:history="1">
        <w:r w:rsidRPr="00022BD1">
          <w:rPr>
            <w:rStyle w:val="Hyperlink"/>
            <w:noProof/>
          </w:rPr>
          <w:t>Figure 15: Detailed Severe Thunderstorm Warning domain – Adelaide</w:t>
        </w:r>
        <w:r w:rsidRPr="00022BD1">
          <w:rPr>
            <w:noProof/>
            <w:webHidden/>
          </w:rPr>
          <w:tab/>
        </w:r>
        <w:r w:rsidRPr="00022BD1">
          <w:rPr>
            <w:noProof/>
            <w:webHidden/>
          </w:rPr>
          <w:fldChar w:fldCharType="begin"/>
        </w:r>
        <w:r w:rsidRPr="00022BD1">
          <w:rPr>
            <w:noProof/>
            <w:webHidden/>
          </w:rPr>
          <w:instrText xml:space="preserve"> PAGEREF _Toc184981589 \h </w:instrText>
        </w:r>
        <w:r w:rsidRPr="00022BD1">
          <w:rPr>
            <w:noProof/>
            <w:webHidden/>
          </w:rPr>
        </w:r>
        <w:r w:rsidRPr="00022BD1">
          <w:rPr>
            <w:noProof/>
            <w:webHidden/>
          </w:rPr>
          <w:fldChar w:fldCharType="separate"/>
        </w:r>
        <w:r w:rsidR="007B0F60">
          <w:rPr>
            <w:noProof/>
            <w:webHidden/>
          </w:rPr>
          <w:t>38</w:t>
        </w:r>
        <w:r w:rsidRPr="00022BD1">
          <w:rPr>
            <w:noProof/>
            <w:webHidden/>
          </w:rPr>
          <w:fldChar w:fldCharType="end"/>
        </w:r>
      </w:hyperlink>
    </w:p>
    <w:p w14:paraId="2F941D59" w14:textId="55F6846B"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90" w:history="1">
        <w:r w:rsidRPr="00022BD1">
          <w:rPr>
            <w:rStyle w:val="Hyperlink"/>
            <w:noProof/>
          </w:rPr>
          <w:t>Figure 16: Detailed Severe Thunderstorm Warning domain – Perth</w:t>
        </w:r>
        <w:r w:rsidRPr="00022BD1">
          <w:rPr>
            <w:noProof/>
            <w:webHidden/>
          </w:rPr>
          <w:tab/>
        </w:r>
        <w:r w:rsidRPr="00022BD1">
          <w:rPr>
            <w:noProof/>
            <w:webHidden/>
          </w:rPr>
          <w:fldChar w:fldCharType="begin"/>
        </w:r>
        <w:r w:rsidRPr="00022BD1">
          <w:rPr>
            <w:noProof/>
            <w:webHidden/>
          </w:rPr>
          <w:instrText xml:space="preserve"> PAGEREF _Toc184981590 \h </w:instrText>
        </w:r>
        <w:r w:rsidRPr="00022BD1">
          <w:rPr>
            <w:noProof/>
            <w:webHidden/>
          </w:rPr>
        </w:r>
        <w:r w:rsidRPr="00022BD1">
          <w:rPr>
            <w:noProof/>
            <w:webHidden/>
          </w:rPr>
          <w:fldChar w:fldCharType="separate"/>
        </w:r>
        <w:r w:rsidR="007B0F60">
          <w:rPr>
            <w:noProof/>
            <w:webHidden/>
          </w:rPr>
          <w:t>39</w:t>
        </w:r>
        <w:r w:rsidRPr="00022BD1">
          <w:rPr>
            <w:noProof/>
            <w:webHidden/>
          </w:rPr>
          <w:fldChar w:fldCharType="end"/>
        </w:r>
      </w:hyperlink>
    </w:p>
    <w:p w14:paraId="6036AFE1" w14:textId="1B061376"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91" w:history="1">
        <w:r w:rsidRPr="00022BD1">
          <w:rPr>
            <w:rStyle w:val="Hyperlink"/>
            <w:noProof/>
          </w:rPr>
          <w:t>Figure 17: Detailed Severe Thunderstorm Warning domain – Darwin</w:t>
        </w:r>
        <w:r w:rsidRPr="00022BD1">
          <w:rPr>
            <w:noProof/>
            <w:webHidden/>
          </w:rPr>
          <w:tab/>
        </w:r>
        <w:r w:rsidRPr="00022BD1">
          <w:rPr>
            <w:noProof/>
            <w:webHidden/>
          </w:rPr>
          <w:fldChar w:fldCharType="begin"/>
        </w:r>
        <w:r w:rsidRPr="00022BD1">
          <w:rPr>
            <w:noProof/>
            <w:webHidden/>
          </w:rPr>
          <w:instrText xml:space="preserve"> PAGEREF _Toc184981591 \h </w:instrText>
        </w:r>
        <w:r w:rsidRPr="00022BD1">
          <w:rPr>
            <w:noProof/>
            <w:webHidden/>
          </w:rPr>
        </w:r>
        <w:r w:rsidRPr="00022BD1">
          <w:rPr>
            <w:noProof/>
            <w:webHidden/>
          </w:rPr>
          <w:fldChar w:fldCharType="separate"/>
        </w:r>
        <w:r w:rsidR="007B0F60">
          <w:rPr>
            <w:noProof/>
            <w:webHidden/>
          </w:rPr>
          <w:t>40</w:t>
        </w:r>
        <w:r w:rsidRPr="00022BD1">
          <w:rPr>
            <w:noProof/>
            <w:webHidden/>
          </w:rPr>
          <w:fldChar w:fldCharType="end"/>
        </w:r>
      </w:hyperlink>
    </w:p>
    <w:p w14:paraId="1F4F2105" w14:textId="2D062EB2" w:rsidR="00FA7F41" w:rsidRPr="00022BD1" w:rsidRDefault="00FA7F41" w:rsidP="00FA7F41">
      <w:pPr>
        <w:pStyle w:val="NumberedHeading2"/>
      </w:pPr>
      <w:r w:rsidRPr="00022BD1">
        <w:fldChar w:fldCharType="end"/>
      </w:r>
      <w:bookmarkStart w:id="123" w:name="_Toc184994561"/>
      <w:r w:rsidRPr="00022BD1">
        <w:t>List of tables</w:t>
      </w:r>
      <w:bookmarkEnd w:id="123"/>
    </w:p>
    <w:p w14:paraId="0A5E9576" w14:textId="326A41E1" w:rsidR="00747598" w:rsidRPr="00022BD1"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rsidRPr="00022BD1">
        <w:fldChar w:fldCharType="begin"/>
      </w:r>
      <w:r w:rsidRPr="00022BD1">
        <w:instrText xml:space="preserve"> TOC \h \z \c "Table" </w:instrText>
      </w:r>
      <w:r w:rsidRPr="00022BD1">
        <w:fldChar w:fldCharType="separate"/>
      </w:r>
      <w:hyperlink w:anchor="_Toc184981562" w:history="1">
        <w:r w:rsidR="00747598" w:rsidRPr="00022BD1">
          <w:rPr>
            <w:rStyle w:val="Hyperlink"/>
            <w:noProof/>
          </w:rPr>
          <w:t>Table 1: Bureau of Meteorology Thunderstorm and Severe Weather SLS distribution list by jurisdiction</w:t>
        </w:r>
        <w:r w:rsidR="00747598" w:rsidRPr="00022BD1">
          <w:rPr>
            <w:noProof/>
            <w:webHidden/>
          </w:rPr>
          <w:tab/>
        </w:r>
        <w:r w:rsidR="00747598" w:rsidRPr="00022BD1">
          <w:rPr>
            <w:noProof/>
            <w:webHidden/>
          </w:rPr>
          <w:fldChar w:fldCharType="begin"/>
        </w:r>
        <w:r w:rsidR="00747598" w:rsidRPr="00022BD1">
          <w:rPr>
            <w:noProof/>
            <w:webHidden/>
          </w:rPr>
          <w:instrText xml:space="preserve"> PAGEREF _Toc184981562 \h </w:instrText>
        </w:r>
        <w:r w:rsidR="00747598" w:rsidRPr="00022BD1">
          <w:rPr>
            <w:noProof/>
            <w:webHidden/>
          </w:rPr>
        </w:r>
        <w:r w:rsidR="00747598" w:rsidRPr="00022BD1">
          <w:rPr>
            <w:noProof/>
            <w:webHidden/>
          </w:rPr>
          <w:fldChar w:fldCharType="separate"/>
        </w:r>
        <w:r w:rsidR="007B0F60">
          <w:rPr>
            <w:noProof/>
            <w:webHidden/>
          </w:rPr>
          <w:t>9</w:t>
        </w:r>
        <w:r w:rsidR="00747598" w:rsidRPr="00022BD1">
          <w:rPr>
            <w:noProof/>
            <w:webHidden/>
          </w:rPr>
          <w:fldChar w:fldCharType="end"/>
        </w:r>
      </w:hyperlink>
    </w:p>
    <w:p w14:paraId="6998787A" w14:textId="48686E8E"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63" w:history="1">
        <w:r w:rsidRPr="00022BD1">
          <w:rPr>
            <w:rStyle w:val="Hyperlink"/>
            <w:noProof/>
          </w:rPr>
          <w:t>Table 2: Phenomena definitions associated with severe thunderstorms</w:t>
        </w:r>
        <w:r w:rsidRPr="00022BD1">
          <w:rPr>
            <w:noProof/>
            <w:webHidden/>
          </w:rPr>
          <w:tab/>
        </w:r>
        <w:r w:rsidRPr="00022BD1">
          <w:rPr>
            <w:noProof/>
            <w:webHidden/>
          </w:rPr>
          <w:fldChar w:fldCharType="begin"/>
        </w:r>
        <w:r w:rsidRPr="00022BD1">
          <w:rPr>
            <w:noProof/>
            <w:webHidden/>
          </w:rPr>
          <w:instrText xml:space="preserve"> PAGEREF _Toc184981563 \h </w:instrText>
        </w:r>
        <w:r w:rsidRPr="00022BD1">
          <w:rPr>
            <w:noProof/>
            <w:webHidden/>
          </w:rPr>
        </w:r>
        <w:r w:rsidRPr="00022BD1">
          <w:rPr>
            <w:noProof/>
            <w:webHidden/>
          </w:rPr>
          <w:fldChar w:fldCharType="separate"/>
        </w:r>
        <w:r w:rsidR="007B0F60">
          <w:rPr>
            <w:noProof/>
            <w:webHidden/>
          </w:rPr>
          <w:t>11</w:t>
        </w:r>
        <w:r w:rsidRPr="00022BD1">
          <w:rPr>
            <w:noProof/>
            <w:webHidden/>
          </w:rPr>
          <w:fldChar w:fldCharType="end"/>
        </w:r>
      </w:hyperlink>
    </w:p>
    <w:p w14:paraId="1952CB65" w14:textId="680FFE00"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64" w:history="1">
        <w:r w:rsidRPr="00022BD1">
          <w:rPr>
            <w:rStyle w:val="Hyperlink"/>
            <w:noProof/>
          </w:rPr>
          <w:t>Table 3: Phenomena definitions associated with severe weather</w:t>
        </w:r>
        <w:r w:rsidRPr="00022BD1">
          <w:rPr>
            <w:noProof/>
            <w:webHidden/>
          </w:rPr>
          <w:tab/>
        </w:r>
        <w:r w:rsidRPr="00022BD1">
          <w:rPr>
            <w:noProof/>
            <w:webHidden/>
          </w:rPr>
          <w:fldChar w:fldCharType="begin"/>
        </w:r>
        <w:r w:rsidRPr="00022BD1">
          <w:rPr>
            <w:noProof/>
            <w:webHidden/>
          </w:rPr>
          <w:instrText xml:space="preserve"> PAGEREF _Toc184981564 \h </w:instrText>
        </w:r>
        <w:r w:rsidRPr="00022BD1">
          <w:rPr>
            <w:noProof/>
            <w:webHidden/>
          </w:rPr>
        </w:r>
        <w:r w:rsidRPr="00022BD1">
          <w:rPr>
            <w:noProof/>
            <w:webHidden/>
          </w:rPr>
          <w:fldChar w:fldCharType="separate"/>
        </w:r>
        <w:r w:rsidR="007B0F60">
          <w:rPr>
            <w:noProof/>
            <w:webHidden/>
          </w:rPr>
          <w:t>12</w:t>
        </w:r>
        <w:r w:rsidRPr="00022BD1">
          <w:rPr>
            <w:noProof/>
            <w:webHidden/>
          </w:rPr>
          <w:fldChar w:fldCharType="end"/>
        </w:r>
      </w:hyperlink>
    </w:p>
    <w:p w14:paraId="1851AAD3" w14:textId="4BA24C59"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65" w:history="1">
        <w:r w:rsidRPr="00022BD1">
          <w:rPr>
            <w:rStyle w:val="Hyperlink"/>
            <w:noProof/>
          </w:rPr>
          <w:t>Table 4: The seasonal coverage and local issue times for the thunderstorm forecasts for each state and mainland territory.</w:t>
        </w:r>
        <w:r w:rsidRPr="00022BD1">
          <w:rPr>
            <w:noProof/>
            <w:webHidden/>
          </w:rPr>
          <w:tab/>
        </w:r>
        <w:r w:rsidRPr="00022BD1">
          <w:rPr>
            <w:noProof/>
            <w:webHidden/>
          </w:rPr>
          <w:fldChar w:fldCharType="begin"/>
        </w:r>
        <w:r w:rsidRPr="00022BD1">
          <w:rPr>
            <w:noProof/>
            <w:webHidden/>
          </w:rPr>
          <w:instrText xml:space="preserve"> PAGEREF _Toc184981565 \h </w:instrText>
        </w:r>
        <w:r w:rsidRPr="00022BD1">
          <w:rPr>
            <w:noProof/>
            <w:webHidden/>
          </w:rPr>
        </w:r>
        <w:r w:rsidRPr="00022BD1">
          <w:rPr>
            <w:noProof/>
            <w:webHidden/>
          </w:rPr>
          <w:fldChar w:fldCharType="separate"/>
        </w:r>
        <w:r w:rsidR="007B0F60">
          <w:rPr>
            <w:noProof/>
            <w:webHidden/>
          </w:rPr>
          <w:t>17</w:t>
        </w:r>
        <w:r w:rsidRPr="00022BD1">
          <w:rPr>
            <w:noProof/>
            <w:webHidden/>
          </w:rPr>
          <w:fldChar w:fldCharType="end"/>
        </w:r>
      </w:hyperlink>
    </w:p>
    <w:p w14:paraId="10131EEC" w14:textId="1A65DFC3"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66" w:history="1">
        <w:r w:rsidRPr="00022BD1">
          <w:rPr>
            <w:rStyle w:val="Hyperlink"/>
            <w:noProof/>
          </w:rPr>
          <w:t>Table 5: Definition and shading of polygon categories on the thunderstorm forecast</w:t>
        </w:r>
        <w:r w:rsidRPr="00022BD1">
          <w:rPr>
            <w:noProof/>
            <w:webHidden/>
          </w:rPr>
          <w:tab/>
        </w:r>
        <w:r w:rsidRPr="00022BD1">
          <w:rPr>
            <w:noProof/>
            <w:webHidden/>
          </w:rPr>
          <w:fldChar w:fldCharType="begin"/>
        </w:r>
        <w:r w:rsidRPr="00022BD1">
          <w:rPr>
            <w:noProof/>
            <w:webHidden/>
          </w:rPr>
          <w:instrText xml:space="preserve"> PAGEREF _Toc184981566 \h </w:instrText>
        </w:r>
        <w:r w:rsidRPr="00022BD1">
          <w:rPr>
            <w:noProof/>
            <w:webHidden/>
          </w:rPr>
        </w:r>
        <w:r w:rsidRPr="00022BD1">
          <w:rPr>
            <w:noProof/>
            <w:webHidden/>
          </w:rPr>
          <w:fldChar w:fldCharType="separate"/>
        </w:r>
        <w:r w:rsidR="007B0F60">
          <w:rPr>
            <w:noProof/>
            <w:webHidden/>
          </w:rPr>
          <w:t>17</w:t>
        </w:r>
        <w:r w:rsidRPr="00022BD1">
          <w:rPr>
            <w:noProof/>
            <w:webHidden/>
          </w:rPr>
          <w:fldChar w:fldCharType="end"/>
        </w:r>
      </w:hyperlink>
    </w:p>
    <w:p w14:paraId="4895F509" w14:textId="4559D23F"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67" w:history="1">
        <w:r w:rsidRPr="00022BD1">
          <w:rPr>
            <w:rStyle w:val="Hyperlink"/>
            <w:noProof/>
          </w:rPr>
          <w:t>Table 6: Coastal hazard phenomena definitions</w:t>
        </w:r>
        <w:r w:rsidRPr="00022BD1">
          <w:rPr>
            <w:noProof/>
            <w:webHidden/>
          </w:rPr>
          <w:tab/>
        </w:r>
        <w:r w:rsidRPr="00022BD1">
          <w:rPr>
            <w:noProof/>
            <w:webHidden/>
          </w:rPr>
          <w:fldChar w:fldCharType="begin"/>
        </w:r>
        <w:r w:rsidRPr="00022BD1">
          <w:rPr>
            <w:noProof/>
            <w:webHidden/>
          </w:rPr>
          <w:instrText xml:space="preserve"> PAGEREF _Toc184981567 \h </w:instrText>
        </w:r>
        <w:r w:rsidRPr="00022BD1">
          <w:rPr>
            <w:noProof/>
            <w:webHidden/>
          </w:rPr>
        </w:r>
        <w:r w:rsidRPr="00022BD1">
          <w:rPr>
            <w:noProof/>
            <w:webHidden/>
          </w:rPr>
          <w:fldChar w:fldCharType="separate"/>
        </w:r>
        <w:r w:rsidR="007B0F60">
          <w:rPr>
            <w:noProof/>
            <w:webHidden/>
          </w:rPr>
          <w:t>25</w:t>
        </w:r>
        <w:r w:rsidRPr="00022BD1">
          <w:rPr>
            <w:noProof/>
            <w:webHidden/>
          </w:rPr>
          <w:fldChar w:fldCharType="end"/>
        </w:r>
      </w:hyperlink>
    </w:p>
    <w:p w14:paraId="3BE6480A" w14:textId="7D504921" w:rsidR="00747598" w:rsidRPr="00022BD1" w:rsidRDefault="0074759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84981568" w:history="1">
        <w:r w:rsidRPr="00022BD1">
          <w:rPr>
            <w:rStyle w:val="Hyperlink"/>
            <w:noProof/>
          </w:rPr>
          <w:t>Table 7: Product Identifiers</w:t>
        </w:r>
        <w:r w:rsidRPr="00022BD1">
          <w:rPr>
            <w:noProof/>
            <w:webHidden/>
          </w:rPr>
          <w:tab/>
        </w:r>
        <w:r w:rsidRPr="00022BD1">
          <w:rPr>
            <w:noProof/>
            <w:webHidden/>
          </w:rPr>
          <w:fldChar w:fldCharType="begin"/>
        </w:r>
        <w:r w:rsidRPr="00022BD1">
          <w:rPr>
            <w:noProof/>
            <w:webHidden/>
          </w:rPr>
          <w:instrText xml:space="preserve"> PAGEREF _Toc184981568 \h </w:instrText>
        </w:r>
        <w:r w:rsidRPr="00022BD1">
          <w:rPr>
            <w:noProof/>
            <w:webHidden/>
          </w:rPr>
        </w:r>
        <w:r w:rsidRPr="00022BD1">
          <w:rPr>
            <w:noProof/>
            <w:webHidden/>
          </w:rPr>
          <w:fldChar w:fldCharType="separate"/>
        </w:r>
        <w:r w:rsidR="007B0F60">
          <w:rPr>
            <w:noProof/>
            <w:webHidden/>
          </w:rPr>
          <w:t>49</w:t>
        </w:r>
        <w:r w:rsidRPr="00022BD1">
          <w:rPr>
            <w:noProof/>
            <w:webHidden/>
          </w:rPr>
          <w:fldChar w:fldCharType="end"/>
        </w:r>
      </w:hyperlink>
    </w:p>
    <w:p w14:paraId="2CA7DFDE" w14:textId="0C668572" w:rsidR="00FA7F41" w:rsidRPr="00022BD1" w:rsidRDefault="00FA7F41" w:rsidP="00FA505B">
      <w:pPr>
        <w:pStyle w:val="ListBullet"/>
        <w:numPr>
          <w:ilvl w:val="0"/>
          <w:numId w:val="0"/>
        </w:numPr>
        <w:spacing w:before="120" w:after="240"/>
      </w:pPr>
      <w:r w:rsidRPr="00022BD1">
        <w:fldChar w:fldCharType="end"/>
      </w:r>
    </w:p>
    <w:sectPr w:rsidR="00FA7F41" w:rsidRPr="00022BD1" w:rsidSect="006823ED">
      <w:headerReference w:type="first" r:id="rId56"/>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A1958" w14:textId="77777777" w:rsidR="00ED2171" w:rsidRDefault="00ED2171" w:rsidP="001B6BFE">
      <w:pPr>
        <w:spacing w:after="0" w:line="240" w:lineRule="auto"/>
      </w:pPr>
      <w:r>
        <w:separator/>
      </w:r>
    </w:p>
    <w:p w14:paraId="304B05A2" w14:textId="77777777" w:rsidR="00ED2171" w:rsidRDefault="00ED2171"/>
    <w:p w14:paraId="4923E853" w14:textId="77777777" w:rsidR="00ED2171" w:rsidRDefault="00ED2171"/>
    <w:p w14:paraId="01949524" w14:textId="77777777" w:rsidR="00ED2171" w:rsidRDefault="00ED2171" w:rsidP="003235E7"/>
    <w:p w14:paraId="3C2A4984" w14:textId="77777777" w:rsidR="00ED2171" w:rsidRDefault="00ED2171"/>
  </w:endnote>
  <w:endnote w:type="continuationSeparator" w:id="0">
    <w:p w14:paraId="3701B98B" w14:textId="77777777" w:rsidR="00ED2171" w:rsidRDefault="00ED2171" w:rsidP="001B6BFE">
      <w:pPr>
        <w:spacing w:after="0" w:line="240" w:lineRule="auto"/>
      </w:pPr>
      <w:r>
        <w:continuationSeparator/>
      </w:r>
    </w:p>
    <w:p w14:paraId="5837D2C6" w14:textId="77777777" w:rsidR="00ED2171" w:rsidRDefault="00ED2171"/>
    <w:p w14:paraId="709DE87E" w14:textId="77777777" w:rsidR="00ED2171" w:rsidRDefault="00ED2171"/>
    <w:p w14:paraId="74ED1F8F" w14:textId="77777777" w:rsidR="00ED2171" w:rsidRDefault="00ED2171" w:rsidP="003235E7"/>
    <w:p w14:paraId="47E09F78" w14:textId="77777777" w:rsidR="00ED2171" w:rsidRDefault="00ED2171"/>
  </w:endnote>
  <w:endnote w:type="continuationNotice" w:id="1">
    <w:p w14:paraId="6E3BB12B" w14:textId="77777777" w:rsidR="00ED2171" w:rsidRDefault="00ED2171">
      <w:pPr>
        <w:spacing w:after="0" w:line="240" w:lineRule="auto"/>
      </w:pPr>
    </w:p>
    <w:p w14:paraId="0308A367" w14:textId="77777777" w:rsidR="00ED2171" w:rsidRDefault="00ED2171"/>
    <w:p w14:paraId="7D7165BB" w14:textId="77777777" w:rsidR="00ED2171" w:rsidRDefault="00ED2171" w:rsidP="003235E7"/>
    <w:p w14:paraId="0258A370" w14:textId="77777777" w:rsidR="00ED2171" w:rsidRDefault="00ED2171" w:rsidP="00E47C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8D97C" w14:textId="061E1107" w:rsidR="006749F7" w:rsidRDefault="006749F7">
    <w:pPr>
      <w:pStyle w:val="Footer"/>
    </w:pPr>
    <w:r>
      <w:rPr>
        <w:noProof/>
      </w:rPr>
      <mc:AlternateContent>
        <mc:Choice Requires="wps">
          <w:drawing>
            <wp:anchor distT="0" distB="0" distL="0" distR="0" simplePos="0" relativeHeight="251658244" behindDoc="0" locked="0" layoutInCell="1" allowOverlap="1" wp14:anchorId="4A7FE85F" wp14:editId="1D7BE5EF">
              <wp:simplePos x="635" y="635"/>
              <wp:positionH relativeFrom="page">
                <wp:align>center</wp:align>
              </wp:positionH>
              <wp:positionV relativeFrom="page">
                <wp:align>bottom</wp:align>
              </wp:positionV>
              <wp:extent cx="457200" cy="352425"/>
              <wp:effectExtent l="0" t="0" r="0" b="0"/>
              <wp:wrapNone/>
              <wp:docPr id="3919843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67C5821" w14:textId="6B4DA9E7"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FE85F" id="_x0000_t202" coordsize="21600,21600" o:spt="202" path="m,l,21600r21600,l21600,xe">
              <v:stroke joinstyle="miter"/>
              <v:path gradientshapeok="t" o:connecttype="rect"/>
            </v:shapetype>
            <v:shape id="Text Box 5" o:spid="_x0000_s1028"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filled="f" stroked="f">
              <v:textbox style="mso-fit-shape-to-text:t" inset="0,0,0,15pt">
                <w:txbxContent>
                  <w:p w14:paraId="067C5821" w14:textId="6B4DA9E7"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0B55F" w14:textId="2A9C4625" w:rsidR="007A76BC" w:rsidRDefault="006749F7" w:rsidP="008C64D0">
    <w:pPr>
      <w:pStyle w:val="Footer"/>
      <w:framePr w:wrap="none" w:vAnchor="text" w:hAnchor="margin" w:xAlign="right" w:y="1"/>
      <w:spacing w:before="0"/>
      <w:rPr>
        <w:rStyle w:val="PageNumber"/>
      </w:rPr>
    </w:pPr>
    <w:r>
      <w:rPr>
        <w:noProof/>
      </w:rPr>
      <mc:AlternateContent>
        <mc:Choice Requires="wps">
          <w:drawing>
            <wp:anchor distT="0" distB="0" distL="0" distR="0" simplePos="0" relativeHeight="251658245" behindDoc="0" locked="0" layoutInCell="1" allowOverlap="1" wp14:anchorId="483BB84E" wp14:editId="3F095858">
              <wp:simplePos x="635" y="635"/>
              <wp:positionH relativeFrom="page">
                <wp:align>center</wp:align>
              </wp:positionH>
              <wp:positionV relativeFrom="page">
                <wp:align>bottom</wp:align>
              </wp:positionV>
              <wp:extent cx="457200" cy="352425"/>
              <wp:effectExtent l="0" t="0" r="0" b="0"/>
              <wp:wrapNone/>
              <wp:docPr id="174616361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D6FD302" w14:textId="25FEE7A4"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3BB84E" id="_x0000_t202" coordsize="21600,21600" o:spt="202" path="m,l,21600r21600,l21600,xe">
              <v:stroke joinstyle="miter"/>
              <v:path gradientshapeok="t" o:connecttype="rect"/>
            </v:shapetype>
            <v:shape id="Text Box 6" o:spid="_x0000_s1029"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5D6FD302" w14:textId="25FEE7A4"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277872409"/>
      <w:docPartObj>
        <w:docPartGallery w:val="Page Numbers (Bottom of Page)"/>
        <w:docPartUnique/>
      </w:docPartObj>
    </w:sdtPr>
    <w:sdtContent>
      <w:p w14:paraId="1F8131EB" w14:textId="77777777" w:rsidR="007A76BC" w:rsidRDefault="007A76BC" w:rsidP="008C64D0">
        <w:pPr>
          <w:pStyle w:val="Footer"/>
          <w:framePr w:wrap="none" w:vAnchor="text" w:hAnchor="margin" w:xAlign="right" w:y="1"/>
          <w:spacing w:befor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96ED7E2" w14:textId="77777777" w:rsidR="00A44F57" w:rsidRDefault="00A44F57" w:rsidP="00E47C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4EFED" w14:textId="50C3D91B" w:rsidR="007A76BC" w:rsidRDefault="006749F7" w:rsidP="00F100F1">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046CCE48" wp14:editId="6A98E1E9">
              <wp:simplePos x="635" y="635"/>
              <wp:positionH relativeFrom="page">
                <wp:align>center</wp:align>
              </wp:positionH>
              <wp:positionV relativeFrom="page">
                <wp:align>bottom</wp:align>
              </wp:positionV>
              <wp:extent cx="457200" cy="352425"/>
              <wp:effectExtent l="0" t="0" r="0" b="0"/>
              <wp:wrapNone/>
              <wp:docPr id="17350116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D0AA5F7" w14:textId="7C8DE50B"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6CCE48" id="_x0000_t202" coordsize="21600,21600" o:spt="202" path="m,l,21600r21600,l21600,xe">
              <v:stroke joinstyle="miter"/>
              <v:path gradientshapeok="t" o:connecttype="rect"/>
            </v:shapetype>
            <v:shape id="Text Box 4" o:spid="_x0000_s1031"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5D0AA5F7" w14:textId="7C8DE50B"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74052471" w14:textId="77777777" w:rsidR="00A44F57" w:rsidRDefault="00A44F57"/>
  <w:p w14:paraId="3B016D48" w14:textId="77777777" w:rsidR="00A44F57" w:rsidRDefault="00A44F57" w:rsidP="00E47C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F32E8" w14:textId="77777777" w:rsidR="00ED2171" w:rsidRDefault="00ED2171" w:rsidP="001B6BFE">
      <w:pPr>
        <w:spacing w:after="0" w:line="240" w:lineRule="auto"/>
      </w:pPr>
      <w:r>
        <w:separator/>
      </w:r>
    </w:p>
    <w:p w14:paraId="2620A4AE" w14:textId="77777777" w:rsidR="00ED2171" w:rsidRDefault="00ED2171"/>
    <w:p w14:paraId="4D5A7C1B" w14:textId="77777777" w:rsidR="00ED2171" w:rsidRDefault="00ED2171"/>
    <w:p w14:paraId="2357E9EF" w14:textId="77777777" w:rsidR="00ED2171" w:rsidRDefault="00ED2171" w:rsidP="003235E7"/>
    <w:p w14:paraId="7EB62C4B" w14:textId="77777777" w:rsidR="00ED2171" w:rsidRDefault="00ED2171"/>
  </w:footnote>
  <w:footnote w:type="continuationSeparator" w:id="0">
    <w:p w14:paraId="5BCC5F1B" w14:textId="77777777" w:rsidR="00ED2171" w:rsidRDefault="00ED2171" w:rsidP="001B6BFE">
      <w:pPr>
        <w:spacing w:after="0" w:line="240" w:lineRule="auto"/>
      </w:pPr>
      <w:r>
        <w:continuationSeparator/>
      </w:r>
    </w:p>
    <w:p w14:paraId="4A6979F5" w14:textId="77777777" w:rsidR="00ED2171" w:rsidRDefault="00ED2171"/>
    <w:p w14:paraId="4B787C1A" w14:textId="77777777" w:rsidR="00ED2171" w:rsidRDefault="00ED2171"/>
    <w:p w14:paraId="683DD1F3" w14:textId="77777777" w:rsidR="00ED2171" w:rsidRDefault="00ED2171" w:rsidP="003235E7"/>
    <w:p w14:paraId="26AC55AF" w14:textId="77777777" w:rsidR="00ED2171" w:rsidRDefault="00ED2171"/>
  </w:footnote>
  <w:footnote w:type="continuationNotice" w:id="1">
    <w:p w14:paraId="44E61E12" w14:textId="77777777" w:rsidR="00ED2171" w:rsidRDefault="00ED2171">
      <w:pPr>
        <w:spacing w:after="0" w:line="240" w:lineRule="auto"/>
      </w:pPr>
    </w:p>
    <w:p w14:paraId="4B1C8423" w14:textId="77777777" w:rsidR="00ED2171" w:rsidRDefault="00ED2171"/>
    <w:p w14:paraId="20060643" w14:textId="77777777" w:rsidR="00ED2171" w:rsidRDefault="00ED2171" w:rsidP="003235E7"/>
    <w:p w14:paraId="222B0020" w14:textId="77777777" w:rsidR="00ED2171" w:rsidRDefault="00ED2171" w:rsidP="00E47C89"/>
  </w:footnote>
  <w:footnote w:id="2">
    <w:p w14:paraId="1F301550" w14:textId="1419D20D" w:rsidR="00316883" w:rsidRDefault="00316883">
      <w:pPr>
        <w:pStyle w:val="FootnoteText"/>
      </w:pPr>
      <w:r>
        <w:rPr>
          <w:rStyle w:val="FootnoteReference"/>
        </w:rPr>
        <w:footnoteRef/>
      </w:r>
      <w:r>
        <w:t xml:space="preserve"> </w:t>
      </w:r>
      <w:hyperlink r:id="rId1" w:history="1">
        <w:r w:rsidRPr="00514F71">
          <w:rPr>
            <w:rStyle w:val="Hyperlink"/>
          </w:rPr>
          <w:t>https://knowledge.aidr.org.au/media/5972/warnings-handbook.pdf</w:t>
        </w:r>
      </w:hyperlink>
      <w:r w:rsidR="00024589">
        <w:t xml:space="preserve">, </w:t>
      </w:r>
      <w:r>
        <w:t>pg. 10</w:t>
      </w:r>
    </w:p>
  </w:footnote>
  <w:footnote w:id="3">
    <w:p w14:paraId="2CB5487D" w14:textId="3D9BF7B1" w:rsidR="00F86730" w:rsidRPr="00677DD9" w:rsidRDefault="00F86730">
      <w:pPr>
        <w:pStyle w:val="FootnoteText"/>
      </w:pPr>
      <w:r w:rsidRPr="00677DD9">
        <w:rPr>
          <w:rStyle w:val="FootnoteReference"/>
        </w:rPr>
        <w:footnoteRef/>
      </w:r>
      <w:r w:rsidRPr="00677DD9">
        <w:t xml:space="preserve"> </w:t>
      </w:r>
      <w:r w:rsidRPr="00677DD9">
        <w:rPr>
          <w:rStyle w:val="normaltextrun"/>
          <w:rFonts w:cs="Arial"/>
          <w:color w:val="000000"/>
          <w:shd w:val="clear" w:color="auto" w:fill="FFFFFF"/>
        </w:rPr>
        <w:t xml:space="preserve">The Annual Exceedance Probability (AEP) is the probability that a rainfall amount over a given period will be exceeded in any one year. The </w:t>
      </w:r>
      <w:hyperlink r:id="rId2" w:tgtFrame="_blank" w:history="1">
        <w:r w:rsidRPr="00677DD9">
          <w:rPr>
            <w:rStyle w:val="normaltextrun"/>
            <w:rFonts w:cs="Arial"/>
            <w:color w:val="0000FF"/>
            <w:u w:val="single"/>
            <w:shd w:val="clear" w:color="auto" w:fill="FFFFFF"/>
          </w:rPr>
          <w:t>Design Rainfall Data System</w:t>
        </w:r>
      </w:hyperlink>
      <w:r w:rsidRPr="00677DD9">
        <w:rPr>
          <w:rStyle w:val="normaltextrun"/>
          <w:rFonts w:cs="Arial"/>
          <w:color w:val="000000"/>
          <w:shd w:val="clear" w:color="auto" w:fill="FFFFFF"/>
        </w:rPr>
        <w:t xml:space="preserve"> (2016) provides the national datasets for 10% and 2% AEP </w:t>
      </w:r>
      <w:r w:rsidR="0036768C">
        <w:rPr>
          <w:rStyle w:val="normaltextrun"/>
          <w:rFonts w:cs="Arial"/>
          <w:color w:val="000000"/>
          <w:shd w:val="clear" w:color="auto" w:fill="FFFFFF"/>
        </w:rPr>
        <w:t xml:space="preserve">thresholds </w:t>
      </w:r>
      <w:r w:rsidRPr="00677DD9">
        <w:rPr>
          <w:rStyle w:val="normaltextrun"/>
          <w:rFonts w:cs="Arial"/>
          <w:color w:val="000000"/>
          <w:shd w:val="clear" w:color="auto" w:fill="FFFFFF"/>
        </w:rPr>
        <w:t>used in Bureau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D6D27" w14:textId="1492A3A3" w:rsidR="006749F7" w:rsidRDefault="006749F7">
    <w:pPr>
      <w:pStyle w:val="Header"/>
    </w:pPr>
    <w:r>
      <w:rPr>
        <w:noProof/>
      </w:rPr>
      <mc:AlternateContent>
        <mc:Choice Requires="wps">
          <w:drawing>
            <wp:anchor distT="0" distB="0" distL="0" distR="0" simplePos="0" relativeHeight="251658241" behindDoc="0" locked="0" layoutInCell="1" allowOverlap="1" wp14:anchorId="589C71FD" wp14:editId="0602DC08">
              <wp:simplePos x="635" y="635"/>
              <wp:positionH relativeFrom="page">
                <wp:align>center</wp:align>
              </wp:positionH>
              <wp:positionV relativeFrom="page">
                <wp:align>top</wp:align>
              </wp:positionV>
              <wp:extent cx="457200" cy="352425"/>
              <wp:effectExtent l="0" t="0" r="0" b="9525"/>
              <wp:wrapNone/>
              <wp:docPr id="3344079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42313A" w14:textId="5C6767B8"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9C71FD"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4E42313A" w14:textId="5C6767B8"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F8B09" w14:textId="3EAC67E7" w:rsidR="006749F7" w:rsidRDefault="000550B3">
    <w:pPr>
      <w:pStyle w:val="Header"/>
    </w:pPr>
    <w:r w:rsidRPr="00713F2F">
      <w:rPr>
        <w:noProof/>
      </w:rPr>
      <w:drawing>
        <wp:anchor distT="0" distB="0" distL="114300" distR="114300" simplePos="0" relativeHeight="251660294" behindDoc="0" locked="0" layoutInCell="1" allowOverlap="1" wp14:anchorId="771AE826" wp14:editId="121768D5">
          <wp:simplePos x="0" y="0"/>
          <wp:positionH relativeFrom="column">
            <wp:posOffset>3814445</wp:posOffset>
          </wp:positionH>
          <wp:positionV relativeFrom="paragraph">
            <wp:posOffset>-446243</wp:posOffset>
          </wp:positionV>
          <wp:extent cx="3028315" cy="431165"/>
          <wp:effectExtent l="0" t="0" r="635" b="6985"/>
          <wp:wrapSquare wrapText="bothSides"/>
          <wp:docPr id="1234095793" name="Picture 1234095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r w:rsidR="006749F7">
      <w:rPr>
        <w:noProof/>
      </w:rPr>
      <mc:AlternateContent>
        <mc:Choice Requires="wps">
          <w:drawing>
            <wp:anchor distT="0" distB="0" distL="0" distR="0" simplePos="0" relativeHeight="251658242" behindDoc="0" locked="0" layoutInCell="1" allowOverlap="1" wp14:anchorId="654355C7" wp14:editId="5AF7B05D">
              <wp:simplePos x="635" y="635"/>
              <wp:positionH relativeFrom="page">
                <wp:align>center</wp:align>
              </wp:positionH>
              <wp:positionV relativeFrom="page">
                <wp:align>top</wp:align>
              </wp:positionV>
              <wp:extent cx="457200" cy="352425"/>
              <wp:effectExtent l="0" t="0" r="0" b="9525"/>
              <wp:wrapNone/>
              <wp:docPr id="39216974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283A513" w14:textId="1F60ADC9"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4355C7" id="_x0000_t202" coordsize="21600,21600" o:spt="202" path="m,l,21600r21600,l21600,xe">
              <v:stroke joinstyle="miter"/>
              <v:path gradientshapeok="t" o:connecttype="rect"/>
            </v:shapetype>
            <v:shape id="Text Box 3" o:spid="_x0000_s1027"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filled="f" stroked="f">
              <v:textbox style="mso-fit-shape-to-text:t" inset="0,15pt,0,0">
                <w:txbxContent>
                  <w:p w14:paraId="5283A513" w14:textId="1F60ADC9"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F9AE2" w14:textId="594BB47E" w:rsidR="00A44F57" w:rsidRDefault="007B2EDD" w:rsidP="00E276F4">
    <w:pPr>
      <w:jc w:val="right"/>
    </w:pPr>
    <w:r>
      <w:rPr>
        <w:noProof/>
      </w:rPr>
      <w:drawing>
        <wp:anchor distT="0" distB="0" distL="114300" distR="114300" simplePos="0" relativeHeight="251661318" behindDoc="0" locked="0" layoutInCell="1" allowOverlap="1" wp14:anchorId="61BA0C27" wp14:editId="5C4F12A1">
          <wp:simplePos x="0" y="0"/>
          <wp:positionH relativeFrom="column">
            <wp:posOffset>2348</wp:posOffset>
          </wp:positionH>
          <wp:positionV relativeFrom="paragraph">
            <wp:posOffset>-80807</wp:posOffset>
          </wp:positionV>
          <wp:extent cx="2898012" cy="798087"/>
          <wp:effectExtent l="0" t="0" r="0" b="2540"/>
          <wp:wrapSquare wrapText="bothSides"/>
          <wp:docPr id="22835344" name="Picture 22835344"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898012" cy="798087"/>
                  </a:xfrm>
                  <a:prstGeom prst="rect">
                    <a:avLst/>
                  </a:prstGeom>
                  <a:noFill/>
                  <a:ln>
                    <a:noFill/>
                  </a:ln>
                  <a:extLst>
                    <a:ext uri="{53640926-AAD7-44D8-BBD7-CCE9431645EC}">
                      <a14:shadowObscured xmlns:a14="http://schemas.microsoft.com/office/drawing/2010/main"/>
                    </a:ext>
                  </a:extLst>
                </pic:spPr>
              </pic:pic>
            </a:graphicData>
          </a:graphic>
        </wp:anchor>
      </w:drawing>
    </w:r>
    <w:r w:rsidR="006749F7">
      <w:rPr>
        <w:noProof/>
      </w:rPr>
      <mc:AlternateContent>
        <mc:Choice Requires="wps">
          <w:drawing>
            <wp:anchor distT="0" distB="0" distL="0" distR="0" simplePos="0" relativeHeight="251658240" behindDoc="0" locked="0" layoutInCell="1" allowOverlap="1" wp14:anchorId="1D68FA93" wp14:editId="0955738B">
              <wp:simplePos x="635" y="635"/>
              <wp:positionH relativeFrom="page">
                <wp:align>center</wp:align>
              </wp:positionH>
              <wp:positionV relativeFrom="page">
                <wp:align>top</wp:align>
              </wp:positionV>
              <wp:extent cx="457200" cy="352425"/>
              <wp:effectExtent l="0" t="0" r="0" b="9525"/>
              <wp:wrapNone/>
              <wp:docPr id="9214226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7CE17FA" w14:textId="587A9029"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68FA93" id="_x0000_t202" coordsize="21600,21600" o:spt="202" path="m,l,21600r21600,l21600,xe">
              <v:stroke joinstyle="miter"/>
              <v:path gradientshapeok="t" o:connecttype="rect"/>
            </v:shapetype>
            <v:shape id="Text Box 1" o:spid="_x0000_s1030" type="#_x0000_t202" alt="OFFICIAL" style="position:absolute;left:0;text-align:left;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filled="f" stroked="f">
              <v:textbox style="mso-fit-shape-to-text:t" inset="0,15pt,0,0">
                <w:txbxContent>
                  <w:p w14:paraId="17CE17FA" w14:textId="587A9029" w:rsidR="006749F7" w:rsidRPr="000650C8" w:rsidRDefault="006749F7"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v:textbox>
              <w10:wrap anchorx="page" anchory="page"/>
            </v:shape>
          </w:pict>
        </mc:Fallback>
      </mc:AlternateContent>
    </w:r>
  </w:p>
  <w:p w14:paraId="528AA092" w14:textId="77777777" w:rsidR="00A44F57" w:rsidRDefault="00A44F57" w:rsidP="003235E7"/>
  <w:p w14:paraId="4ADB248B" w14:textId="77777777" w:rsidR="00A44F57" w:rsidRDefault="00A44F57" w:rsidP="00E47C89"/>
  <w:p w14:paraId="2E68020B" w14:textId="77777777" w:rsidR="009B103E" w:rsidRDefault="009B103E" w:rsidP="00E47C8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B33C3" w14:textId="15F44648" w:rsidR="009B103E" w:rsidRDefault="009B103E" w:rsidP="000437A5">
    <w:pPr>
      <w:jc w:val="center"/>
    </w:pPr>
    <w:r w:rsidRPr="00713F2F">
      <w:rPr>
        <w:noProof/>
      </w:rPr>
      <w:drawing>
        <wp:anchor distT="0" distB="0" distL="114300" distR="114300" simplePos="0" relativeHeight="251664390" behindDoc="0" locked="0" layoutInCell="1" allowOverlap="1" wp14:anchorId="358B8206" wp14:editId="43CAE1F8">
          <wp:simplePos x="0" y="0"/>
          <wp:positionH relativeFrom="column">
            <wp:posOffset>3830541</wp:posOffset>
          </wp:positionH>
          <wp:positionV relativeFrom="paragraph">
            <wp:posOffset>-434975</wp:posOffset>
          </wp:positionV>
          <wp:extent cx="3028315" cy="431165"/>
          <wp:effectExtent l="0" t="0" r="635" b="6985"/>
          <wp:wrapSquare wrapText="bothSides"/>
          <wp:docPr id="1788921165" name="Picture 1788921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0" distR="0" simplePos="0" relativeHeight="251663366" behindDoc="0" locked="0" layoutInCell="1" allowOverlap="1" wp14:anchorId="02799333" wp14:editId="0D10AA07">
              <wp:simplePos x="635" y="635"/>
              <wp:positionH relativeFrom="page">
                <wp:align>center</wp:align>
              </wp:positionH>
              <wp:positionV relativeFrom="page">
                <wp:align>top</wp:align>
              </wp:positionV>
              <wp:extent cx="457200" cy="352425"/>
              <wp:effectExtent l="0" t="0" r="0" b="9525"/>
              <wp:wrapNone/>
              <wp:docPr id="196141108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268259B" w14:textId="77777777" w:rsidR="009B103E" w:rsidRPr="000650C8" w:rsidRDefault="009B103E"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799333" id="_x0000_t202" coordsize="21600,21600" o:spt="202" path="m,l,21600r21600,l21600,xe">
              <v:stroke joinstyle="miter"/>
              <v:path gradientshapeok="t" o:connecttype="rect"/>
            </v:shapetype>
            <v:shape id="_x0000_s1032" type="#_x0000_t202" alt="OFFICIAL" style="position:absolute;left:0;text-align:left;margin-left:0;margin-top:0;width:36pt;height:27.75pt;z-index:251663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2268259B" w14:textId="77777777" w:rsidR="009B103E" w:rsidRPr="000650C8" w:rsidRDefault="009B103E" w:rsidP="000650C8">
                    <w:pPr>
                      <w:spacing w:after="0"/>
                      <w:rPr>
                        <w:rFonts w:ascii="Calibri" w:eastAsia="Calibri" w:hAnsi="Calibri" w:cs="Calibri"/>
                        <w:noProof/>
                        <w:color w:val="FF0000"/>
                        <w:sz w:val="20"/>
                        <w:szCs w:val="20"/>
                      </w:rPr>
                    </w:pPr>
                    <w:r w:rsidRPr="000650C8">
                      <w:rPr>
                        <w:rFonts w:ascii="Calibri" w:eastAsia="Calibri" w:hAnsi="Calibri" w:cs="Calibri"/>
                        <w:noProof/>
                        <w:color w:val="FF0000"/>
                        <w:sz w:val="20"/>
                        <w:szCs w:val="20"/>
                      </w:rPr>
                      <w:t>OFFICIAL</w:t>
                    </w:r>
                  </w:p>
                </w:txbxContent>
              </v:textbox>
              <w10:wrap anchorx="page" anchory="page"/>
            </v:shape>
          </w:pict>
        </mc:Fallback>
      </mc:AlternateContent>
    </w:r>
  </w:p>
  <w:p w14:paraId="131D7EC8" w14:textId="77777777" w:rsidR="009B103E" w:rsidRDefault="009B103E" w:rsidP="00E47C89"/>
  <w:p w14:paraId="6D95884F" w14:textId="77777777" w:rsidR="009B103E" w:rsidRDefault="009B103E" w:rsidP="00E47C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B4347D"/>
    <w:multiLevelType w:val="hybridMultilevel"/>
    <w:tmpl w:val="A15E2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F533CF"/>
    <w:multiLevelType w:val="hybridMultilevel"/>
    <w:tmpl w:val="BC92A436"/>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AEB3493"/>
    <w:multiLevelType w:val="hybridMultilevel"/>
    <w:tmpl w:val="39420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C6CCA27"/>
    <w:multiLevelType w:val="hybridMultilevel"/>
    <w:tmpl w:val="2A0096FE"/>
    <w:lvl w:ilvl="0" w:tplc="37E2600E">
      <w:start w:val="1"/>
      <w:numFmt w:val="bullet"/>
      <w:lvlText w:val="·"/>
      <w:lvlJc w:val="left"/>
      <w:pPr>
        <w:ind w:left="720" w:hanging="360"/>
      </w:pPr>
      <w:rPr>
        <w:rFonts w:ascii="Symbol" w:hAnsi="Symbol" w:hint="default"/>
      </w:rPr>
    </w:lvl>
    <w:lvl w:ilvl="1" w:tplc="65246E98">
      <w:start w:val="1"/>
      <w:numFmt w:val="bullet"/>
      <w:lvlText w:val="o"/>
      <w:lvlJc w:val="left"/>
      <w:pPr>
        <w:ind w:left="1440" w:hanging="360"/>
      </w:pPr>
      <w:rPr>
        <w:rFonts w:ascii="Courier New" w:hAnsi="Courier New" w:hint="default"/>
      </w:rPr>
    </w:lvl>
    <w:lvl w:ilvl="2" w:tplc="2280F1C6">
      <w:start w:val="1"/>
      <w:numFmt w:val="bullet"/>
      <w:lvlText w:val=""/>
      <w:lvlJc w:val="left"/>
      <w:pPr>
        <w:ind w:left="2160" w:hanging="360"/>
      </w:pPr>
      <w:rPr>
        <w:rFonts w:ascii="Wingdings" w:hAnsi="Wingdings" w:hint="default"/>
      </w:rPr>
    </w:lvl>
    <w:lvl w:ilvl="3" w:tplc="DC6A8B76">
      <w:start w:val="1"/>
      <w:numFmt w:val="bullet"/>
      <w:lvlText w:val=""/>
      <w:lvlJc w:val="left"/>
      <w:pPr>
        <w:ind w:left="2880" w:hanging="360"/>
      </w:pPr>
      <w:rPr>
        <w:rFonts w:ascii="Symbol" w:hAnsi="Symbol" w:hint="default"/>
      </w:rPr>
    </w:lvl>
    <w:lvl w:ilvl="4" w:tplc="AA7A967A">
      <w:start w:val="1"/>
      <w:numFmt w:val="bullet"/>
      <w:lvlText w:val="o"/>
      <w:lvlJc w:val="left"/>
      <w:pPr>
        <w:ind w:left="3600" w:hanging="360"/>
      </w:pPr>
      <w:rPr>
        <w:rFonts w:ascii="Courier New" w:hAnsi="Courier New" w:hint="default"/>
      </w:rPr>
    </w:lvl>
    <w:lvl w:ilvl="5" w:tplc="74CE6DF8">
      <w:start w:val="1"/>
      <w:numFmt w:val="bullet"/>
      <w:lvlText w:val=""/>
      <w:lvlJc w:val="left"/>
      <w:pPr>
        <w:ind w:left="4320" w:hanging="360"/>
      </w:pPr>
      <w:rPr>
        <w:rFonts w:ascii="Wingdings" w:hAnsi="Wingdings" w:hint="default"/>
      </w:rPr>
    </w:lvl>
    <w:lvl w:ilvl="6" w:tplc="5D8AE0F6">
      <w:start w:val="1"/>
      <w:numFmt w:val="bullet"/>
      <w:lvlText w:val=""/>
      <w:lvlJc w:val="left"/>
      <w:pPr>
        <w:ind w:left="5040" w:hanging="360"/>
      </w:pPr>
      <w:rPr>
        <w:rFonts w:ascii="Symbol" w:hAnsi="Symbol" w:hint="default"/>
      </w:rPr>
    </w:lvl>
    <w:lvl w:ilvl="7" w:tplc="D48820F0">
      <w:start w:val="1"/>
      <w:numFmt w:val="bullet"/>
      <w:lvlText w:val="o"/>
      <w:lvlJc w:val="left"/>
      <w:pPr>
        <w:ind w:left="5760" w:hanging="360"/>
      </w:pPr>
      <w:rPr>
        <w:rFonts w:ascii="Courier New" w:hAnsi="Courier New" w:hint="default"/>
      </w:rPr>
    </w:lvl>
    <w:lvl w:ilvl="8" w:tplc="215ABEF8">
      <w:start w:val="1"/>
      <w:numFmt w:val="bullet"/>
      <w:lvlText w:val=""/>
      <w:lvlJc w:val="left"/>
      <w:pPr>
        <w:ind w:left="6480" w:hanging="360"/>
      </w:pPr>
      <w:rPr>
        <w:rFonts w:ascii="Wingdings" w:hAnsi="Wingdings" w:hint="default"/>
      </w:rPr>
    </w:lvl>
  </w:abstractNum>
  <w:abstractNum w:abstractNumId="21"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ECA11AF"/>
    <w:multiLevelType w:val="multilevel"/>
    <w:tmpl w:val="1EBA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235472"/>
    <w:multiLevelType w:val="multilevel"/>
    <w:tmpl w:val="B93A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0474B8"/>
    <w:multiLevelType w:val="hybridMultilevel"/>
    <w:tmpl w:val="0F9AD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6D076A6"/>
    <w:multiLevelType w:val="multilevel"/>
    <w:tmpl w:val="0C94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D6C2958"/>
    <w:multiLevelType w:val="hybridMultilevel"/>
    <w:tmpl w:val="B82A9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F7590E"/>
    <w:multiLevelType w:val="hybridMultilevel"/>
    <w:tmpl w:val="888A7D5C"/>
    <w:lvl w:ilvl="0" w:tplc="D2F469BC">
      <w:start w:val="1"/>
      <w:numFmt w:val="decimal"/>
      <w:pStyle w:val="ListParagraph"/>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2C07B9C"/>
    <w:multiLevelType w:val="multilevel"/>
    <w:tmpl w:val="E018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1F6C42"/>
    <w:multiLevelType w:val="multilevel"/>
    <w:tmpl w:val="F93E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6" w15:restartNumberingAfterBreak="0">
    <w:nsid w:val="7C4C3700"/>
    <w:multiLevelType w:val="hybridMultilevel"/>
    <w:tmpl w:val="C49E9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6457035">
    <w:abstractNumId w:val="20"/>
  </w:num>
  <w:num w:numId="2" w16cid:durableId="1033917149">
    <w:abstractNumId w:val="7"/>
  </w:num>
  <w:num w:numId="3" w16cid:durableId="1107697297">
    <w:abstractNumId w:val="9"/>
  </w:num>
  <w:num w:numId="4" w16cid:durableId="1565219531">
    <w:abstractNumId w:val="21"/>
  </w:num>
  <w:num w:numId="5" w16cid:durableId="1546990968">
    <w:abstractNumId w:val="28"/>
  </w:num>
  <w:num w:numId="6" w16cid:durableId="1157914446">
    <w:abstractNumId w:val="47"/>
  </w:num>
  <w:num w:numId="7" w16cid:durableId="389422738">
    <w:abstractNumId w:val="18"/>
  </w:num>
  <w:num w:numId="8" w16cid:durableId="1330408031">
    <w:abstractNumId w:val="12"/>
  </w:num>
  <w:num w:numId="9" w16cid:durableId="568882300">
    <w:abstractNumId w:val="48"/>
  </w:num>
  <w:num w:numId="10" w16cid:durableId="765155713">
    <w:abstractNumId w:val="34"/>
  </w:num>
  <w:num w:numId="11" w16cid:durableId="88040525">
    <w:abstractNumId w:val="38"/>
  </w:num>
  <w:num w:numId="12" w16cid:durableId="201594287">
    <w:abstractNumId w:val="11"/>
  </w:num>
  <w:num w:numId="13" w16cid:durableId="536284660">
    <w:abstractNumId w:val="30"/>
  </w:num>
  <w:num w:numId="14" w16cid:durableId="994604226">
    <w:abstractNumId w:val="33"/>
  </w:num>
  <w:num w:numId="15" w16cid:durableId="1497114421">
    <w:abstractNumId w:val="31"/>
  </w:num>
  <w:num w:numId="16" w16cid:durableId="164517643">
    <w:abstractNumId w:val="10"/>
  </w:num>
  <w:num w:numId="17" w16cid:durableId="572088808">
    <w:abstractNumId w:val="35"/>
  </w:num>
  <w:num w:numId="18" w16cid:durableId="370690582">
    <w:abstractNumId w:val="16"/>
  </w:num>
  <w:num w:numId="19" w16cid:durableId="750200896">
    <w:abstractNumId w:val="24"/>
  </w:num>
  <w:num w:numId="20" w16cid:durableId="431826878">
    <w:abstractNumId w:val="37"/>
  </w:num>
  <w:num w:numId="21" w16cid:durableId="564992491">
    <w:abstractNumId w:val="14"/>
  </w:num>
  <w:num w:numId="22" w16cid:durableId="2131124249">
    <w:abstractNumId w:val="36"/>
  </w:num>
  <w:num w:numId="23" w16cid:durableId="534079393">
    <w:abstractNumId w:val="19"/>
  </w:num>
  <w:num w:numId="24" w16cid:durableId="902528530">
    <w:abstractNumId w:val="29"/>
  </w:num>
  <w:num w:numId="25" w16cid:durableId="638924401">
    <w:abstractNumId w:val="26"/>
  </w:num>
  <w:num w:numId="26" w16cid:durableId="1936203236">
    <w:abstractNumId w:val="45"/>
  </w:num>
  <w:num w:numId="27" w16cid:durableId="612328318">
    <w:abstractNumId w:val="4"/>
  </w:num>
  <w:num w:numId="28" w16cid:durableId="159321058">
    <w:abstractNumId w:val="32"/>
  </w:num>
  <w:num w:numId="29" w16cid:durableId="1706131316">
    <w:abstractNumId w:val="40"/>
  </w:num>
  <w:num w:numId="30" w16cid:durableId="885993449">
    <w:abstractNumId w:val="27"/>
  </w:num>
  <w:num w:numId="31" w16cid:durableId="1742828304">
    <w:abstractNumId w:val="0"/>
  </w:num>
  <w:num w:numId="32" w16cid:durableId="537739370">
    <w:abstractNumId w:val="1"/>
  </w:num>
  <w:num w:numId="33" w16cid:durableId="1723864625">
    <w:abstractNumId w:val="2"/>
  </w:num>
  <w:num w:numId="34" w16cid:durableId="1902522171">
    <w:abstractNumId w:val="3"/>
  </w:num>
  <w:num w:numId="35" w16cid:durableId="579366518">
    <w:abstractNumId w:val="8"/>
  </w:num>
  <w:num w:numId="36" w16cid:durableId="2041320233">
    <w:abstractNumId w:val="5"/>
  </w:num>
  <w:num w:numId="37" w16cid:durableId="1880505947">
    <w:abstractNumId w:val="6"/>
  </w:num>
  <w:num w:numId="38" w16cid:durableId="1389723540">
    <w:abstractNumId w:val="44"/>
  </w:num>
  <w:num w:numId="39" w16cid:durableId="492377854">
    <w:abstractNumId w:val="43"/>
  </w:num>
  <w:num w:numId="40" w16cid:durableId="1308054082">
    <w:abstractNumId w:val="23"/>
  </w:num>
  <w:num w:numId="41" w16cid:durableId="56438480">
    <w:abstractNumId w:val="39"/>
  </w:num>
  <w:num w:numId="42" w16cid:durableId="676737534">
    <w:abstractNumId w:val="41"/>
  </w:num>
  <w:num w:numId="43" w16cid:durableId="164823846">
    <w:abstractNumId w:val="13"/>
  </w:num>
  <w:num w:numId="44" w16cid:durableId="2047751027">
    <w:abstractNumId w:val="22"/>
  </w:num>
  <w:num w:numId="45" w16cid:durableId="146020446">
    <w:abstractNumId w:val="46"/>
  </w:num>
  <w:num w:numId="46" w16cid:durableId="2139301465">
    <w:abstractNumId w:val="25"/>
  </w:num>
  <w:num w:numId="47" w16cid:durableId="1736707811">
    <w:abstractNumId w:val="17"/>
  </w:num>
  <w:num w:numId="48" w16cid:durableId="875509802">
    <w:abstractNumId w:val="42"/>
  </w:num>
  <w:num w:numId="49" w16cid:durableId="14017138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01E"/>
    <w:rsid w:val="000004DE"/>
    <w:rsid w:val="00000C75"/>
    <w:rsid w:val="00002476"/>
    <w:rsid w:val="00003C52"/>
    <w:rsid w:val="00004918"/>
    <w:rsid w:val="00004D1B"/>
    <w:rsid w:val="00007A6D"/>
    <w:rsid w:val="0001001C"/>
    <w:rsid w:val="000132A0"/>
    <w:rsid w:val="00013403"/>
    <w:rsid w:val="0001346A"/>
    <w:rsid w:val="00013616"/>
    <w:rsid w:val="00013B6D"/>
    <w:rsid w:val="0001569D"/>
    <w:rsid w:val="00016B66"/>
    <w:rsid w:val="00016F6A"/>
    <w:rsid w:val="0002013B"/>
    <w:rsid w:val="00022BD1"/>
    <w:rsid w:val="00024589"/>
    <w:rsid w:val="00033A11"/>
    <w:rsid w:val="00035A76"/>
    <w:rsid w:val="00037EFF"/>
    <w:rsid w:val="000437A5"/>
    <w:rsid w:val="0004448E"/>
    <w:rsid w:val="00046AB7"/>
    <w:rsid w:val="00047C62"/>
    <w:rsid w:val="00050555"/>
    <w:rsid w:val="000513DB"/>
    <w:rsid w:val="00053462"/>
    <w:rsid w:val="000550B3"/>
    <w:rsid w:val="00056C46"/>
    <w:rsid w:val="000578FF"/>
    <w:rsid w:val="00060945"/>
    <w:rsid w:val="00060DAD"/>
    <w:rsid w:val="00064EB5"/>
    <w:rsid w:val="000650C8"/>
    <w:rsid w:val="00074E5E"/>
    <w:rsid w:val="00080E2B"/>
    <w:rsid w:val="00081025"/>
    <w:rsid w:val="00081644"/>
    <w:rsid w:val="00081841"/>
    <w:rsid w:val="00081CE7"/>
    <w:rsid w:val="00082441"/>
    <w:rsid w:val="000837C3"/>
    <w:rsid w:val="00084EEA"/>
    <w:rsid w:val="00087818"/>
    <w:rsid w:val="0009034E"/>
    <w:rsid w:val="000906E0"/>
    <w:rsid w:val="0009098E"/>
    <w:rsid w:val="00091536"/>
    <w:rsid w:val="000920BE"/>
    <w:rsid w:val="000A1842"/>
    <w:rsid w:val="000A1BDC"/>
    <w:rsid w:val="000A6BC8"/>
    <w:rsid w:val="000A6D69"/>
    <w:rsid w:val="000A7015"/>
    <w:rsid w:val="000A709A"/>
    <w:rsid w:val="000B0256"/>
    <w:rsid w:val="000B4C33"/>
    <w:rsid w:val="000B6BBA"/>
    <w:rsid w:val="000C2F99"/>
    <w:rsid w:val="000C4FF5"/>
    <w:rsid w:val="000C5C60"/>
    <w:rsid w:val="000C7845"/>
    <w:rsid w:val="000D2B8A"/>
    <w:rsid w:val="000D3AAE"/>
    <w:rsid w:val="000D40ED"/>
    <w:rsid w:val="000D5079"/>
    <w:rsid w:val="000D6C26"/>
    <w:rsid w:val="000D7A8D"/>
    <w:rsid w:val="000E05C2"/>
    <w:rsid w:val="000E15D6"/>
    <w:rsid w:val="000E6B2D"/>
    <w:rsid w:val="000F28DC"/>
    <w:rsid w:val="00101465"/>
    <w:rsid w:val="00104BF6"/>
    <w:rsid w:val="00104EA2"/>
    <w:rsid w:val="00106DD4"/>
    <w:rsid w:val="00110C62"/>
    <w:rsid w:val="00113560"/>
    <w:rsid w:val="00114FEB"/>
    <w:rsid w:val="00115276"/>
    <w:rsid w:val="0012053B"/>
    <w:rsid w:val="0012291F"/>
    <w:rsid w:val="00125FA9"/>
    <w:rsid w:val="00126B5F"/>
    <w:rsid w:val="0012707F"/>
    <w:rsid w:val="001279F4"/>
    <w:rsid w:val="00127BA7"/>
    <w:rsid w:val="001337A9"/>
    <w:rsid w:val="001341BD"/>
    <w:rsid w:val="0013439E"/>
    <w:rsid w:val="00135C16"/>
    <w:rsid w:val="001363CD"/>
    <w:rsid w:val="001377F0"/>
    <w:rsid w:val="00137B1A"/>
    <w:rsid w:val="00141EE4"/>
    <w:rsid w:val="00142FC6"/>
    <w:rsid w:val="00143C77"/>
    <w:rsid w:val="0014550B"/>
    <w:rsid w:val="0014570F"/>
    <w:rsid w:val="001618ED"/>
    <w:rsid w:val="00161ACF"/>
    <w:rsid w:val="00161F8E"/>
    <w:rsid w:val="00165CE1"/>
    <w:rsid w:val="0016703A"/>
    <w:rsid w:val="0016792F"/>
    <w:rsid w:val="00167DFA"/>
    <w:rsid w:val="00170AE5"/>
    <w:rsid w:val="001726E1"/>
    <w:rsid w:val="0017312D"/>
    <w:rsid w:val="00173A33"/>
    <w:rsid w:val="001773D2"/>
    <w:rsid w:val="00177AAE"/>
    <w:rsid w:val="00177B11"/>
    <w:rsid w:val="0018371E"/>
    <w:rsid w:val="00186674"/>
    <w:rsid w:val="001866F3"/>
    <w:rsid w:val="00186A5D"/>
    <w:rsid w:val="00186C6C"/>
    <w:rsid w:val="001949CD"/>
    <w:rsid w:val="00194BC2"/>
    <w:rsid w:val="00195005"/>
    <w:rsid w:val="00196230"/>
    <w:rsid w:val="001A1388"/>
    <w:rsid w:val="001A1A78"/>
    <w:rsid w:val="001A1CB3"/>
    <w:rsid w:val="001A1D9B"/>
    <w:rsid w:val="001A2DB5"/>
    <w:rsid w:val="001A454A"/>
    <w:rsid w:val="001A6958"/>
    <w:rsid w:val="001A6A8B"/>
    <w:rsid w:val="001A7CB3"/>
    <w:rsid w:val="001B0358"/>
    <w:rsid w:val="001B1725"/>
    <w:rsid w:val="001B1990"/>
    <w:rsid w:val="001B3DB8"/>
    <w:rsid w:val="001B6BFE"/>
    <w:rsid w:val="001B7FA1"/>
    <w:rsid w:val="001C0AC3"/>
    <w:rsid w:val="001C12E0"/>
    <w:rsid w:val="001C1FC0"/>
    <w:rsid w:val="001C2169"/>
    <w:rsid w:val="001C380C"/>
    <w:rsid w:val="001C42F6"/>
    <w:rsid w:val="001C5C5C"/>
    <w:rsid w:val="001D0B84"/>
    <w:rsid w:val="001D3331"/>
    <w:rsid w:val="001D39EE"/>
    <w:rsid w:val="001D55A0"/>
    <w:rsid w:val="001D62BB"/>
    <w:rsid w:val="001D6F7E"/>
    <w:rsid w:val="001E0085"/>
    <w:rsid w:val="001E3B8A"/>
    <w:rsid w:val="001E43DF"/>
    <w:rsid w:val="001E451C"/>
    <w:rsid w:val="001E45E2"/>
    <w:rsid w:val="001E4D39"/>
    <w:rsid w:val="001E5823"/>
    <w:rsid w:val="001E6EA0"/>
    <w:rsid w:val="001F2F9F"/>
    <w:rsid w:val="001F52E5"/>
    <w:rsid w:val="001F6C10"/>
    <w:rsid w:val="00200918"/>
    <w:rsid w:val="00201F56"/>
    <w:rsid w:val="002035EC"/>
    <w:rsid w:val="00203FD5"/>
    <w:rsid w:val="00204877"/>
    <w:rsid w:val="002052CB"/>
    <w:rsid w:val="00207B9C"/>
    <w:rsid w:val="00211D2C"/>
    <w:rsid w:val="0021246C"/>
    <w:rsid w:val="0021295C"/>
    <w:rsid w:val="0021349A"/>
    <w:rsid w:val="00214E41"/>
    <w:rsid w:val="00216BC4"/>
    <w:rsid w:val="00220519"/>
    <w:rsid w:val="00221FEE"/>
    <w:rsid w:val="0022271C"/>
    <w:rsid w:val="00223235"/>
    <w:rsid w:val="002263BD"/>
    <w:rsid w:val="00226D78"/>
    <w:rsid w:val="00231ED9"/>
    <w:rsid w:val="00234D60"/>
    <w:rsid w:val="00235F62"/>
    <w:rsid w:val="002372DD"/>
    <w:rsid w:val="002401F5"/>
    <w:rsid w:val="00241B22"/>
    <w:rsid w:val="0024263C"/>
    <w:rsid w:val="00242642"/>
    <w:rsid w:val="00244BFB"/>
    <w:rsid w:val="00244C8F"/>
    <w:rsid w:val="002456F0"/>
    <w:rsid w:val="00250B41"/>
    <w:rsid w:val="00260E8F"/>
    <w:rsid w:val="002613BD"/>
    <w:rsid w:val="002635C5"/>
    <w:rsid w:val="0026389C"/>
    <w:rsid w:val="002639D6"/>
    <w:rsid w:val="00263EB0"/>
    <w:rsid w:val="00264B8B"/>
    <w:rsid w:val="00266940"/>
    <w:rsid w:val="002713FC"/>
    <w:rsid w:val="00272044"/>
    <w:rsid w:val="002738D5"/>
    <w:rsid w:val="0027515A"/>
    <w:rsid w:val="00275DE2"/>
    <w:rsid w:val="00275FC0"/>
    <w:rsid w:val="0027638B"/>
    <w:rsid w:val="00281F75"/>
    <w:rsid w:val="00281FC0"/>
    <w:rsid w:val="002845F8"/>
    <w:rsid w:val="002910F8"/>
    <w:rsid w:val="00291179"/>
    <w:rsid w:val="002921D2"/>
    <w:rsid w:val="00292394"/>
    <w:rsid w:val="002925A1"/>
    <w:rsid w:val="00292DEA"/>
    <w:rsid w:val="0029325F"/>
    <w:rsid w:val="002939BE"/>
    <w:rsid w:val="00293F10"/>
    <w:rsid w:val="00295209"/>
    <w:rsid w:val="002A38A7"/>
    <w:rsid w:val="002A44D2"/>
    <w:rsid w:val="002B5668"/>
    <w:rsid w:val="002B6826"/>
    <w:rsid w:val="002B79FD"/>
    <w:rsid w:val="002C16F4"/>
    <w:rsid w:val="002C1A84"/>
    <w:rsid w:val="002C2460"/>
    <w:rsid w:val="002C3B9D"/>
    <w:rsid w:val="002C4159"/>
    <w:rsid w:val="002C46EB"/>
    <w:rsid w:val="002C5BE8"/>
    <w:rsid w:val="002D0439"/>
    <w:rsid w:val="002D39F3"/>
    <w:rsid w:val="002D3CC3"/>
    <w:rsid w:val="002D4D83"/>
    <w:rsid w:val="002D53EF"/>
    <w:rsid w:val="002D5FA9"/>
    <w:rsid w:val="002E1B5D"/>
    <w:rsid w:val="002E2412"/>
    <w:rsid w:val="002E3460"/>
    <w:rsid w:val="002E3CA4"/>
    <w:rsid w:val="002E4045"/>
    <w:rsid w:val="002E452F"/>
    <w:rsid w:val="002E50FD"/>
    <w:rsid w:val="002E6EF8"/>
    <w:rsid w:val="002F0CA0"/>
    <w:rsid w:val="002F29EF"/>
    <w:rsid w:val="002F43D0"/>
    <w:rsid w:val="002F7274"/>
    <w:rsid w:val="0030028C"/>
    <w:rsid w:val="0030443A"/>
    <w:rsid w:val="00306693"/>
    <w:rsid w:val="00312D43"/>
    <w:rsid w:val="00313503"/>
    <w:rsid w:val="00314848"/>
    <w:rsid w:val="00315CCC"/>
    <w:rsid w:val="00316883"/>
    <w:rsid w:val="0031714A"/>
    <w:rsid w:val="003201C0"/>
    <w:rsid w:val="003214B4"/>
    <w:rsid w:val="003235E7"/>
    <w:rsid w:val="003262FD"/>
    <w:rsid w:val="0032637E"/>
    <w:rsid w:val="00326F6A"/>
    <w:rsid w:val="003277AE"/>
    <w:rsid w:val="003311EC"/>
    <w:rsid w:val="00331CC9"/>
    <w:rsid w:val="003329D6"/>
    <w:rsid w:val="0033347C"/>
    <w:rsid w:val="00333E54"/>
    <w:rsid w:val="0033571B"/>
    <w:rsid w:val="003378C5"/>
    <w:rsid w:val="0034018C"/>
    <w:rsid w:val="00344DDF"/>
    <w:rsid w:val="00344E3A"/>
    <w:rsid w:val="0034573B"/>
    <w:rsid w:val="00345768"/>
    <w:rsid w:val="0034595E"/>
    <w:rsid w:val="00347D47"/>
    <w:rsid w:val="00350CA6"/>
    <w:rsid w:val="00352C0F"/>
    <w:rsid w:val="00353C1A"/>
    <w:rsid w:val="00353EBF"/>
    <w:rsid w:val="003540C4"/>
    <w:rsid w:val="00357427"/>
    <w:rsid w:val="0035751D"/>
    <w:rsid w:val="003603C4"/>
    <w:rsid w:val="0036272F"/>
    <w:rsid w:val="00362BA1"/>
    <w:rsid w:val="0036768C"/>
    <w:rsid w:val="003677ED"/>
    <w:rsid w:val="00373335"/>
    <w:rsid w:val="00373818"/>
    <w:rsid w:val="00374CF0"/>
    <w:rsid w:val="003757EF"/>
    <w:rsid w:val="00377964"/>
    <w:rsid w:val="00380C9D"/>
    <w:rsid w:val="00385201"/>
    <w:rsid w:val="003875FD"/>
    <w:rsid w:val="00387FEC"/>
    <w:rsid w:val="00392CCE"/>
    <w:rsid w:val="00393D2D"/>
    <w:rsid w:val="003979AA"/>
    <w:rsid w:val="00397D14"/>
    <w:rsid w:val="003A0C66"/>
    <w:rsid w:val="003A0E92"/>
    <w:rsid w:val="003A136B"/>
    <w:rsid w:val="003A27DA"/>
    <w:rsid w:val="003A2C9D"/>
    <w:rsid w:val="003A3868"/>
    <w:rsid w:val="003B1E1E"/>
    <w:rsid w:val="003B2F8D"/>
    <w:rsid w:val="003B4142"/>
    <w:rsid w:val="003B534C"/>
    <w:rsid w:val="003B63CE"/>
    <w:rsid w:val="003B6E8F"/>
    <w:rsid w:val="003C11E1"/>
    <w:rsid w:val="003C153A"/>
    <w:rsid w:val="003C1D69"/>
    <w:rsid w:val="003C1F45"/>
    <w:rsid w:val="003C3105"/>
    <w:rsid w:val="003C3B00"/>
    <w:rsid w:val="003C4577"/>
    <w:rsid w:val="003C5BD7"/>
    <w:rsid w:val="003C5D0B"/>
    <w:rsid w:val="003C7493"/>
    <w:rsid w:val="003C7609"/>
    <w:rsid w:val="003D22AE"/>
    <w:rsid w:val="003D23FA"/>
    <w:rsid w:val="003D256C"/>
    <w:rsid w:val="003D7469"/>
    <w:rsid w:val="003E0D7F"/>
    <w:rsid w:val="003E2313"/>
    <w:rsid w:val="003E43D2"/>
    <w:rsid w:val="003E731F"/>
    <w:rsid w:val="003E79AF"/>
    <w:rsid w:val="003F1C4E"/>
    <w:rsid w:val="003F1E6A"/>
    <w:rsid w:val="003F27BB"/>
    <w:rsid w:val="003F2FED"/>
    <w:rsid w:val="003F3C02"/>
    <w:rsid w:val="003F7D63"/>
    <w:rsid w:val="004013BA"/>
    <w:rsid w:val="00401849"/>
    <w:rsid w:val="0040249E"/>
    <w:rsid w:val="00402AE5"/>
    <w:rsid w:val="0040330F"/>
    <w:rsid w:val="004036A8"/>
    <w:rsid w:val="00403C4C"/>
    <w:rsid w:val="00405491"/>
    <w:rsid w:val="004056C9"/>
    <w:rsid w:val="00406AA6"/>
    <w:rsid w:val="0041159F"/>
    <w:rsid w:val="00411FFF"/>
    <w:rsid w:val="004122BB"/>
    <w:rsid w:val="0041304E"/>
    <w:rsid w:val="00413747"/>
    <w:rsid w:val="00414A93"/>
    <w:rsid w:val="00414AD4"/>
    <w:rsid w:val="004174BA"/>
    <w:rsid w:val="004205B3"/>
    <w:rsid w:val="00420875"/>
    <w:rsid w:val="00420B2F"/>
    <w:rsid w:val="0042118D"/>
    <w:rsid w:val="00422FFE"/>
    <w:rsid w:val="00424055"/>
    <w:rsid w:val="00424D45"/>
    <w:rsid w:val="004276C6"/>
    <w:rsid w:val="00430734"/>
    <w:rsid w:val="00431557"/>
    <w:rsid w:val="00431BA7"/>
    <w:rsid w:val="00433311"/>
    <w:rsid w:val="00434A72"/>
    <w:rsid w:val="00437892"/>
    <w:rsid w:val="004379EB"/>
    <w:rsid w:val="00440A69"/>
    <w:rsid w:val="004419C1"/>
    <w:rsid w:val="00441C41"/>
    <w:rsid w:val="00442E01"/>
    <w:rsid w:val="00443DAE"/>
    <w:rsid w:val="004448DE"/>
    <w:rsid w:val="004517F8"/>
    <w:rsid w:val="00451DAE"/>
    <w:rsid w:val="004547FA"/>
    <w:rsid w:val="00454A93"/>
    <w:rsid w:val="0045617E"/>
    <w:rsid w:val="004569C5"/>
    <w:rsid w:val="00462AD9"/>
    <w:rsid w:val="00467757"/>
    <w:rsid w:val="004677B7"/>
    <w:rsid w:val="00473401"/>
    <w:rsid w:val="0047505D"/>
    <w:rsid w:val="00475230"/>
    <w:rsid w:val="0047677E"/>
    <w:rsid w:val="00481A7D"/>
    <w:rsid w:val="00481DA5"/>
    <w:rsid w:val="00483B8B"/>
    <w:rsid w:val="00484B66"/>
    <w:rsid w:val="004858E4"/>
    <w:rsid w:val="00486724"/>
    <w:rsid w:val="00486F25"/>
    <w:rsid w:val="00490AF1"/>
    <w:rsid w:val="0049302F"/>
    <w:rsid w:val="00493E3A"/>
    <w:rsid w:val="00494EC9"/>
    <w:rsid w:val="004954E2"/>
    <w:rsid w:val="00496A3C"/>
    <w:rsid w:val="0049776B"/>
    <w:rsid w:val="00497D2C"/>
    <w:rsid w:val="004A14AB"/>
    <w:rsid w:val="004A48BB"/>
    <w:rsid w:val="004A6F16"/>
    <w:rsid w:val="004B1AEF"/>
    <w:rsid w:val="004B3519"/>
    <w:rsid w:val="004B38E0"/>
    <w:rsid w:val="004B508E"/>
    <w:rsid w:val="004B5FAC"/>
    <w:rsid w:val="004B677D"/>
    <w:rsid w:val="004C0517"/>
    <w:rsid w:val="004C0541"/>
    <w:rsid w:val="004C34A2"/>
    <w:rsid w:val="004C42B5"/>
    <w:rsid w:val="004C679B"/>
    <w:rsid w:val="004D003B"/>
    <w:rsid w:val="004D0BB1"/>
    <w:rsid w:val="004D24B7"/>
    <w:rsid w:val="004D504B"/>
    <w:rsid w:val="004D5816"/>
    <w:rsid w:val="004D5952"/>
    <w:rsid w:val="004D781D"/>
    <w:rsid w:val="004E0002"/>
    <w:rsid w:val="004E03E9"/>
    <w:rsid w:val="004E2D31"/>
    <w:rsid w:val="004E3387"/>
    <w:rsid w:val="004E35FE"/>
    <w:rsid w:val="004E3752"/>
    <w:rsid w:val="004E4384"/>
    <w:rsid w:val="004E4B38"/>
    <w:rsid w:val="004E7DC0"/>
    <w:rsid w:val="004F08C0"/>
    <w:rsid w:val="004F292A"/>
    <w:rsid w:val="004F294C"/>
    <w:rsid w:val="004F7447"/>
    <w:rsid w:val="004F7C9E"/>
    <w:rsid w:val="0050197C"/>
    <w:rsid w:val="00501D64"/>
    <w:rsid w:val="00501ED8"/>
    <w:rsid w:val="00502E6A"/>
    <w:rsid w:val="00503618"/>
    <w:rsid w:val="00503FFA"/>
    <w:rsid w:val="00510D77"/>
    <w:rsid w:val="00512F12"/>
    <w:rsid w:val="005142B6"/>
    <w:rsid w:val="00514D9A"/>
    <w:rsid w:val="00516420"/>
    <w:rsid w:val="00520198"/>
    <w:rsid w:val="00522DBB"/>
    <w:rsid w:val="0052344F"/>
    <w:rsid w:val="005250E0"/>
    <w:rsid w:val="005271C6"/>
    <w:rsid w:val="0053092E"/>
    <w:rsid w:val="005313B6"/>
    <w:rsid w:val="0053181A"/>
    <w:rsid w:val="005321F5"/>
    <w:rsid w:val="005329DA"/>
    <w:rsid w:val="00537275"/>
    <w:rsid w:val="00537454"/>
    <w:rsid w:val="00543641"/>
    <w:rsid w:val="00546183"/>
    <w:rsid w:val="0055112B"/>
    <w:rsid w:val="005546DB"/>
    <w:rsid w:val="00554A02"/>
    <w:rsid w:val="005555FF"/>
    <w:rsid w:val="00555996"/>
    <w:rsid w:val="005560AC"/>
    <w:rsid w:val="00556B75"/>
    <w:rsid w:val="00557812"/>
    <w:rsid w:val="00561249"/>
    <w:rsid w:val="00565348"/>
    <w:rsid w:val="005653C3"/>
    <w:rsid w:val="0057033D"/>
    <w:rsid w:val="00570C05"/>
    <w:rsid w:val="0057425A"/>
    <w:rsid w:val="00574309"/>
    <w:rsid w:val="00574D84"/>
    <w:rsid w:val="00577E60"/>
    <w:rsid w:val="005805FF"/>
    <w:rsid w:val="005806D3"/>
    <w:rsid w:val="00580C5F"/>
    <w:rsid w:val="00584165"/>
    <w:rsid w:val="005848A3"/>
    <w:rsid w:val="00585929"/>
    <w:rsid w:val="00586322"/>
    <w:rsid w:val="00590273"/>
    <w:rsid w:val="0059053F"/>
    <w:rsid w:val="005929B3"/>
    <w:rsid w:val="00593698"/>
    <w:rsid w:val="005A181C"/>
    <w:rsid w:val="005A186F"/>
    <w:rsid w:val="005A6A2A"/>
    <w:rsid w:val="005B0A9B"/>
    <w:rsid w:val="005B0D02"/>
    <w:rsid w:val="005B1A53"/>
    <w:rsid w:val="005B29BA"/>
    <w:rsid w:val="005B2D79"/>
    <w:rsid w:val="005B4540"/>
    <w:rsid w:val="005B67AD"/>
    <w:rsid w:val="005B75B9"/>
    <w:rsid w:val="005B793E"/>
    <w:rsid w:val="005C2562"/>
    <w:rsid w:val="005C2A17"/>
    <w:rsid w:val="005C3803"/>
    <w:rsid w:val="005C4137"/>
    <w:rsid w:val="005D05CF"/>
    <w:rsid w:val="005D1C5E"/>
    <w:rsid w:val="005D4D3F"/>
    <w:rsid w:val="005D59F1"/>
    <w:rsid w:val="005D6AD6"/>
    <w:rsid w:val="005E0778"/>
    <w:rsid w:val="005E095E"/>
    <w:rsid w:val="005E0D06"/>
    <w:rsid w:val="005E12E2"/>
    <w:rsid w:val="005E28D1"/>
    <w:rsid w:val="005E37FB"/>
    <w:rsid w:val="005E6868"/>
    <w:rsid w:val="005E686A"/>
    <w:rsid w:val="005E6C2F"/>
    <w:rsid w:val="005F0261"/>
    <w:rsid w:val="005F12E5"/>
    <w:rsid w:val="005F141E"/>
    <w:rsid w:val="005F6D63"/>
    <w:rsid w:val="005F7185"/>
    <w:rsid w:val="006039E3"/>
    <w:rsid w:val="00605443"/>
    <w:rsid w:val="00607333"/>
    <w:rsid w:val="00610C49"/>
    <w:rsid w:val="0061371A"/>
    <w:rsid w:val="00615E9F"/>
    <w:rsid w:val="00616EBE"/>
    <w:rsid w:val="00620428"/>
    <w:rsid w:val="006250E4"/>
    <w:rsid w:val="00626F64"/>
    <w:rsid w:val="00627324"/>
    <w:rsid w:val="00630037"/>
    <w:rsid w:val="00630A4F"/>
    <w:rsid w:val="00630E5A"/>
    <w:rsid w:val="006310F7"/>
    <w:rsid w:val="00631869"/>
    <w:rsid w:val="00632850"/>
    <w:rsid w:val="0063308F"/>
    <w:rsid w:val="00637A10"/>
    <w:rsid w:val="006406CC"/>
    <w:rsid w:val="006408C9"/>
    <w:rsid w:val="006408CF"/>
    <w:rsid w:val="00642254"/>
    <w:rsid w:val="006440AF"/>
    <w:rsid w:val="00644CEB"/>
    <w:rsid w:val="006457DE"/>
    <w:rsid w:val="00647340"/>
    <w:rsid w:val="00650FD3"/>
    <w:rsid w:val="00651699"/>
    <w:rsid w:val="00652232"/>
    <w:rsid w:val="0065369A"/>
    <w:rsid w:val="00653A02"/>
    <w:rsid w:val="00660037"/>
    <w:rsid w:val="006601BF"/>
    <w:rsid w:val="0066124D"/>
    <w:rsid w:val="00663CE2"/>
    <w:rsid w:val="00664168"/>
    <w:rsid w:val="00666826"/>
    <w:rsid w:val="00666A18"/>
    <w:rsid w:val="006711F6"/>
    <w:rsid w:val="006736D3"/>
    <w:rsid w:val="006749F7"/>
    <w:rsid w:val="00675881"/>
    <w:rsid w:val="00675E7A"/>
    <w:rsid w:val="006765BA"/>
    <w:rsid w:val="00677DD9"/>
    <w:rsid w:val="006818CA"/>
    <w:rsid w:val="006823ED"/>
    <w:rsid w:val="006825E4"/>
    <w:rsid w:val="00684D61"/>
    <w:rsid w:val="00686F6D"/>
    <w:rsid w:val="00691AC4"/>
    <w:rsid w:val="00692C4E"/>
    <w:rsid w:val="00694201"/>
    <w:rsid w:val="00696013"/>
    <w:rsid w:val="00696307"/>
    <w:rsid w:val="006A26B7"/>
    <w:rsid w:val="006A3CEC"/>
    <w:rsid w:val="006A44ED"/>
    <w:rsid w:val="006A5BBA"/>
    <w:rsid w:val="006A77DF"/>
    <w:rsid w:val="006B0B2F"/>
    <w:rsid w:val="006B223B"/>
    <w:rsid w:val="006B24B7"/>
    <w:rsid w:val="006B3F39"/>
    <w:rsid w:val="006B4C05"/>
    <w:rsid w:val="006B56DB"/>
    <w:rsid w:val="006B59A5"/>
    <w:rsid w:val="006B625A"/>
    <w:rsid w:val="006C016B"/>
    <w:rsid w:val="006C068A"/>
    <w:rsid w:val="006C42C1"/>
    <w:rsid w:val="006C592F"/>
    <w:rsid w:val="006D2B21"/>
    <w:rsid w:val="006D4E11"/>
    <w:rsid w:val="006D775C"/>
    <w:rsid w:val="006D7D9C"/>
    <w:rsid w:val="006E04A1"/>
    <w:rsid w:val="006E0CE5"/>
    <w:rsid w:val="006E2DA9"/>
    <w:rsid w:val="006E4BEE"/>
    <w:rsid w:val="006E58C6"/>
    <w:rsid w:val="006E5986"/>
    <w:rsid w:val="006E6B21"/>
    <w:rsid w:val="006F30C0"/>
    <w:rsid w:val="006F719F"/>
    <w:rsid w:val="006F7E14"/>
    <w:rsid w:val="0070504D"/>
    <w:rsid w:val="007054F0"/>
    <w:rsid w:val="0070681C"/>
    <w:rsid w:val="0070701A"/>
    <w:rsid w:val="00707862"/>
    <w:rsid w:val="00707D2F"/>
    <w:rsid w:val="0071015D"/>
    <w:rsid w:val="00711149"/>
    <w:rsid w:val="007113C7"/>
    <w:rsid w:val="00713A24"/>
    <w:rsid w:val="00713D70"/>
    <w:rsid w:val="00715BCA"/>
    <w:rsid w:val="007214A0"/>
    <w:rsid w:val="00721763"/>
    <w:rsid w:val="007228BA"/>
    <w:rsid w:val="00730B3C"/>
    <w:rsid w:val="00731E6A"/>
    <w:rsid w:val="0073424F"/>
    <w:rsid w:val="007346D5"/>
    <w:rsid w:val="007369BC"/>
    <w:rsid w:val="007371DE"/>
    <w:rsid w:val="0074412C"/>
    <w:rsid w:val="007464FB"/>
    <w:rsid w:val="00746C00"/>
    <w:rsid w:val="00747598"/>
    <w:rsid w:val="0074785D"/>
    <w:rsid w:val="00747EFA"/>
    <w:rsid w:val="00750ED3"/>
    <w:rsid w:val="007518B0"/>
    <w:rsid w:val="007518DC"/>
    <w:rsid w:val="00753F08"/>
    <w:rsid w:val="007540C9"/>
    <w:rsid w:val="0075421C"/>
    <w:rsid w:val="00760460"/>
    <w:rsid w:val="00760D07"/>
    <w:rsid w:val="00763268"/>
    <w:rsid w:val="007646DC"/>
    <w:rsid w:val="0076553D"/>
    <w:rsid w:val="00765AAA"/>
    <w:rsid w:val="007660D4"/>
    <w:rsid w:val="00767709"/>
    <w:rsid w:val="00767C55"/>
    <w:rsid w:val="00770A1C"/>
    <w:rsid w:val="00770D3E"/>
    <w:rsid w:val="007711CD"/>
    <w:rsid w:val="00772942"/>
    <w:rsid w:val="00773669"/>
    <w:rsid w:val="00773C1F"/>
    <w:rsid w:val="0077412C"/>
    <w:rsid w:val="00774D1F"/>
    <w:rsid w:val="0077548B"/>
    <w:rsid w:val="007776C9"/>
    <w:rsid w:val="007817EE"/>
    <w:rsid w:val="00782E13"/>
    <w:rsid w:val="007839B1"/>
    <w:rsid w:val="00784BC6"/>
    <w:rsid w:val="00785D69"/>
    <w:rsid w:val="00790C60"/>
    <w:rsid w:val="00790F28"/>
    <w:rsid w:val="0079116E"/>
    <w:rsid w:val="00792560"/>
    <w:rsid w:val="00793310"/>
    <w:rsid w:val="00795E49"/>
    <w:rsid w:val="007961DD"/>
    <w:rsid w:val="007A0041"/>
    <w:rsid w:val="007A23B2"/>
    <w:rsid w:val="007A280D"/>
    <w:rsid w:val="007A365A"/>
    <w:rsid w:val="007A39F3"/>
    <w:rsid w:val="007A66F4"/>
    <w:rsid w:val="007A680B"/>
    <w:rsid w:val="007A6BAA"/>
    <w:rsid w:val="007A76BC"/>
    <w:rsid w:val="007B088D"/>
    <w:rsid w:val="007B0F60"/>
    <w:rsid w:val="007B2EDD"/>
    <w:rsid w:val="007B5D1B"/>
    <w:rsid w:val="007C22B3"/>
    <w:rsid w:val="007C3EDF"/>
    <w:rsid w:val="007C5E56"/>
    <w:rsid w:val="007C5FA3"/>
    <w:rsid w:val="007C6C8F"/>
    <w:rsid w:val="007C7248"/>
    <w:rsid w:val="007D11E8"/>
    <w:rsid w:val="007D4328"/>
    <w:rsid w:val="007D4FF0"/>
    <w:rsid w:val="007E0A8E"/>
    <w:rsid w:val="007E1FEC"/>
    <w:rsid w:val="007E58CF"/>
    <w:rsid w:val="007E67B2"/>
    <w:rsid w:val="007E6EED"/>
    <w:rsid w:val="007F0858"/>
    <w:rsid w:val="007F0E54"/>
    <w:rsid w:val="007F1039"/>
    <w:rsid w:val="007F34B9"/>
    <w:rsid w:val="007F435A"/>
    <w:rsid w:val="007F546E"/>
    <w:rsid w:val="00800059"/>
    <w:rsid w:val="0080058B"/>
    <w:rsid w:val="00801110"/>
    <w:rsid w:val="008016A3"/>
    <w:rsid w:val="00802980"/>
    <w:rsid w:val="00805B9F"/>
    <w:rsid w:val="00806B24"/>
    <w:rsid w:val="00807CBB"/>
    <w:rsid w:val="00810AA6"/>
    <w:rsid w:val="00812BEE"/>
    <w:rsid w:val="008134C1"/>
    <w:rsid w:val="00814321"/>
    <w:rsid w:val="00814622"/>
    <w:rsid w:val="0081501A"/>
    <w:rsid w:val="00816C7C"/>
    <w:rsid w:val="008211A4"/>
    <w:rsid w:val="00822119"/>
    <w:rsid w:val="00824257"/>
    <w:rsid w:val="00825F38"/>
    <w:rsid w:val="00826157"/>
    <w:rsid w:val="008272F1"/>
    <w:rsid w:val="00830489"/>
    <w:rsid w:val="00830C22"/>
    <w:rsid w:val="0083188F"/>
    <w:rsid w:val="00831C11"/>
    <w:rsid w:val="00832867"/>
    <w:rsid w:val="008361C4"/>
    <w:rsid w:val="008366E4"/>
    <w:rsid w:val="00837591"/>
    <w:rsid w:val="00843254"/>
    <w:rsid w:val="00845D19"/>
    <w:rsid w:val="00847B51"/>
    <w:rsid w:val="00847C78"/>
    <w:rsid w:val="00850C4A"/>
    <w:rsid w:val="00854299"/>
    <w:rsid w:val="00855AA3"/>
    <w:rsid w:val="00857691"/>
    <w:rsid w:val="00857DE7"/>
    <w:rsid w:val="008608F4"/>
    <w:rsid w:val="00860CBF"/>
    <w:rsid w:val="008629FA"/>
    <w:rsid w:val="008641D0"/>
    <w:rsid w:val="00866D24"/>
    <w:rsid w:val="00876DE0"/>
    <w:rsid w:val="008771C4"/>
    <w:rsid w:val="00881977"/>
    <w:rsid w:val="008831C9"/>
    <w:rsid w:val="0088330D"/>
    <w:rsid w:val="00883FC6"/>
    <w:rsid w:val="008841A9"/>
    <w:rsid w:val="00885B04"/>
    <w:rsid w:val="00885C27"/>
    <w:rsid w:val="00890910"/>
    <w:rsid w:val="008937BB"/>
    <w:rsid w:val="008956D4"/>
    <w:rsid w:val="008A043C"/>
    <w:rsid w:val="008A3014"/>
    <w:rsid w:val="008A4B2E"/>
    <w:rsid w:val="008A61DC"/>
    <w:rsid w:val="008A67F9"/>
    <w:rsid w:val="008A7299"/>
    <w:rsid w:val="008A7CAA"/>
    <w:rsid w:val="008B0792"/>
    <w:rsid w:val="008B0C29"/>
    <w:rsid w:val="008B141E"/>
    <w:rsid w:val="008B24C8"/>
    <w:rsid w:val="008B421E"/>
    <w:rsid w:val="008B432E"/>
    <w:rsid w:val="008B50B0"/>
    <w:rsid w:val="008B593F"/>
    <w:rsid w:val="008C0E00"/>
    <w:rsid w:val="008C1C7A"/>
    <w:rsid w:val="008C49AC"/>
    <w:rsid w:val="008C64D0"/>
    <w:rsid w:val="008C6689"/>
    <w:rsid w:val="008D49D8"/>
    <w:rsid w:val="008D4CBA"/>
    <w:rsid w:val="008D593A"/>
    <w:rsid w:val="008D6E1D"/>
    <w:rsid w:val="008D795E"/>
    <w:rsid w:val="008E04E6"/>
    <w:rsid w:val="008E0F8A"/>
    <w:rsid w:val="008E3ABE"/>
    <w:rsid w:val="008E494B"/>
    <w:rsid w:val="008E60A5"/>
    <w:rsid w:val="008E658C"/>
    <w:rsid w:val="008E7B90"/>
    <w:rsid w:val="008F008C"/>
    <w:rsid w:val="008F1325"/>
    <w:rsid w:val="008F23D6"/>
    <w:rsid w:val="008F24C7"/>
    <w:rsid w:val="008F3A2F"/>
    <w:rsid w:val="008F3EB0"/>
    <w:rsid w:val="008F4657"/>
    <w:rsid w:val="008F483B"/>
    <w:rsid w:val="008F4F44"/>
    <w:rsid w:val="008F656D"/>
    <w:rsid w:val="00900258"/>
    <w:rsid w:val="00900745"/>
    <w:rsid w:val="0090156B"/>
    <w:rsid w:val="00903CC2"/>
    <w:rsid w:val="00904355"/>
    <w:rsid w:val="009074B1"/>
    <w:rsid w:val="00911667"/>
    <w:rsid w:val="00911843"/>
    <w:rsid w:val="00912C59"/>
    <w:rsid w:val="00912D8F"/>
    <w:rsid w:val="00912F7B"/>
    <w:rsid w:val="00915691"/>
    <w:rsid w:val="0091586B"/>
    <w:rsid w:val="00923895"/>
    <w:rsid w:val="00923F92"/>
    <w:rsid w:val="00924133"/>
    <w:rsid w:val="009247AD"/>
    <w:rsid w:val="00924D52"/>
    <w:rsid w:val="009264EC"/>
    <w:rsid w:val="00930737"/>
    <w:rsid w:val="00930CB9"/>
    <w:rsid w:val="009334ED"/>
    <w:rsid w:val="009362F5"/>
    <w:rsid w:val="009365C3"/>
    <w:rsid w:val="0093764A"/>
    <w:rsid w:val="00937AD3"/>
    <w:rsid w:val="00940C4D"/>
    <w:rsid w:val="00942B24"/>
    <w:rsid w:val="00944197"/>
    <w:rsid w:val="009450C6"/>
    <w:rsid w:val="0094582B"/>
    <w:rsid w:val="00950B7B"/>
    <w:rsid w:val="00952768"/>
    <w:rsid w:val="00952CCF"/>
    <w:rsid w:val="00953108"/>
    <w:rsid w:val="00954076"/>
    <w:rsid w:val="00954D8D"/>
    <w:rsid w:val="00961F8A"/>
    <w:rsid w:val="00962283"/>
    <w:rsid w:val="00962685"/>
    <w:rsid w:val="00964235"/>
    <w:rsid w:val="00964421"/>
    <w:rsid w:val="00964C47"/>
    <w:rsid w:val="00966AF9"/>
    <w:rsid w:val="009719FA"/>
    <w:rsid w:val="00973CD6"/>
    <w:rsid w:val="0097478D"/>
    <w:rsid w:val="00974988"/>
    <w:rsid w:val="00974BA7"/>
    <w:rsid w:val="00977721"/>
    <w:rsid w:val="00980A2B"/>
    <w:rsid w:val="0098123D"/>
    <w:rsid w:val="00981C05"/>
    <w:rsid w:val="009823B7"/>
    <w:rsid w:val="00982D29"/>
    <w:rsid w:val="00983449"/>
    <w:rsid w:val="00984B95"/>
    <w:rsid w:val="009850EA"/>
    <w:rsid w:val="009868D1"/>
    <w:rsid w:val="00987EAE"/>
    <w:rsid w:val="0098A333"/>
    <w:rsid w:val="00990BC0"/>
    <w:rsid w:val="0099159B"/>
    <w:rsid w:val="00992097"/>
    <w:rsid w:val="0099329D"/>
    <w:rsid w:val="0099405E"/>
    <w:rsid w:val="00996031"/>
    <w:rsid w:val="0099615B"/>
    <w:rsid w:val="009979C9"/>
    <w:rsid w:val="00997EFC"/>
    <w:rsid w:val="009A0A38"/>
    <w:rsid w:val="009A0AF4"/>
    <w:rsid w:val="009A0D04"/>
    <w:rsid w:val="009A3109"/>
    <w:rsid w:val="009A36F3"/>
    <w:rsid w:val="009A3CD7"/>
    <w:rsid w:val="009B081E"/>
    <w:rsid w:val="009B103E"/>
    <w:rsid w:val="009B11DB"/>
    <w:rsid w:val="009B16E6"/>
    <w:rsid w:val="009B3824"/>
    <w:rsid w:val="009B45AF"/>
    <w:rsid w:val="009C3451"/>
    <w:rsid w:val="009C5367"/>
    <w:rsid w:val="009C59AC"/>
    <w:rsid w:val="009C7B2D"/>
    <w:rsid w:val="009D02E8"/>
    <w:rsid w:val="009D0E98"/>
    <w:rsid w:val="009D0F48"/>
    <w:rsid w:val="009D21E5"/>
    <w:rsid w:val="009D472C"/>
    <w:rsid w:val="009E036A"/>
    <w:rsid w:val="009E04E3"/>
    <w:rsid w:val="009E1157"/>
    <w:rsid w:val="009E1887"/>
    <w:rsid w:val="009E2177"/>
    <w:rsid w:val="009E288A"/>
    <w:rsid w:val="009E46FA"/>
    <w:rsid w:val="009E5387"/>
    <w:rsid w:val="009E563B"/>
    <w:rsid w:val="009E720D"/>
    <w:rsid w:val="009F0594"/>
    <w:rsid w:val="009F1DE0"/>
    <w:rsid w:val="009F3637"/>
    <w:rsid w:val="009F4B8B"/>
    <w:rsid w:val="009F55AB"/>
    <w:rsid w:val="009F5C65"/>
    <w:rsid w:val="009F60BF"/>
    <w:rsid w:val="009F7F05"/>
    <w:rsid w:val="00A04600"/>
    <w:rsid w:val="00A11BAF"/>
    <w:rsid w:val="00A1217E"/>
    <w:rsid w:val="00A134D9"/>
    <w:rsid w:val="00A13520"/>
    <w:rsid w:val="00A14484"/>
    <w:rsid w:val="00A148E9"/>
    <w:rsid w:val="00A15C8C"/>
    <w:rsid w:val="00A20632"/>
    <w:rsid w:val="00A212E1"/>
    <w:rsid w:val="00A23E86"/>
    <w:rsid w:val="00A23FCB"/>
    <w:rsid w:val="00A24146"/>
    <w:rsid w:val="00A2787C"/>
    <w:rsid w:val="00A345CB"/>
    <w:rsid w:val="00A35CCB"/>
    <w:rsid w:val="00A362FE"/>
    <w:rsid w:val="00A41BD0"/>
    <w:rsid w:val="00A445C2"/>
    <w:rsid w:val="00A448FC"/>
    <w:rsid w:val="00A44F57"/>
    <w:rsid w:val="00A457ED"/>
    <w:rsid w:val="00A4677C"/>
    <w:rsid w:val="00A4684C"/>
    <w:rsid w:val="00A47250"/>
    <w:rsid w:val="00A479B4"/>
    <w:rsid w:val="00A522C1"/>
    <w:rsid w:val="00A52A75"/>
    <w:rsid w:val="00A52D96"/>
    <w:rsid w:val="00A53D54"/>
    <w:rsid w:val="00A54DF6"/>
    <w:rsid w:val="00A5626C"/>
    <w:rsid w:val="00A57A9A"/>
    <w:rsid w:val="00A60850"/>
    <w:rsid w:val="00A60F9A"/>
    <w:rsid w:val="00A61D9E"/>
    <w:rsid w:val="00A673AC"/>
    <w:rsid w:val="00A70CFE"/>
    <w:rsid w:val="00A70D3E"/>
    <w:rsid w:val="00A71BC9"/>
    <w:rsid w:val="00A7515A"/>
    <w:rsid w:val="00A76440"/>
    <w:rsid w:val="00A81C6A"/>
    <w:rsid w:val="00A81D61"/>
    <w:rsid w:val="00A82763"/>
    <w:rsid w:val="00A82928"/>
    <w:rsid w:val="00A82B17"/>
    <w:rsid w:val="00A85807"/>
    <w:rsid w:val="00A9020E"/>
    <w:rsid w:val="00A91CB7"/>
    <w:rsid w:val="00A9427B"/>
    <w:rsid w:val="00A95450"/>
    <w:rsid w:val="00A95CC4"/>
    <w:rsid w:val="00AA2B30"/>
    <w:rsid w:val="00AA53CE"/>
    <w:rsid w:val="00AA7C4D"/>
    <w:rsid w:val="00AA7DA6"/>
    <w:rsid w:val="00AB2012"/>
    <w:rsid w:val="00AB2597"/>
    <w:rsid w:val="00AB33AA"/>
    <w:rsid w:val="00AB3DF7"/>
    <w:rsid w:val="00AB45AF"/>
    <w:rsid w:val="00AB55B3"/>
    <w:rsid w:val="00AC43FB"/>
    <w:rsid w:val="00AD0B32"/>
    <w:rsid w:val="00AD439D"/>
    <w:rsid w:val="00AD52A1"/>
    <w:rsid w:val="00AD5394"/>
    <w:rsid w:val="00AD5804"/>
    <w:rsid w:val="00AD5A21"/>
    <w:rsid w:val="00AD688F"/>
    <w:rsid w:val="00AE0426"/>
    <w:rsid w:val="00AE2A03"/>
    <w:rsid w:val="00AE380F"/>
    <w:rsid w:val="00AE3CDC"/>
    <w:rsid w:val="00AE5DD0"/>
    <w:rsid w:val="00AE647A"/>
    <w:rsid w:val="00AE670B"/>
    <w:rsid w:val="00AF3429"/>
    <w:rsid w:val="00AF3973"/>
    <w:rsid w:val="00AF3C1D"/>
    <w:rsid w:val="00AF434D"/>
    <w:rsid w:val="00AF59F3"/>
    <w:rsid w:val="00AF741D"/>
    <w:rsid w:val="00B03EE0"/>
    <w:rsid w:val="00B04342"/>
    <w:rsid w:val="00B046AA"/>
    <w:rsid w:val="00B04AA4"/>
    <w:rsid w:val="00B052F5"/>
    <w:rsid w:val="00B065AB"/>
    <w:rsid w:val="00B07339"/>
    <w:rsid w:val="00B11979"/>
    <w:rsid w:val="00B121B9"/>
    <w:rsid w:val="00B14A71"/>
    <w:rsid w:val="00B17539"/>
    <w:rsid w:val="00B20572"/>
    <w:rsid w:val="00B21B7F"/>
    <w:rsid w:val="00B21D64"/>
    <w:rsid w:val="00B26210"/>
    <w:rsid w:val="00B267B0"/>
    <w:rsid w:val="00B27905"/>
    <w:rsid w:val="00B328E9"/>
    <w:rsid w:val="00B33DC7"/>
    <w:rsid w:val="00B33E71"/>
    <w:rsid w:val="00B344AB"/>
    <w:rsid w:val="00B34D43"/>
    <w:rsid w:val="00B3518B"/>
    <w:rsid w:val="00B35629"/>
    <w:rsid w:val="00B35CB2"/>
    <w:rsid w:val="00B37BB7"/>
    <w:rsid w:val="00B37F74"/>
    <w:rsid w:val="00B405EF"/>
    <w:rsid w:val="00B408DD"/>
    <w:rsid w:val="00B40E0A"/>
    <w:rsid w:val="00B41072"/>
    <w:rsid w:val="00B41E8A"/>
    <w:rsid w:val="00B46B93"/>
    <w:rsid w:val="00B46BB1"/>
    <w:rsid w:val="00B46BF0"/>
    <w:rsid w:val="00B46F0F"/>
    <w:rsid w:val="00B50127"/>
    <w:rsid w:val="00B522FF"/>
    <w:rsid w:val="00B53A0E"/>
    <w:rsid w:val="00B574E7"/>
    <w:rsid w:val="00B61CEC"/>
    <w:rsid w:val="00B61DB2"/>
    <w:rsid w:val="00B63907"/>
    <w:rsid w:val="00B6490B"/>
    <w:rsid w:val="00B67777"/>
    <w:rsid w:val="00B701F2"/>
    <w:rsid w:val="00B70A9C"/>
    <w:rsid w:val="00B7252F"/>
    <w:rsid w:val="00B7352B"/>
    <w:rsid w:val="00B74048"/>
    <w:rsid w:val="00B747E1"/>
    <w:rsid w:val="00B753D7"/>
    <w:rsid w:val="00B767D5"/>
    <w:rsid w:val="00B76855"/>
    <w:rsid w:val="00B770F8"/>
    <w:rsid w:val="00B8358B"/>
    <w:rsid w:val="00B904F9"/>
    <w:rsid w:val="00B90569"/>
    <w:rsid w:val="00B9202F"/>
    <w:rsid w:val="00B9310E"/>
    <w:rsid w:val="00B94958"/>
    <w:rsid w:val="00B95A61"/>
    <w:rsid w:val="00B96178"/>
    <w:rsid w:val="00B96323"/>
    <w:rsid w:val="00BA0738"/>
    <w:rsid w:val="00BA0B1E"/>
    <w:rsid w:val="00BA0CBB"/>
    <w:rsid w:val="00BA3376"/>
    <w:rsid w:val="00BA6990"/>
    <w:rsid w:val="00BB63DE"/>
    <w:rsid w:val="00BB6E24"/>
    <w:rsid w:val="00BC0D0C"/>
    <w:rsid w:val="00BC26C8"/>
    <w:rsid w:val="00BC344A"/>
    <w:rsid w:val="00BC3CD3"/>
    <w:rsid w:val="00BD0708"/>
    <w:rsid w:val="00BD29B3"/>
    <w:rsid w:val="00BD2CB5"/>
    <w:rsid w:val="00BD577B"/>
    <w:rsid w:val="00BD6F63"/>
    <w:rsid w:val="00BE075C"/>
    <w:rsid w:val="00BE10FB"/>
    <w:rsid w:val="00BE142B"/>
    <w:rsid w:val="00BE20BB"/>
    <w:rsid w:val="00BE2145"/>
    <w:rsid w:val="00BE5653"/>
    <w:rsid w:val="00BE59DB"/>
    <w:rsid w:val="00BE6B16"/>
    <w:rsid w:val="00BE7AEC"/>
    <w:rsid w:val="00BF021F"/>
    <w:rsid w:val="00BF0B00"/>
    <w:rsid w:val="00BF0DEC"/>
    <w:rsid w:val="00BF1176"/>
    <w:rsid w:val="00BF1446"/>
    <w:rsid w:val="00BF150D"/>
    <w:rsid w:val="00BF2294"/>
    <w:rsid w:val="00BF346C"/>
    <w:rsid w:val="00BF402B"/>
    <w:rsid w:val="00BF47F5"/>
    <w:rsid w:val="00BF7FB1"/>
    <w:rsid w:val="00C00FEE"/>
    <w:rsid w:val="00C04B31"/>
    <w:rsid w:val="00C0507D"/>
    <w:rsid w:val="00C06AA1"/>
    <w:rsid w:val="00C12546"/>
    <w:rsid w:val="00C13FD4"/>
    <w:rsid w:val="00C20527"/>
    <w:rsid w:val="00C2086E"/>
    <w:rsid w:val="00C21D5E"/>
    <w:rsid w:val="00C2495B"/>
    <w:rsid w:val="00C25306"/>
    <w:rsid w:val="00C25BA7"/>
    <w:rsid w:val="00C260EB"/>
    <w:rsid w:val="00C262C2"/>
    <w:rsid w:val="00C304F8"/>
    <w:rsid w:val="00C30BCB"/>
    <w:rsid w:val="00C3419A"/>
    <w:rsid w:val="00C34FDF"/>
    <w:rsid w:val="00C3512A"/>
    <w:rsid w:val="00C351F4"/>
    <w:rsid w:val="00C35E65"/>
    <w:rsid w:val="00C36314"/>
    <w:rsid w:val="00C36DBC"/>
    <w:rsid w:val="00C37223"/>
    <w:rsid w:val="00C37AA2"/>
    <w:rsid w:val="00C37C78"/>
    <w:rsid w:val="00C40717"/>
    <w:rsid w:val="00C40E56"/>
    <w:rsid w:val="00C41BB7"/>
    <w:rsid w:val="00C42A57"/>
    <w:rsid w:val="00C43E5E"/>
    <w:rsid w:val="00C46F7C"/>
    <w:rsid w:val="00C47540"/>
    <w:rsid w:val="00C5055F"/>
    <w:rsid w:val="00C51B7F"/>
    <w:rsid w:val="00C535A9"/>
    <w:rsid w:val="00C543ED"/>
    <w:rsid w:val="00C548AA"/>
    <w:rsid w:val="00C54E76"/>
    <w:rsid w:val="00C55223"/>
    <w:rsid w:val="00C60265"/>
    <w:rsid w:val="00C604A6"/>
    <w:rsid w:val="00C61467"/>
    <w:rsid w:val="00C62125"/>
    <w:rsid w:val="00C64B0F"/>
    <w:rsid w:val="00C65783"/>
    <w:rsid w:val="00C66406"/>
    <w:rsid w:val="00C715C4"/>
    <w:rsid w:val="00C8016C"/>
    <w:rsid w:val="00C80214"/>
    <w:rsid w:val="00C80A71"/>
    <w:rsid w:val="00C823BC"/>
    <w:rsid w:val="00C8487E"/>
    <w:rsid w:val="00C84D49"/>
    <w:rsid w:val="00C84F44"/>
    <w:rsid w:val="00C86665"/>
    <w:rsid w:val="00C87EC9"/>
    <w:rsid w:val="00C90558"/>
    <w:rsid w:val="00C907BB"/>
    <w:rsid w:val="00C90B21"/>
    <w:rsid w:val="00C93F65"/>
    <w:rsid w:val="00C940C9"/>
    <w:rsid w:val="00C941AB"/>
    <w:rsid w:val="00C9499B"/>
    <w:rsid w:val="00C94B80"/>
    <w:rsid w:val="00CA526B"/>
    <w:rsid w:val="00CA6513"/>
    <w:rsid w:val="00CA7C9E"/>
    <w:rsid w:val="00CB35EF"/>
    <w:rsid w:val="00CB59D2"/>
    <w:rsid w:val="00CB5A50"/>
    <w:rsid w:val="00CB5C35"/>
    <w:rsid w:val="00CC34FE"/>
    <w:rsid w:val="00CC63CC"/>
    <w:rsid w:val="00CD041D"/>
    <w:rsid w:val="00CD26FD"/>
    <w:rsid w:val="00CD2D8B"/>
    <w:rsid w:val="00CD4843"/>
    <w:rsid w:val="00CD5C9F"/>
    <w:rsid w:val="00CD72B6"/>
    <w:rsid w:val="00CD7AB1"/>
    <w:rsid w:val="00CE08F5"/>
    <w:rsid w:val="00CE1B82"/>
    <w:rsid w:val="00CE28C4"/>
    <w:rsid w:val="00CE3505"/>
    <w:rsid w:val="00CE5370"/>
    <w:rsid w:val="00CE629C"/>
    <w:rsid w:val="00CF0A47"/>
    <w:rsid w:val="00CF0AC7"/>
    <w:rsid w:val="00CF1B57"/>
    <w:rsid w:val="00CF3F62"/>
    <w:rsid w:val="00CF538E"/>
    <w:rsid w:val="00CF66FA"/>
    <w:rsid w:val="00CF6B81"/>
    <w:rsid w:val="00CF72D4"/>
    <w:rsid w:val="00D00C83"/>
    <w:rsid w:val="00D04825"/>
    <w:rsid w:val="00D06C66"/>
    <w:rsid w:val="00D10551"/>
    <w:rsid w:val="00D10C6A"/>
    <w:rsid w:val="00D11EB2"/>
    <w:rsid w:val="00D13A81"/>
    <w:rsid w:val="00D13B04"/>
    <w:rsid w:val="00D1537B"/>
    <w:rsid w:val="00D15873"/>
    <w:rsid w:val="00D161C1"/>
    <w:rsid w:val="00D16291"/>
    <w:rsid w:val="00D20084"/>
    <w:rsid w:val="00D206CA"/>
    <w:rsid w:val="00D211EA"/>
    <w:rsid w:val="00D22C8F"/>
    <w:rsid w:val="00D23696"/>
    <w:rsid w:val="00D2385C"/>
    <w:rsid w:val="00D24822"/>
    <w:rsid w:val="00D2591D"/>
    <w:rsid w:val="00D25B5A"/>
    <w:rsid w:val="00D25E7F"/>
    <w:rsid w:val="00D30816"/>
    <w:rsid w:val="00D31D4F"/>
    <w:rsid w:val="00D31DE8"/>
    <w:rsid w:val="00D33BEC"/>
    <w:rsid w:val="00D34EE5"/>
    <w:rsid w:val="00D35B96"/>
    <w:rsid w:val="00D35D79"/>
    <w:rsid w:val="00D363A3"/>
    <w:rsid w:val="00D37880"/>
    <w:rsid w:val="00D41F18"/>
    <w:rsid w:val="00D42A1A"/>
    <w:rsid w:val="00D45B0B"/>
    <w:rsid w:val="00D502D8"/>
    <w:rsid w:val="00D517E6"/>
    <w:rsid w:val="00D56784"/>
    <w:rsid w:val="00D57034"/>
    <w:rsid w:val="00D571D9"/>
    <w:rsid w:val="00D61910"/>
    <w:rsid w:val="00D64D19"/>
    <w:rsid w:val="00D65E0A"/>
    <w:rsid w:val="00D664DE"/>
    <w:rsid w:val="00D66B42"/>
    <w:rsid w:val="00D718CA"/>
    <w:rsid w:val="00D726B5"/>
    <w:rsid w:val="00D734BB"/>
    <w:rsid w:val="00D74188"/>
    <w:rsid w:val="00D74728"/>
    <w:rsid w:val="00D76079"/>
    <w:rsid w:val="00D7613D"/>
    <w:rsid w:val="00D76642"/>
    <w:rsid w:val="00D80B47"/>
    <w:rsid w:val="00D80D02"/>
    <w:rsid w:val="00D81120"/>
    <w:rsid w:val="00D83444"/>
    <w:rsid w:val="00D85276"/>
    <w:rsid w:val="00D919C7"/>
    <w:rsid w:val="00D92988"/>
    <w:rsid w:val="00D92D2C"/>
    <w:rsid w:val="00D93A38"/>
    <w:rsid w:val="00D97EB0"/>
    <w:rsid w:val="00DA07A8"/>
    <w:rsid w:val="00DA2EB8"/>
    <w:rsid w:val="00DA3B5B"/>
    <w:rsid w:val="00DA3E0A"/>
    <w:rsid w:val="00DA3E69"/>
    <w:rsid w:val="00DA4956"/>
    <w:rsid w:val="00DB162E"/>
    <w:rsid w:val="00DB391F"/>
    <w:rsid w:val="00DB4958"/>
    <w:rsid w:val="00DB5D1E"/>
    <w:rsid w:val="00DB677E"/>
    <w:rsid w:val="00DB7CDF"/>
    <w:rsid w:val="00DB7DF9"/>
    <w:rsid w:val="00DC1176"/>
    <w:rsid w:val="00DC5765"/>
    <w:rsid w:val="00DC5A00"/>
    <w:rsid w:val="00DC6BF2"/>
    <w:rsid w:val="00DC7328"/>
    <w:rsid w:val="00DD02E4"/>
    <w:rsid w:val="00DD063F"/>
    <w:rsid w:val="00DD0F7B"/>
    <w:rsid w:val="00DD13C9"/>
    <w:rsid w:val="00DD3EEE"/>
    <w:rsid w:val="00DD5922"/>
    <w:rsid w:val="00DE1360"/>
    <w:rsid w:val="00DE1D95"/>
    <w:rsid w:val="00DE38F5"/>
    <w:rsid w:val="00DE7E6B"/>
    <w:rsid w:val="00DF3045"/>
    <w:rsid w:val="00DF3CD0"/>
    <w:rsid w:val="00DF4C6A"/>
    <w:rsid w:val="00DF4D89"/>
    <w:rsid w:val="00DF6B2A"/>
    <w:rsid w:val="00E00741"/>
    <w:rsid w:val="00E01427"/>
    <w:rsid w:val="00E01FB0"/>
    <w:rsid w:val="00E0302B"/>
    <w:rsid w:val="00E04122"/>
    <w:rsid w:val="00E048EE"/>
    <w:rsid w:val="00E10763"/>
    <w:rsid w:val="00E10D41"/>
    <w:rsid w:val="00E110F6"/>
    <w:rsid w:val="00E1398B"/>
    <w:rsid w:val="00E15829"/>
    <w:rsid w:val="00E15D6C"/>
    <w:rsid w:val="00E20837"/>
    <w:rsid w:val="00E249DF"/>
    <w:rsid w:val="00E25030"/>
    <w:rsid w:val="00E27555"/>
    <w:rsid w:val="00E276F4"/>
    <w:rsid w:val="00E31476"/>
    <w:rsid w:val="00E317F2"/>
    <w:rsid w:val="00E319BA"/>
    <w:rsid w:val="00E36BBF"/>
    <w:rsid w:val="00E375C6"/>
    <w:rsid w:val="00E4386D"/>
    <w:rsid w:val="00E44C8F"/>
    <w:rsid w:val="00E4543A"/>
    <w:rsid w:val="00E47C82"/>
    <w:rsid w:val="00E47C89"/>
    <w:rsid w:val="00E47C9E"/>
    <w:rsid w:val="00E50672"/>
    <w:rsid w:val="00E50AE3"/>
    <w:rsid w:val="00E52015"/>
    <w:rsid w:val="00E533F2"/>
    <w:rsid w:val="00E53A4D"/>
    <w:rsid w:val="00E54AD8"/>
    <w:rsid w:val="00E56546"/>
    <w:rsid w:val="00E572CB"/>
    <w:rsid w:val="00E573D4"/>
    <w:rsid w:val="00E57596"/>
    <w:rsid w:val="00E57FFD"/>
    <w:rsid w:val="00E663EE"/>
    <w:rsid w:val="00E74AAA"/>
    <w:rsid w:val="00E75C36"/>
    <w:rsid w:val="00E76417"/>
    <w:rsid w:val="00E76F81"/>
    <w:rsid w:val="00E77E47"/>
    <w:rsid w:val="00E82130"/>
    <w:rsid w:val="00E8290C"/>
    <w:rsid w:val="00E878C4"/>
    <w:rsid w:val="00E90E6B"/>
    <w:rsid w:val="00E91849"/>
    <w:rsid w:val="00E96226"/>
    <w:rsid w:val="00E96310"/>
    <w:rsid w:val="00E96C9C"/>
    <w:rsid w:val="00EA0D92"/>
    <w:rsid w:val="00EA1128"/>
    <w:rsid w:val="00EA4A14"/>
    <w:rsid w:val="00EA5FCE"/>
    <w:rsid w:val="00EA61D6"/>
    <w:rsid w:val="00EA6305"/>
    <w:rsid w:val="00EA752A"/>
    <w:rsid w:val="00EA7CE8"/>
    <w:rsid w:val="00EB3451"/>
    <w:rsid w:val="00EB6310"/>
    <w:rsid w:val="00EC323D"/>
    <w:rsid w:val="00EC71D9"/>
    <w:rsid w:val="00EC7F01"/>
    <w:rsid w:val="00ED13EA"/>
    <w:rsid w:val="00ED19BA"/>
    <w:rsid w:val="00ED2171"/>
    <w:rsid w:val="00ED312C"/>
    <w:rsid w:val="00ED3414"/>
    <w:rsid w:val="00ED5CFE"/>
    <w:rsid w:val="00ED6436"/>
    <w:rsid w:val="00EE00F0"/>
    <w:rsid w:val="00EE044B"/>
    <w:rsid w:val="00EE0CA5"/>
    <w:rsid w:val="00EE1868"/>
    <w:rsid w:val="00EE24B7"/>
    <w:rsid w:val="00EE365E"/>
    <w:rsid w:val="00EE47EF"/>
    <w:rsid w:val="00EE48ED"/>
    <w:rsid w:val="00EE5241"/>
    <w:rsid w:val="00EE5988"/>
    <w:rsid w:val="00EF05F7"/>
    <w:rsid w:val="00EF07C6"/>
    <w:rsid w:val="00EF0F43"/>
    <w:rsid w:val="00EF27E5"/>
    <w:rsid w:val="00EF2D50"/>
    <w:rsid w:val="00EF4702"/>
    <w:rsid w:val="00EF5C81"/>
    <w:rsid w:val="00EF72A2"/>
    <w:rsid w:val="00F001FA"/>
    <w:rsid w:val="00F01C5D"/>
    <w:rsid w:val="00F05D26"/>
    <w:rsid w:val="00F06002"/>
    <w:rsid w:val="00F100F1"/>
    <w:rsid w:val="00F1092F"/>
    <w:rsid w:val="00F12D7E"/>
    <w:rsid w:val="00F1364E"/>
    <w:rsid w:val="00F14239"/>
    <w:rsid w:val="00F20BBF"/>
    <w:rsid w:val="00F22032"/>
    <w:rsid w:val="00F2336C"/>
    <w:rsid w:val="00F245B8"/>
    <w:rsid w:val="00F30599"/>
    <w:rsid w:val="00F30EB8"/>
    <w:rsid w:val="00F378FD"/>
    <w:rsid w:val="00F37E71"/>
    <w:rsid w:val="00F40509"/>
    <w:rsid w:val="00F41BC2"/>
    <w:rsid w:val="00F42AC3"/>
    <w:rsid w:val="00F44C99"/>
    <w:rsid w:val="00F44F9D"/>
    <w:rsid w:val="00F45104"/>
    <w:rsid w:val="00F46E7F"/>
    <w:rsid w:val="00F5025D"/>
    <w:rsid w:val="00F57A74"/>
    <w:rsid w:val="00F633A0"/>
    <w:rsid w:val="00F65ABE"/>
    <w:rsid w:val="00F67219"/>
    <w:rsid w:val="00F67E0B"/>
    <w:rsid w:val="00F714FC"/>
    <w:rsid w:val="00F7177D"/>
    <w:rsid w:val="00F7277D"/>
    <w:rsid w:val="00F73A47"/>
    <w:rsid w:val="00F748AD"/>
    <w:rsid w:val="00F76F91"/>
    <w:rsid w:val="00F8051B"/>
    <w:rsid w:val="00F80A0E"/>
    <w:rsid w:val="00F80A1B"/>
    <w:rsid w:val="00F80B9A"/>
    <w:rsid w:val="00F80FC7"/>
    <w:rsid w:val="00F83DDA"/>
    <w:rsid w:val="00F85495"/>
    <w:rsid w:val="00F85F57"/>
    <w:rsid w:val="00F86730"/>
    <w:rsid w:val="00F86DAF"/>
    <w:rsid w:val="00F87A32"/>
    <w:rsid w:val="00F91A66"/>
    <w:rsid w:val="00F92322"/>
    <w:rsid w:val="00F92863"/>
    <w:rsid w:val="00F92AE9"/>
    <w:rsid w:val="00F92D05"/>
    <w:rsid w:val="00F9592D"/>
    <w:rsid w:val="00FA0E1D"/>
    <w:rsid w:val="00FA1183"/>
    <w:rsid w:val="00FA14FB"/>
    <w:rsid w:val="00FA2962"/>
    <w:rsid w:val="00FA39BD"/>
    <w:rsid w:val="00FA45BC"/>
    <w:rsid w:val="00FA4E5C"/>
    <w:rsid w:val="00FA505B"/>
    <w:rsid w:val="00FA5102"/>
    <w:rsid w:val="00FA6AEA"/>
    <w:rsid w:val="00FA6B08"/>
    <w:rsid w:val="00FA796C"/>
    <w:rsid w:val="00FA7F41"/>
    <w:rsid w:val="00FB003C"/>
    <w:rsid w:val="00FB11E1"/>
    <w:rsid w:val="00FB175B"/>
    <w:rsid w:val="00FB3502"/>
    <w:rsid w:val="00FB442E"/>
    <w:rsid w:val="00FB4EB0"/>
    <w:rsid w:val="00FB5834"/>
    <w:rsid w:val="00FC6B07"/>
    <w:rsid w:val="00FC7736"/>
    <w:rsid w:val="00FD53EA"/>
    <w:rsid w:val="00FD616B"/>
    <w:rsid w:val="00FE1371"/>
    <w:rsid w:val="00FE1618"/>
    <w:rsid w:val="00FE3BB3"/>
    <w:rsid w:val="00FE3E22"/>
    <w:rsid w:val="00FE4A33"/>
    <w:rsid w:val="00FE6265"/>
    <w:rsid w:val="00FE6574"/>
    <w:rsid w:val="00FE775A"/>
    <w:rsid w:val="00FE7CB0"/>
    <w:rsid w:val="00FE7E5A"/>
    <w:rsid w:val="00FF40FC"/>
    <w:rsid w:val="00FF6962"/>
    <w:rsid w:val="00FF7EB9"/>
    <w:rsid w:val="014E862A"/>
    <w:rsid w:val="01D618D6"/>
    <w:rsid w:val="02009857"/>
    <w:rsid w:val="02363E7F"/>
    <w:rsid w:val="02920DF8"/>
    <w:rsid w:val="02C79AD1"/>
    <w:rsid w:val="031AE224"/>
    <w:rsid w:val="037540DF"/>
    <w:rsid w:val="0473E27E"/>
    <w:rsid w:val="047BC900"/>
    <w:rsid w:val="050E8CAB"/>
    <w:rsid w:val="057A52FB"/>
    <w:rsid w:val="05A08D33"/>
    <w:rsid w:val="05D1CC30"/>
    <w:rsid w:val="064744B7"/>
    <w:rsid w:val="06BE0149"/>
    <w:rsid w:val="0734FAAF"/>
    <w:rsid w:val="075BCD6F"/>
    <w:rsid w:val="077A22E0"/>
    <w:rsid w:val="079403EB"/>
    <w:rsid w:val="07ECB892"/>
    <w:rsid w:val="0887EEBF"/>
    <w:rsid w:val="090BC8ED"/>
    <w:rsid w:val="091C2709"/>
    <w:rsid w:val="09EA333D"/>
    <w:rsid w:val="0A154E07"/>
    <w:rsid w:val="0A507558"/>
    <w:rsid w:val="0AC52614"/>
    <w:rsid w:val="0BD58255"/>
    <w:rsid w:val="0C22CE54"/>
    <w:rsid w:val="0C2A1E79"/>
    <w:rsid w:val="0C3CD3F4"/>
    <w:rsid w:val="0C6E1275"/>
    <w:rsid w:val="0CFE3A07"/>
    <w:rsid w:val="0D21FAC5"/>
    <w:rsid w:val="0D5C0970"/>
    <w:rsid w:val="0D834400"/>
    <w:rsid w:val="0D9389E5"/>
    <w:rsid w:val="0DBFD99D"/>
    <w:rsid w:val="0DC25220"/>
    <w:rsid w:val="0E643564"/>
    <w:rsid w:val="0E8C82E7"/>
    <w:rsid w:val="0FB3389E"/>
    <w:rsid w:val="10289169"/>
    <w:rsid w:val="120B78B8"/>
    <w:rsid w:val="122ED236"/>
    <w:rsid w:val="12C8C1A7"/>
    <w:rsid w:val="1367CB39"/>
    <w:rsid w:val="13BAC4A7"/>
    <w:rsid w:val="13BDB428"/>
    <w:rsid w:val="14144EFC"/>
    <w:rsid w:val="1495C3E4"/>
    <w:rsid w:val="14CC0FB2"/>
    <w:rsid w:val="14F209DE"/>
    <w:rsid w:val="1500FC4D"/>
    <w:rsid w:val="150E39A2"/>
    <w:rsid w:val="1570FEAD"/>
    <w:rsid w:val="1578CCD4"/>
    <w:rsid w:val="159C3294"/>
    <w:rsid w:val="15FDB095"/>
    <w:rsid w:val="16438295"/>
    <w:rsid w:val="17258DE2"/>
    <w:rsid w:val="1787CB30"/>
    <w:rsid w:val="17BEB5CD"/>
    <w:rsid w:val="187C00EC"/>
    <w:rsid w:val="18A98904"/>
    <w:rsid w:val="18B1AF61"/>
    <w:rsid w:val="1A866905"/>
    <w:rsid w:val="1AF9DDA9"/>
    <w:rsid w:val="1B85BEE3"/>
    <w:rsid w:val="1C14DE01"/>
    <w:rsid w:val="1C539C16"/>
    <w:rsid w:val="1C5593B1"/>
    <w:rsid w:val="1C785090"/>
    <w:rsid w:val="1C798B6A"/>
    <w:rsid w:val="1D176E01"/>
    <w:rsid w:val="1D41AE97"/>
    <w:rsid w:val="1D6C4779"/>
    <w:rsid w:val="1D9E2D71"/>
    <w:rsid w:val="1DCC947F"/>
    <w:rsid w:val="1DF09898"/>
    <w:rsid w:val="1DF60E8F"/>
    <w:rsid w:val="1E67D8DC"/>
    <w:rsid w:val="1E9B33D1"/>
    <w:rsid w:val="1ED7889C"/>
    <w:rsid w:val="1F20F0E5"/>
    <w:rsid w:val="1FB6FBF5"/>
    <w:rsid w:val="1FFF9283"/>
    <w:rsid w:val="203D607F"/>
    <w:rsid w:val="20D81950"/>
    <w:rsid w:val="20D83F41"/>
    <w:rsid w:val="20FD9DB2"/>
    <w:rsid w:val="214FA700"/>
    <w:rsid w:val="21991CBE"/>
    <w:rsid w:val="21C0A3F4"/>
    <w:rsid w:val="2257DD4D"/>
    <w:rsid w:val="22C5D0B5"/>
    <w:rsid w:val="22CFE9E1"/>
    <w:rsid w:val="236986FE"/>
    <w:rsid w:val="23B8878F"/>
    <w:rsid w:val="23BF47DB"/>
    <w:rsid w:val="2462C700"/>
    <w:rsid w:val="247B3D32"/>
    <w:rsid w:val="24B89166"/>
    <w:rsid w:val="24FF9C4B"/>
    <w:rsid w:val="26DB80A1"/>
    <w:rsid w:val="2708A25E"/>
    <w:rsid w:val="2791169E"/>
    <w:rsid w:val="2847AFA9"/>
    <w:rsid w:val="28A742A2"/>
    <w:rsid w:val="290FF7C0"/>
    <w:rsid w:val="296FB191"/>
    <w:rsid w:val="2A1CFAFA"/>
    <w:rsid w:val="2A2335C1"/>
    <w:rsid w:val="2B088DA5"/>
    <w:rsid w:val="2B66D8A6"/>
    <w:rsid w:val="2B75F057"/>
    <w:rsid w:val="2C2B56EE"/>
    <w:rsid w:val="2DD65100"/>
    <w:rsid w:val="2DE90C3F"/>
    <w:rsid w:val="2E6DEA62"/>
    <w:rsid w:val="2E88AE4C"/>
    <w:rsid w:val="2EC84025"/>
    <w:rsid w:val="2F16D975"/>
    <w:rsid w:val="2F3F0235"/>
    <w:rsid w:val="2F60A373"/>
    <w:rsid w:val="2F8B19A2"/>
    <w:rsid w:val="2FDC3BF9"/>
    <w:rsid w:val="3002208E"/>
    <w:rsid w:val="306A9686"/>
    <w:rsid w:val="30743275"/>
    <w:rsid w:val="3127C8F3"/>
    <w:rsid w:val="3139C78C"/>
    <w:rsid w:val="31811984"/>
    <w:rsid w:val="31B59417"/>
    <w:rsid w:val="322151A0"/>
    <w:rsid w:val="3276A2F7"/>
    <w:rsid w:val="33AB12E5"/>
    <w:rsid w:val="340AEE42"/>
    <w:rsid w:val="350E9C1B"/>
    <w:rsid w:val="35761758"/>
    <w:rsid w:val="3584473F"/>
    <w:rsid w:val="35D2F770"/>
    <w:rsid w:val="36484AC8"/>
    <w:rsid w:val="36B3ED55"/>
    <w:rsid w:val="36DDECF3"/>
    <w:rsid w:val="36E53681"/>
    <w:rsid w:val="370CDAAE"/>
    <w:rsid w:val="373A2F62"/>
    <w:rsid w:val="38786FAB"/>
    <w:rsid w:val="38D6F85F"/>
    <w:rsid w:val="38EA9A46"/>
    <w:rsid w:val="392A349F"/>
    <w:rsid w:val="395DBA27"/>
    <w:rsid w:val="3A6414FE"/>
    <w:rsid w:val="3A881AC3"/>
    <w:rsid w:val="3A8FD21A"/>
    <w:rsid w:val="3A9EBB43"/>
    <w:rsid w:val="3AE675DD"/>
    <w:rsid w:val="3B5458D4"/>
    <w:rsid w:val="3BF5C572"/>
    <w:rsid w:val="3D950BC0"/>
    <w:rsid w:val="3DCAE957"/>
    <w:rsid w:val="3E4F7706"/>
    <w:rsid w:val="3EAC09A8"/>
    <w:rsid w:val="3F1461AA"/>
    <w:rsid w:val="408C185B"/>
    <w:rsid w:val="40BC043E"/>
    <w:rsid w:val="40E9F30A"/>
    <w:rsid w:val="424541B3"/>
    <w:rsid w:val="42ED3634"/>
    <w:rsid w:val="436B6F07"/>
    <w:rsid w:val="4376EECF"/>
    <w:rsid w:val="4505DA11"/>
    <w:rsid w:val="458D1843"/>
    <w:rsid w:val="45AFEDE5"/>
    <w:rsid w:val="45E87E20"/>
    <w:rsid w:val="469C9190"/>
    <w:rsid w:val="46AFCA7E"/>
    <w:rsid w:val="46B4E3B0"/>
    <w:rsid w:val="475B8546"/>
    <w:rsid w:val="4761F526"/>
    <w:rsid w:val="47DC5187"/>
    <w:rsid w:val="47F6A8A2"/>
    <w:rsid w:val="4883080C"/>
    <w:rsid w:val="48F2BB51"/>
    <w:rsid w:val="49330A76"/>
    <w:rsid w:val="4A524443"/>
    <w:rsid w:val="4A92C71C"/>
    <w:rsid w:val="4AF4291E"/>
    <w:rsid w:val="4B02A268"/>
    <w:rsid w:val="4B3C54B7"/>
    <w:rsid w:val="4BC0569E"/>
    <w:rsid w:val="4C1AA52A"/>
    <w:rsid w:val="4CD4E216"/>
    <w:rsid w:val="4D989407"/>
    <w:rsid w:val="4DBB1420"/>
    <w:rsid w:val="4DE5C3CE"/>
    <w:rsid w:val="4E2C2808"/>
    <w:rsid w:val="4EDD79B8"/>
    <w:rsid w:val="4EE785D7"/>
    <w:rsid w:val="4F3440BE"/>
    <w:rsid w:val="4FAD91B1"/>
    <w:rsid w:val="4FD82107"/>
    <w:rsid w:val="50B3FF9D"/>
    <w:rsid w:val="50EAAD2D"/>
    <w:rsid w:val="50F48CF5"/>
    <w:rsid w:val="50FF63F4"/>
    <w:rsid w:val="51B36795"/>
    <w:rsid w:val="51CDA072"/>
    <w:rsid w:val="51F3629C"/>
    <w:rsid w:val="5380D1F6"/>
    <w:rsid w:val="53A1729B"/>
    <w:rsid w:val="5432B6D0"/>
    <w:rsid w:val="545297DB"/>
    <w:rsid w:val="547C95A1"/>
    <w:rsid w:val="54E93B89"/>
    <w:rsid w:val="552EA9F6"/>
    <w:rsid w:val="553DA93C"/>
    <w:rsid w:val="555D8E39"/>
    <w:rsid w:val="55BC8233"/>
    <w:rsid w:val="563BE8B6"/>
    <w:rsid w:val="56C98D05"/>
    <w:rsid w:val="5791A21E"/>
    <w:rsid w:val="57C4DB82"/>
    <w:rsid w:val="57E23CF9"/>
    <w:rsid w:val="58964AC7"/>
    <w:rsid w:val="58EB5956"/>
    <w:rsid w:val="59C8682F"/>
    <w:rsid w:val="5A928520"/>
    <w:rsid w:val="5ADFF4EE"/>
    <w:rsid w:val="5BBB124F"/>
    <w:rsid w:val="5BC4DA9E"/>
    <w:rsid w:val="5BD67E94"/>
    <w:rsid w:val="5CE22605"/>
    <w:rsid w:val="5D7FD039"/>
    <w:rsid w:val="5DB26598"/>
    <w:rsid w:val="5F29E90F"/>
    <w:rsid w:val="5FB09053"/>
    <w:rsid w:val="5FCE85CC"/>
    <w:rsid w:val="60110D51"/>
    <w:rsid w:val="601EE8B3"/>
    <w:rsid w:val="60786237"/>
    <w:rsid w:val="608E8202"/>
    <w:rsid w:val="61A25C20"/>
    <w:rsid w:val="61DF1606"/>
    <w:rsid w:val="62019D29"/>
    <w:rsid w:val="62551454"/>
    <w:rsid w:val="6288C730"/>
    <w:rsid w:val="62D27320"/>
    <w:rsid w:val="637EC07F"/>
    <w:rsid w:val="63C504D7"/>
    <w:rsid w:val="640B802E"/>
    <w:rsid w:val="646B7A48"/>
    <w:rsid w:val="64E13234"/>
    <w:rsid w:val="65351D4A"/>
    <w:rsid w:val="65A195F2"/>
    <w:rsid w:val="65A98DCD"/>
    <w:rsid w:val="6700194E"/>
    <w:rsid w:val="671537B7"/>
    <w:rsid w:val="6730B134"/>
    <w:rsid w:val="676E2FE2"/>
    <w:rsid w:val="67869162"/>
    <w:rsid w:val="67CF5383"/>
    <w:rsid w:val="69714118"/>
    <w:rsid w:val="699B0424"/>
    <w:rsid w:val="69BBAE55"/>
    <w:rsid w:val="6A20F373"/>
    <w:rsid w:val="6A74F267"/>
    <w:rsid w:val="6AE681C5"/>
    <w:rsid w:val="6BB6A9B0"/>
    <w:rsid w:val="6D565BD5"/>
    <w:rsid w:val="6DB4F4D7"/>
    <w:rsid w:val="6DB5D087"/>
    <w:rsid w:val="6DD354CD"/>
    <w:rsid w:val="6E41948D"/>
    <w:rsid w:val="6F6FF670"/>
    <w:rsid w:val="6FC61C2F"/>
    <w:rsid w:val="706D36AE"/>
    <w:rsid w:val="7078890D"/>
    <w:rsid w:val="70A3B596"/>
    <w:rsid w:val="70AE6836"/>
    <w:rsid w:val="713502BB"/>
    <w:rsid w:val="719770ED"/>
    <w:rsid w:val="71D716C6"/>
    <w:rsid w:val="72738DBE"/>
    <w:rsid w:val="72A3332C"/>
    <w:rsid w:val="743BF960"/>
    <w:rsid w:val="74BC55C9"/>
    <w:rsid w:val="7579B161"/>
    <w:rsid w:val="76567D39"/>
    <w:rsid w:val="767A6DCF"/>
    <w:rsid w:val="76A623F8"/>
    <w:rsid w:val="76BF1623"/>
    <w:rsid w:val="76C94018"/>
    <w:rsid w:val="772F65ED"/>
    <w:rsid w:val="7733BBD1"/>
    <w:rsid w:val="777E597C"/>
    <w:rsid w:val="77D733FA"/>
    <w:rsid w:val="78DD630D"/>
    <w:rsid w:val="78E5D575"/>
    <w:rsid w:val="7941E342"/>
    <w:rsid w:val="7A563F5C"/>
    <w:rsid w:val="7A619462"/>
    <w:rsid w:val="7A76999C"/>
    <w:rsid w:val="7B524DB8"/>
    <w:rsid w:val="7BDE2044"/>
    <w:rsid w:val="7C4F17D0"/>
    <w:rsid w:val="7CEB8A42"/>
    <w:rsid w:val="7D46F139"/>
    <w:rsid w:val="7D4D7839"/>
    <w:rsid w:val="7DF29A81"/>
    <w:rsid w:val="7E1A0EBA"/>
    <w:rsid w:val="7E93109C"/>
    <w:rsid w:val="7F4545A7"/>
    <w:rsid w:val="7F68C1D1"/>
    <w:rsid w:val="7F7F1CC7"/>
    <w:rsid w:val="7FB352A1"/>
    <w:rsid w:val="7FC9BC8E"/>
    <w:rsid w:val="7FCD04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9CE1020E-70DF-4AFD-AC5B-9B44D0CC4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41D"/>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0"/>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7"/>
      </w:numPr>
    </w:pPr>
  </w:style>
  <w:style w:type="numbering" w:customStyle="1" w:styleId="CurrentList12">
    <w:name w:val="Current List12"/>
    <w:uiPriority w:val="99"/>
    <w:rsid w:val="00E74AAA"/>
    <w:pPr>
      <w:numPr>
        <w:numId w:val="21"/>
      </w:numPr>
    </w:pPr>
  </w:style>
  <w:style w:type="numbering" w:customStyle="1" w:styleId="CurrentList2">
    <w:name w:val="Current List2"/>
    <w:uiPriority w:val="99"/>
    <w:rsid w:val="00F1364E"/>
    <w:pPr>
      <w:numPr>
        <w:numId w:val="8"/>
      </w:numPr>
    </w:pPr>
  </w:style>
  <w:style w:type="numbering" w:customStyle="1" w:styleId="CurrentList3">
    <w:name w:val="Current List3"/>
    <w:uiPriority w:val="99"/>
    <w:rsid w:val="00F1364E"/>
    <w:pPr>
      <w:numPr>
        <w:numId w:val="10"/>
      </w:numPr>
    </w:pPr>
  </w:style>
  <w:style w:type="numbering" w:customStyle="1" w:styleId="CurrentList4">
    <w:name w:val="Current List4"/>
    <w:uiPriority w:val="99"/>
    <w:rsid w:val="00982D29"/>
    <w:pPr>
      <w:numPr>
        <w:numId w:val="11"/>
      </w:numPr>
    </w:pPr>
  </w:style>
  <w:style w:type="numbering" w:customStyle="1" w:styleId="CurrentList5">
    <w:name w:val="Current List5"/>
    <w:uiPriority w:val="99"/>
    <w:rsid w:val="00982D29"/>
    <w:pPr>
      <w:numPr>
        <w:numId w:val="12"/>
      </w:numPr>
    </w:pPr>
  </w:style>
  <w:style w:type="numbering" w:customStyle="1" w:styleId="CurrentList6">
    <w:name w:val="Current List6"/>
    <w:uiPriority w:val="99"/>
    <w:rsid w:val="00982D29"/>
    <w:pPr>
      <w:numPr>
        <w:numId w:val="13"/>
      </w:numPr>
    </w:pPr>
  </w:style>
  <w:style w:type="numbering" w:customStyle="1" w:styleId="CurrentList7">
    <w:name w:val="Current List7"/>
    <w:uiPriority w:val="99"/>
    <w:rsid w:val="00982D29"/>
    <w:pPr>
      <w:numPr>
        <w:numId w:val="14"/>
      </w:numPr>
    </w:pPr>
  </w:style>
  <w:style w:type="numbering" w:customStyle="1" w:styleId="CurrentList8">
    <w:name w:val="Current List8"/>
    <w:uiPriority w:val="99"/>
    <w:rsid w:val="00982D29"/>
    <w:pPr>
      <w:numPr>
        <w:numId w:val="15"/>
      </w:numPr>
    </w:pPr>
  </w:style>
  <w:style w:type="numbering" w:customStyle="1" w:styleId="CurrentList9">
    <w:name w:val="Current List9"/>
    <w:uiPriority w:val="99"/>
    <w:rsid w:val="00982D29"/>
    <w:pPr>
      <w:numPr>
        <w:numId w:val="16"/>
      </w:numPr>
    </w:pPr>
  </w:style>
  <w:style w:type="numbering" w:customStyle="1" w:styleId="CurrentList10">
    <w:name w:val="Current List10"/>
    <w:uiPriority w:val="99"/>
    <w:rsid w:val="00982D29"/>
    <w:pPr>
      <w:numPr>
        <w:numId w:val="17"/>
      </w:numPr>
    </w:pPr>
  </w:style>
  <w:style w:type="numbering" w:customStyle="1" w:styleId="CurrentList11">
    <w:name w:val="Current List11"/>
    <w:uiPriority w:val="99"/>
    <w:rsid w:val="00982D29"/>
    <w:pPr>
      <w:numPr>
        <w:numId w:val="18"/>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FF40FC"/>
    <w:pPr>
      <w:tabs>
        <w:tab w:val="right" w:leader="dot" w:pos="9628"/>
      </w:tabs>
      <w:spacing w:after="100"/>
    </w:pPr>
  </w:style>
  <w:style w:type="paragraph" w:styleId="TOC2">
    <w:name w:val="toc 2"/>
    <w:basedOn w:val="Heading2"/>
    <w:next w:val="Normal"/>
    <w:autoRedefine/>
    <w:uiPriority w:val="39"/>
    <w:unhideWhenUsed/>
    <w:rsid w:val="0005346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9"/>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30"/>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customStyle="1" w:styleId="Tabletext">
    <w:name w:val="Table text"/>
    <w:basedOn w:val="Normal"/>
    <w:uiPriority w:val="1"/>
    <w:qFormat/>
    <w:rsid w:val="002263BD"/>
    <w:pPr>
      <w:jc w:val="both"/>
    </w:pPr>
    <w:rPr>
      <w:rFonts w:eastAsia="Batang" w:cs="Arial"/>
      <w:color w:val="000000" w:themeColor="text1"/>
      <w:sz w:val="20"/>
      <w:szCs w:val="20"/>
      <w:lang w:eastAsia="ko-KR"/>
    </w:rPr>
  </w:style>
  <w:style w:type="paragraph" w:customStyle="1" w:styleId="paragraph">
    <w:name w:val="paragraph"/>
    <w:basedOn w:val="Normal"/>
    <w:rsid w:val="002263B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2263BD"/>
  </w:style>
  <w:style w:type="character" w:customStyle="1" w:styleId="eop">
    <w:name w:val="eop"/>
    <w:basedOn w:val="DefaultParagraphFont"/>
    <w:rsid w:val="002263BD"/>
  </w:style>
  <w:style w:type="character" w:customStyle="1" w:styleId="superscript">
    <w:name w:val="superscript"/>
    <w:basedOn w:val="DefaultParagraphFont"/>
    <w:rsid w:val="002263BD"/>
  </w:style>
  <w:style w:type="character" w:customStyle="1" w:styleId="scxw152275027">
    <w:name w:val="scxw152275027"/>
    <w:basedOn w:val="DefaultParagraphFont"/>
    <w:rsid w:val="002263BD"/>
  </w:style>
  <w:style w:type="character" w:customStyle="1" w:styleId="scxw157986541">
    <w:name w:val="scxw157986541"/>
    <w:basedOn w:val="DefaultParagraphFont"/>
    <w:rsid w:val="002263BD"/>
  </w:style>
  <w:style w:type="character" w:customStyle="1" w:styleId="scxw219849878">
    <w:name w:val="scxw219849878"/>
    <w:basedOn w:val="DefaultParagraphFont"/>
    <w:rsid w:val="002263BD"/>
  </w:style>
  <w:style w:type="character" w:customStyle="1" w:styleId="scxw178724898">
    <w:name w:val="scxw178724898"/>
    <w:basedOn w:val="DefaultParagraphFont"/>
    <w:rsid w:val="002263BD"/>
  </w:style>
  <w:style w:type="character" w:customStyle="1" w:styleId="scxw112090873">
    <w:name w:val="scxw112090873"/>
    <w:basedOn w:val="DefaultParagraphFont"/>
    <w:rsid w:val="002263BD"/>
  </w:style>
  <w:style w:type="character" w:customStyle="1" w:styleId="scxw267342295">
    <w:name w:val="scxw267342295"/>
    <w:basedOn w:val="DefaultParagraphFont"/>
    <w:rsid w:val="002263BD"/>
  </w:style>
  <w:style w:type="character" w:customStyle="1" w:styleId="scxw14675152">
    <w:name w:val="scxw14675152"/>
    <w:basedOn w:val="DefaultParagraphFont"/>
    <w:rsid w:val="002263BD"/>
  </w:style>
  <w:style w:type="paragraph" w:styleId="TOC5">
    <w:name w:val="toc 5"/>
    <w:basedOn w:val="Normal"/>
    <w:next w:val="Normal"/>
    <w:autoRedefine/>
    <w:uiPriority w:val="39"/>
    <w:unhideWhenUsed/>
    <w:rsid w:val="002263BD"/>
    <w:pPr>
      <w:spacing w:after="100" w:line="259" w:lineRule="auto"/>
      <w:ind w:left="880"/>
    </w:pPr>
    <w:rPr>
      <w:rFonts w:asciiTheme="minorHAnsi" w:eastAsiaTheme="minorEastAsia" w:hAnsiTheme="minorHAnsi"/>
      <w:kern w:val="2"/>
      <w:szCs w:val="22"/>
      <w:lang w:eastAsia="en-AU"/>
      <w14:ligatures w14:val="standardContextual"/>
    </w:rPr>
  </w:style>
  <w:style w:type="paragraph" w:styleId="TOC6">
    <w:name w:val="toc 6"/>
    <w:basedOn w:val="Normal"/>
    <w:next w:val="Normal"/>
    <w:autoRedefine/>
    <w:uiPriority w:val="39"/>
    <w:unhideWhenUsed/>
    <w:rsid w:val="002263BD"/>
    <w:pPr>
      <w:spacing w:after="100" w:line="259" w:lineRule="auto"/>
      <w:ind w:left="1100"/>
    </w:pPr>
    <w:rPr>
      <w:rFonts w:asciiTheme="minorHAnsi" w:eastAsiaTheme="minorEastAsia" w:hAnsiTheme="minorHAnsi"/>
      <w:kern w:val="2"/>
      <w:szCs w:val="22"/>
      <w:lang w:eastAsia="en-AU"/>
      <w14:ligatures w14:val="standardContextual"/>
    </w:rPr>
  </w:style>
  <w:style w:type="paragraph" w:styleId="TOC7">
    <w:name w:val="toc 7"/>
    <w:basedOn w:val="Normal"/>
    <w:next w:val="Normal"/>
    <w:autoRedefine/>
    <w:uiPriority w:val="39"/>
    <w:unhideWhenUsed/>
    <w:rsid w:val="002263BD"/>
    <w:pPr>
      <w:spacing w:after="100" w:line="259" w:lineRule="auto"/>
      <w:ind w:left="1320"/>
    </w:pPr>
    <w:rPr>
      <w:rFonts w:asciiTheme="minorHAnsi" w:eastAsiaTheme="minorEastAsia" w:hAnsiTheme="minorHAnsi"/>
      <w:kern w:val="2"/>
      <w:szCs w:val="22"/>
      <w:lang w:eastAsia="en-AU"/>
      <w14:ligatures w14:val="standardContextual"/>
    </w:rPr>
  </w:style>
  <w:style w:type="paragraph" w:styleId="TOC8">
    <w:name w:val="toc 8"/>
    <w:basedOn w:val="Normal"/>
    <w:next w:val="Normal"/>
    <w:autoRedefine/>
    <w:uiPriority w:val="39"/>
    <w:unhideWhenUsed/>
    <w:rsid w:val="002263BD"/>
    <w:pPr>
      <w:spacing w:after="100" w:line="259" w:lineRule="auto"/>
      <w:ind w:left="1540"/>
    </w:pPr>
    <w:rPr>
      <w:rFonts w:asciiTheme="minorHAnsi" w:eastAsiaTheme="minorEastAsia" w:hAnsiTheme="minorHAnsi"/>
      <w:kern w:val="2"/>
      <w:szCs w:val="22"/>
      <w:lang w:eastAsia="en-AU"/>
      <w14:ligatures w14:val="standardContextual"/>
    </w:rPr>
  </w:style>
  <w:style w:type="paragraph" w:styleId="TOC9">
    <w:name w:val="toc 9"/>
    <w:basedOn w:val="Normal"/>
    <w:next w:val="Normal"/>
    <w:autoRedefine/>
    <w:uiPriority w:val="39"/>
    <w:unhideWhenUsed/>
    <w:rsid w:val="002263BD"/>
    <w:pPr>
      <w:spacing w:after="100" w:line="259" w:lineRule="auto"/>
      <w:ind w:left="1760"/>
    </w:pPr>
    <w:rPr>
      <w:rFonts w:asciiTheme="minorHAnsi" w:eastAsiaTheme="minorEastAsia" w:hAnsiTheme="minorHAnsi"/>
      <w:kern w:val="2"/>
      <w:szCs w:val="22"/>
      <w:lang w:eastAsia="en-AU"/>
      <w14:ligatures w14:val="standardContextual"/>
    </w:rPr>
  </w:style>
  <w:style w:type="paragraph" w:styleId="Revision">
    <w:name w:val="Revision"/>
    <w:hidden/>
    <w:uiPriority w:val="99"/>
    <w:semiHidden/>
    <w:rsid w:val="002263BD"/>
    <w:rPr>
      <w:rFonts w:ascii="Arial" w:hAnsi="Arial"/>
      <w:sz w:val="22"/>
    </w:rPr>
  </w:style>
  <w:style w:type="character" w:styleId="Mention">
    <w:name w:val="Mention"/>
    <w:basedOn w:val="DefaultParagraphFont"/>
    <w:uiPriority w:val="99"/>
    <w:unhideWhenUsed/>
    <w:rsid w:val="0029325F"/>
    <w:rPr>
      <w:color w:val="2B579A"/>
      <w:shd w:val="clear" w:color="auto" w:fill="E1DFDD"/>
    </w:rPr>
  </w:style>
  <w:style w:type="paragraph" w:styleId="FootnoteText">
    <w:name w:val="footnote text"/>
    <w:basedOn w:val="Normal"/>
    <w:link w:val="FootnoteTextChar"/>
    <w:uiPriority w:val="99"/>
    <w:semiHidden/>
    <w:unhideWhenUsed/>
    <w:rsid w:val="00C80A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0A71"/>
    <w:rPr>
      <w:rFonts w:ascii="Arial" w:hAnsi="Arial"/>
      <w:sz w:val="20"/>
      <w:szCs w:val="20"/>
    </w:rPr>
  </w:style>
  <w:style w:type="character" w:styleId="FootnoteReference">
    <w:name w:val="footnote reference"/>
    <w:basedOn w:val="DefaultParagraphFont"/>
    <w:uiPriority w:val="99"/>
    <w:semiHidden/>
    <w:unhideWhenUsed/>
    <w:rsid w:val="00C80A71"/>
    <w:rPr>
      <w:vertAlign w:val="superscript"/>
    </w:rPr>
  </w:style>
  <w:style w:type="paragraph" w:styleId="ListParagraph">
    <w:name w:val="List Paragraph"/>
    <w:basedOn w:val="Normal"/>
    <w:link w:val="ListParagraphChar"/>
    <w:uiPriority w:val="34"/>
    <w:qFormat/>
    <w:rsid w:val="00C80A71"/>
    <w:pPr>
      <w:keepLines/>
      <w:widowControl w:val="0"/>
      <w:numPr>
        <w:numId w:val="48"/>
      </w:numPr>
      <w:autoSpaceDE w:val="0"/>
      <w:autoSpaceDN w:val="0"/>
      <w:adjustRightInd w:val="0"/>
      <w:spacing w:before="60" w:after="60" w:line="264" w:lineRule="auto"/>
      <w:jc w:val="both"/>
    </w:pPr>
    <w:rPr>
      <w:rFonts w:eastAsia="Times New Roman" w:cs="Times New Roman"/>
      <w:sz w:val="18"/>
      <w:shd w:val="clear" w:color="auto" w:fill="FFFFFF"/>
      <w:lang w:eastAsia="zh-CN"/>
    </w:rPr>
  </w:style>
  <w:style w:type="character" w:customStyle="1" w:styleId="ListParagraphChar">
    <w:name w:val="List Paragraph Char"/>
    <w:basedOn w:val="DefaultParagraphFont"/>
    <w:link w:val="ListParagraph"/>
    <w:uiPriority w:val="34"/>
    <w:locked/>
    <w:rsid w:val="00C80A71"/>
    <w:rPr>
      <w:rFonts w:ascii="Arial" w:eastAsia="Times New Roman" w:hAnsi="Arial" w:cs="Times New Roman"/>
      <w:sz w:val="18"/>
      <w:lang w:eastAsia="zh-CN"/>
    </w:rPr>
  </w:style>
  <w:style w:type="character" w:styleId="FollowedHyperlink">
    <w:name w:val="FollowedHyperlink"/>
    <w:basedOn w:val="DefaultParagraphFont"/>
    <w:uiPriority w:val="99"/>
    <w:semiHidden/>
    <w:unhideWhenUsed/>
    <w:rsid w:val="003F27BB"/>
    <w:rPr>
      <w:color w:val="B6491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30148">
      <w:bodyDiv w:val="1"/>
      <w:marLeft w:val="0"/>
      <w:marRight w:val="0"/>
      <w:marTop w:val="0"/>
      <w:marBottom w:val="0"/>
      <w:divBdr>
        <w:top w:val="none" w:sz="0" w:space="0" w:color="auto"/>
        <w:left w:val="none" w:sz="0" w:space="0" w:color="auto"/>
        <w:bottom w:val="none" w:sz="0" w:space="0" w:color="auto"/>
        <w:right w:val="none" w:sz="0" w:space="0" w:color="auto"/>
      </w:divBdr>
      <w:divsChild>
        <w:div w:id="358773974">
          <w:marLeft w:val="0"/>
          <w:marRight w:val="0"/>
          <w:marTop w:val="0"/>
          <w:marBottom w:val="0"/>
          <w:divBdr>
            <w:top w:val="none" w:sz="0" w:space="0" w:color="auto"/>
            <w:left w:val="none" w:sz="0" w:space="0" w:color="auto"/>
            <w:bottom w:val="none" w:sz="0" w:space="0" w:color="auto"/>
            <w:right w:val="none" w:sz="0" w:space="0" w:color="auto"/>
          </w:divBdr>
          <w:divsChild>
            <w:div w:id="68499132">
              <w:marLeft w:val="0"/>
              <w:marRight w:val="0"/>
              <w:marTop w:val="0"/>
              <w:marBottom w:val="0"/>
              <w:divBdr>
                <w:top w:val="none" w:sz="0" w:space="0" w:color="auto"/>
                <w:left w:val="none" w:sz="0" w:space="0" w:color="auto"/>
                <w:bottom w:val="none" w:sz="0" w:space="0" w:color="auto"/>
                <w:right w:val="none" w:sz="0" w:space="0" w:color="auto"/>
              </w:divBdr>
            </w:div>
            <w:div w:id="1238904571">
              <w:marLeft w:val="0"/>
              <w:marRight w:val="0"/>
              <w:marTop w:val="0"/>
              <w:marBottom w:val="0"/>
              <w:divBdr>
                <w:top w:val="none" w:sz="0" w:space="0" w:color="auto"/>
                <w:left w:val="none" w:sz="0" w:space="0" w:color="auto"/>
                <w:bottom w:val="none" w:sz="0" w:space="0" w:color="auto"/>
                <w:right w:val="none" w:sz="0" w:space="0" w:color="auto"/>
              </w:divBdr>
            </w:div>
            <w:div w:id="1513032357">
              <w:marLeft w:val="0"/>
              <w:marRight w:val="0"/>
              <w:marTop w:val="0"/>
              <w:marBottom w:val="0"/>
              <w:divBdr>
                <w:top w:val="none" w:sz="0" w:space="0" w:color="auto"/>
                <w:left w:val="none" w:sz="0" w:space="0" w:color="auto"/>
                <w:bottom w:val="none" w:sz="0" w:space="0" w:color="auto"/>
                <w:right w:val="none" w:sz="0" w:space="0" w:color="auto"/>
              </w:divBdr>
            </w:div>
            <w:div w:id="1723821049">
              <w:marLeft w:val="0"/>
              <w:marRight w:val="0"/>
              <w:marTop w:val="0"/>
              <w:marBottom w:val="0"/>
              <w:divBdr>
                <w:top w:val="none" w:sz="0" w:space="0" w:color="auto"/>
                <w:left w:val="none" w:sz="0" w:space="0" w:color="auto"/>
                <w:bottom w:val="none" w:sz="0" w:space="0" w:color="auto"/>
                <w:right w:val="none" w:sz="0" w:space="0" w:color="auto"/>
              </w:divBdr>
            </w:div>
            <w:div w:id="1995602199">
              <w:marLeft w:val="0"/>
              <w:marRight w:val="0"/>
              <w:marTop w:val="0"/>
              <w:marBottom w:val="0"/>
              <w:divBdr>
                <w:top w:val="none" w:sz="0" w:space="0" w:color="auto"/>
                <w:left w:val="none" w:sz="0" w:space="0" w:color="auto"/>
                <w:bottom w:val="none" w:sz="0" w:space="0" w:color="auto"/>
                <w:right w:val="none" w:sz="0" w:space="0" w:color="auto"/>
              </w:divBdr>
            </w:div>
          </w:divsChild>
        </w:div>
        <w:div w:id="827399341">
          <w:marLeft w:val="0"/>
          <w:marRight w:val="0"/>
          <w:marTop w:val="0"/>
          <w:marBottom w:val="0"/>
          <w:divBdr>
            <w:top w:val="none" w:sz="0" w:space="0" w:color="auto"/>
            <w:left w:val="none" w:sz="0" w:space="0" w:color="auto"/>
            <w:bottom w:val="none" w:sz="0" w:space="0" w:color="auto"/>
            <w:right w:val="none" w:sz="0" w:space="0" w:color="auto"/>
          </w:divBdr>
        </w:div>
        <w:div w:id="838272376">
          <w:marLeft w:val="0"/>
          <w:marRight w:val="0"/>
          <w:marTop w:val="0"/>
          <w:marBottom w:val="0"/>
          <w:divBdr>
            <w:top w:val="none" w:sz="0" w:space="0" w:color="auto"/>
            <w:left w:val="none" w:sz="0" w:space="0" w:color="auto"/>
            <w:bottom w:val="none" w:sz="0" w:space="0" w:color="auto"/>
            <w:right w:val="none" w:sz="0" w:space="0" w:color="auto"/>
          </w:divBdr>
        </w:div>
        <w:div w:id="913584059">
          <w:marLeft w:val="0"/>
          <w:marRight w:val="0"/>
          <w:marTop w:val="0"/>
          <w:marBottom w:val="0"/>
          <w:divBdr>
            <w:top w:val="none" w:sz="0" w:space="0" w:color="auto"/>
            <w:left w:val="none" w:sz="0" w:space="0" w:color="auto"/>
            <w:bottom w:val="none" w:sz="0" w:space="0" w:color="auto"/>
            <w:right w:val="none" w:sz="0" w:space="0" w:color="auto"/>
          </w:divBdr>
        </w:div>
        <w:div w:id="927150327">
          <w:marLeft w:val="0"/>
          <w:marRight w:val="0"/>
          <w:marTop w:val="0"/>
          <w:marBottom w:val="0"/>
          <w:divBdr>
            <w:top w:val="none" w:sz="0" w:space="0" w:color="auto"/>
            <w:left w:val="none" w:sz="0" w:space="0" w:color="auto"/>
            <w:bottom w:val="none" w:sz="0" w:space="0" w:color="auto"/>
            <w:right w:val="none" w:sz="0" w:space="0" w:color="auto"/>
          </w:divBdr>
        </w:div>
        <w:div w:id="985596704">
          <w:marLeft w:val="0"/>
          <w:marRight w:val="0"/>
          <w:marTop w:val="0"/>
          <w:marBottom w:val="0"/>
          <w:divBdr>
            <w:top w:val="none" w:sz="0" w:space="0" w:color="auto"/>
            <w:left w:val="none" w:sz="0" w:space="0" w:color="auto"/>
            <w:bottom w:val="none" w:sz="0" w:space="0" w:color="auto"/>
            <w:right w:val="none" w:sz="0" w:space="0" w:color="auto"/>
          </w:divBdr>
        </w:div>
        <w:div w:id="1014111583">
          <w:marLeft w:val="0"/>
          <w:marRight w:val="0"/>
          <w:marTop w:val="0"/>
          <w:marBottom w:val="0"/>
          <w:divBdr>
            <w:top w:val="none" w:sz="0" w:space="0" w:color="auto"/>
            <w:left w:val="none" w:sz="0" w:space="0" w:color="auto"/>
            <w:bottom w:val="none" w:sz="0" w:space="0" w:color="auto"/>
            <w:right w:val="none" w:sz="0" w:space="0" w:color="auto"/>
          </w:divBdr>
        </w:div>
        <w:div w:id="1118914850">
          <w:marLeft w:val="0"/>
          <w:marRight w:val="0"/>
          <w:marTop w:val="0"/>
          <w:marBottom w:val="0"/>
          <w:divBdr>
            <w:top w:val="none" w:sz="0" w:space="0" w:color="auto"/>
            <w:left w:val="none" w:sz="0" w:space="0" w:color="auto"/>
            <w:bottom w:val="none" w:sz="0" w:space="0" w:color="auto"/>
            <w:right w:val="none" w:sz="0" w:space="0" w:color="auto"/>
          </w:divBdr>
        </w:div>
        <w:div w:id="1594581551">
          <w:marLeft w:val="0"/>
          <w:marRight w:val="0"/>
          <w:marTop w:val="0"/>
          <w:marBottom w:val="0"/>
          <w:divBdr>
            <w:top w:val="none" w:sz="0" w:space="0" w:color="auto"/>
            <w:left w:val="none" w:sz="0" w:space="0" w:color="auto"/>
            <w:bottom w:val="none" w:sz="0" w:space="0" w:color="auto"/>
            <w:right w:val="none" w:sz="0" w:space="0" w:color="auto"/>
          </w:divBdr>
        </w:div>
        <w:div w:id="1701080628">
          <w:marLeft w:val="0"/>
          <w:marRight w:val="0"/>
          <w:marTop w:val="0"/>
          <w:marBottom w:val="0"/>
          <w:divBdr>
            <w:top w:val="none" w:sz="0" w:space="0" w:color="auto"/>
            <w:left w:val="none" w:sz="0" w:space="0" w:color="auto"/>
            <w:bottom w:val="none" w:sz="0" w:space="0" w:color="auto"/>
            <w:right w:val="none" w:sz="0" w:space="0" w:color="auto"/>
          </w:divBdr>
        </w:div>
        <w:div w:id="1775514357">
          <w:marLeft w:val="0"/>
          <w:marRight w:val="0"/>
          <w:marTop w:val="0"/>
          <w:marBottom w:val="0"/>
          <w:divBdr>
            <w:top w:val="none" w:sz="0" w:space="0" w:color="auto"/>
            <w:left w:val="none" w:sz="0" w:space="0" w:color="auto"/>
            <w:bottom w:val="none" w:sz="0" w:space="0" w:color="auto"/>
            <w:right w:val="none" w:sz="0" w:space="0" w:color="auto"/>
          </w:divBdr>
        </w:div>
        <w:div w:id="1879703573">
          <w:marLeft w:val="0"/>
          <w:marRight w:val="0"/>
          <w:marTop w:val="0"/>
          <w:marBottom w:val="0"/>
          <w:divBdr>
            <w:top w:val="none" w:sz="0" w:space="0" w:color="auto"/>
            <w:left w:val="none" w:sz="0" w:space="0" w:color="auto"/>
            <w:bottom w:val="none" w:sz="0" w:space="0" w:color="auto"/>
            <w:right w:val="none" w:sz="0" w:space="0" w:color="auto"/>
          </w:divBdr>
        </w:div>
        <w:div w:id="2132943119">
          <w:marLeft w:val="0"/>
          <w:marRight w:val="0"/>
          <w:marTop w:val="0"/>
          <w:marBottom w:val="0"/>
          <w:divBdr>
            <w:top w:val="none" w:sz="0" w:space="0" w:color="auto"/>
            <w:left w:val="none" w:sz="0" w:space="0" w:color="auto"/>
            <w:bottom w:val="none" w:sz="0" w:space="0" w:color="auto"/>
            <w:right w:val="none" w:sz="0" w:space="0" w:color="auto"/>
          </w:divBdr>
        </w:div>
      </w:divsChild>
    </w:div>
    <w:div w:id="20473929">
      <w:bodyDiv w:val="1"/>
      <w:marLeft w:val="0"/>
      <w:marRight w:val="0"/>
      <w:marTop w:val="0"/>
      <w:marBottom w:val="0"/>
      <w:divBdr>
        <w:top w:val="none" w:sz="0" w:space="0" w:color="auto"/>
        <w:left w:val="none" w:sz="0" w:space="0" w:color="auto"/>
        <w:bottom w:val="none" w:sz="0" w:space="0" w:color="auto"/>
        <w:right w:val="none" w:sz="0" w:space="0" w:color="auto"/>
      </w:divBdr>
      <w:divsChild>
        <w:div w:id="7097257">
          <w:marLeft w:val="0"/>
          <w:marRight w:val="0"/>
          <w:marTop w:val="0"/>
          <w:marBottom w:val="0"/>
          <w:divBdr>
            <w:top w:val="none" w:sz="0" w:space="0" w:color="auto"/>
            <w:left w:val="none" w:sz="0" w:space="0" w:color="auto"/>
            <w:bottom w:val="none" w:sz="0" w:space="0" w:color="auto"/>
            <w:right w:val="none" w:sz="0" w:space="0" w:color="auto"/>
          </w:divBdr>
          <w:divsChild>
            <w:div w:id="400762793">
              <w:marLeft w:val="0"/>
              <w:marRight w:val="0"/>
              <w:marTop w:val="0"/>
              <w:marBottom w:val="0"/>
              <w:divBdr>
                <w:top w:val="none" w:sz="0" w:space="0" w:color="auto"/>
                <w:left w:val="none" w:sz="0" w:space="0" w:color="auto"/>
                <w:bottom w:val="none" w:sz="0" w:space="0" w:color="auto"/>
                <w:right w:val="none" w:sz="0" w:space="0" w:color="auto"/>
              </w:divBdr>
            </w:div>
          </w:divsChild>
        </w:div>
        <w:div w:id="208759296">
          <w:marLeft w:val="0"/>
          <w:marRight w:val="0"/>
          <w:marTop w:val="0"/>
          <w:marBottom w:val="0"/>
          <w:divBdr>
            <w:top w:val="none" w:sz="0" w:space="0" w:color="auto"/>
            <w:left w:val="none" w:sz="0" w:space="0" w:color="auto"/>
            <w:bottom w:val="none" w:sz="0" w:space="0" w:color="auto"/>
            <w:right w:val="none" w:sz="0" w:space="0" w:color="auto"/>
          </w:divBdr>
          <w:divsChild>
            <w:div w:id="1744527841">
              <w:marLeft w:val="0"/>
              <w:marRight w:val="0"/>
              <w:marTop w:val="0"/>
              <w:marBottom w:val="0"/>
              <w:divBdr>
                <w:top w:val="none" w:sz="0" w:space="0" w:color="auto"/>
                <w:left w:val="none" w:sz="0" w:space="0" w:color="auto"/>
                <w:bottom w:val="none" w:sz="0" w:space="0" w:color="auto"/>
                <w:right w:val="none" w:sz="0" w:space="0" w:color="auto"/>
              </w:divBdr>
            </w:div>
          </w:divsChild>
        </w:div>
        <w:div w:id="271671901">
          <w:marLeft w:val="0"/>
          <w:marRight w:val="0"/>
          <w:marTop w:val="0"/>
          <w:marBottom w:val="0"/>
          <w:divBdr>
            <w:top w:val="none" w:sz="0" w:space="0" w:color="auto"/>
            <w:left w:val="none" w:sz="0" w:space="0" w:color="auto"/>
            <w:bottom w:val="none" w:sz="0" w:space="0" w:color="auto"/>
            <w:right w:val="none" w:sz="0" w:space="0" w:color="auto"/>
          </w:divBdr>
          <w:divsChild>
            <w:div w:id="183442785">
              <w:marLeft w:val="0"/>
              <w:marRight w:val="0"/>
              <w:marTop w:val="0"/>
              <w:marBottom w:val="0"/>
              <w:divBdr>
                <w:top w:val="none" w:sz="0" w:space="0" w:color="auto"/>
                <w:left w:val="none" w:sz="0" w:space="0" w:color="auto"/>
                <w:bottom w:val="none" w:sz="0" w:space="0" w:color="auto"/>
                <w:right w:val="none" w:sz="0" w:space="0" w:color="auto"/>
              </w:divBdr>
            </w:div>
          </w:divsChild>
        </w:div>
        <w:div w:id="638530871">
          <w:marLeft w:val="0"/>
          <w:marRight w:val="0"/>
          <w:marTop w:val="0"/>
          <w:marBottom w:val="0"/>
          <w:divBdr>
            <w:top w:val="none" w:sz="0" w:space="0" w:color="auto"/>
            <w:left w:val="none" w:sz="0" w:space="0" w:color="auto"/>
            <w:bottom w:val="none" w:sz="0" w:space="0" w:color="auto"/>
            <w:right w:val="none" w:sz="0" w:space="0" w:color="auto"/>
          </w:divBdr>
          <w:divsChild>
            <w:div w:id="1142890853">
              <w:marLeft w:val="0"/>
              <w:marRight w:val="0"/>
              <w:marTop w:val="0"/>
              <w:marBottom w:val="0"/>
              <w:divBdr>
                <w:top w:val="none" w:sz="0" w:space="0" w:color="auto"/>
                <w:left w:val="none" w:sz="0" w:space="0" w:color="auto"/>
                <w:bottom w:val="none" w:sz="0" w:space="0" w:color="auto"/>
                <w:right w:val="none" w:sz="0" w:space="0" w:color="auto"/>
              </w:divBdr>
            </w:div>
          </w:divsChild>
        </w:div>
        <w:div w:id="686643648">
          <w:marLeft w:val="0"/>
          <w:marRight w:val="0"/>
          <w:marTop w:val="0"/>
          <w:marBottom w:val="0"/>
          <w:divBdr>
            <w:top w:val="none" w:sz="0" w:space="0" w:color="auto"/>
            <w:left w:val="none" w:sz="0" w:space="0" w:color="auto"/>
            <w:bottom w:val="none" w:sz="0" w:space="0" w:color="auto"/>
            <w:right w:val="none" w:sz="0" w:space="0" w:color="auto"/>
          </w:divBdr>
          <w:divsChild>
            <w:div w:id="1613854212">
              <w:marLeft w:val="0"/>
              <w:marRight w:val="0"/>
              <w:marTop w:val="0"/>
              <w:marBottom w:val="0"/>
              <w:divBdr>
                <w:top w:val="none" w:sz="0" w:space="0" w:color="auto"/>
                <w:left w:val="none" w:sz="0" w:space="0" w:color="auto"/>
                <w:bottom w:val="none" w:sz="0" w:space="0" w:color="auto"/>
                <w:right w:val="none" w:sz="0" w:space="0" w:color="auto"/>
              </w:divBdr>
            </w:div>
          </w:divsChild>
        </w:div>
        <w:div w:id="887572495">
          <w:marLeft w:val="0"/>
          <w:marRight w:val="0"/>
          <w:marTop w:val="0"/>
          <w:marBottom w:val="0"/>
          <w:divBdr>
            <w:top w:val="none" w:sz="0" w:space="0" w:color="auto"/>
            <w:left w:val="none" w:sz="0" w:space="0" w:color="auto"/>
            <w:bottom w:val="none" w:sz="0" w:space="0" w:color="auto"/>
            <w:right w:val="none" w:sz="0" w:space="0" w:color="auto"/>
          </w:divBdr>
          <w:divsChild>
            <w:div w:id="521287228">
              <w:marLeft w:val="0"/>
              <w:marRight w:val="0"/>
              <w:marTop w:val="0"/>
              <w:marBottom w:val="0"/>
              <w:divBdr>
                <w:top w:val="none" w:sz="0" w:space="0" w:color="auto"/>
                <w:left w:val="none" w:sz="0" w:space="0" w:color="auto"/>
                <w:bottom w:val="none" w:sz="0" w:space="0" w:color="auto"/>
                <w:right w:val="none" w:sz="0" w:space="0" w:color="auto"/>
              </w:divBdr>
            </w:div>
          </w:divsChild>
        </w:div>
        <w:div w:id="1133642176">
          <w:marLeft w:val="0"/>
          <w:marRight w:val="0"/>
          <w:marTop w:val="0"/>
          <w:marBottom w:val="0"/>
          <w:divBdr>
            <w:top w:val="none" w:sz="0" w:space="0" w:color="auto"/>
            <w:left w:val="none" w:sz="0" w:space="0" w:color="auto"/>
            <w:bottom w:val="none" w:sz="0" w:space="0" w:color="auto"/>
            <w:right w:val="none" w:sz="0" w:space="0" w:color="auto"/>
          </w:divBdr>
          <w:divsChild>
            <w:div w:id="809983608">
              <w:marLeft w:val="0"/>
              <w:marRight w:val="0"/>
              <w:marTop w:val="0"/>
              <w:marBottom w:val="0"/>
              <w:divBdr>
                <w:top w:val="none" w:sz="0" w:space="0" w:color="auto"/>
                <w:left w:val="none" w:sz="0" w:space="0" w:color="auto"/>
                <w:bottom w:val="none" w:sz="0" w:space="0" w:color="auto"/>
                <w:right w:val="none" w:sz="0" w:space="0" w:color="auto"/>
              </w:divBdr>
            </w:div>
          </w:divsChild>
        </w:div>
        <w:div w:id="2005551201">
          <w:marLeft w:val="0"/>
          <w:marRight w:val="0"/>
          <w:marTop w:val="0"/>
          <w:marBottom w:val="0"/>
          <w:divBdr>
            <w:top w:val="none" w:sz="0" w:space="0" w:color="auto"/>
            <w:left w:val="none" w:sz="0" w:space="0" w:color="auto"/>
            <w:bottom w:val="none" w:sz="0" w:space="0" w:color="auto"/>
            <w:right w:val="none" w:sz="0" w:space="0" w:color="auto"/>
          </w:divBdr>
          <w:divsChild>
            <w:div w:id="1893347137">
              <w:marLeft w:val="0"/>
              <w:marRight w:val="0"/>
              <w:marTop w:val="0"/>
              <w:marBottom w:val="0"/>
              <w:divBdr>
                <w:top w:val="none" w:sz="0" w:space="0" w:color="auto"/>
                <w:left w:val="none" w:sz="0" w:space="0" w:color="auto"/>
                <w:bottom w:val="none" w:sz="0" w:space="0" w:color="auto"/>
                <w:right w:val="none" w:sz="0" w:space="0" w:color="auto"/>
              </w:divBdr>
            </w:div>
          </w:divsChild>
        </w:div>
        <w:div w:id="2056808505">
          <w:marLeft w:val="0"/>
          <w:marRight w:val="0"/>
          <w:marTop w:val="0"/>
          <w:marBottom w:val="0"/>
          <w:divBdr>
            <w:top w:val="none" w:sz="0" w:space="0" w:color="auto"/>
            <w:left w:val="none" w:sz="0" w:space="0" w:color="auto"/>
            <w:bottom w:val="none" w:sz="0" w:space="0" w:color="auto"/>
            <w:right w:val="none" w:sz="0" w:space="0" w:color="auto"/>
          </w:divBdr>
          <w:divsChild>
            <w:div w:id="779833019">
              <w:marLeft w:val="0"/>
              <w:marRight w:val="0"/>
              <w:marTop w:val="0"/>
              <w:marBottom w:val="0"/>
              <w:divBdr>
                <w:top w:val="none" w:sz="0" w:space="0" w:color="auto"/>
                <w:left w:val="none" w:sz="0" w:space="0" w:color="auto"/>
                <w:bottom w:val="none" w:sz="0" w:space="0" w:color="auto"/>
                <w:right w:val="none" w:sz="0" w:space="0" w:color="auto"/>
              </w:divBdr>
            </w:div>
          </w:divsChild>
        </w:div>
        <w:div w:id="2074037149">
          <w:marLeft w:val="0"/>
          <w:marRight w:val="0"/>
          <w:marTop w:val="0"/>
          <w:marBottom w:val="0"/>
          <w:divBdr>
            <w:top w:val="none" w:sz="0" w:space="0" w:color="auto"/>
            <w:left w:val="none" w:sz="0" w:space="0" w:color="auto"/>
            <w:bottom w:val="none" w:sz="0" w:space="0" w:color="auto"/>
            <w:right w:val="none" w:sz="0" w:space="0" w:color="auto"/>
          </w:divBdr>
          <w:divsChild>
            <w:div w:id="10261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9517">
      <w:bodyDiv w:val="1"/>
      <w:marLeft w:val="0"/>
      <w:marRight w:val="0"/>
      <w:marTop w:val="0"/>
      <w:marBottom w:val="0"/>
      <w:divBdr>
        <w:top w:val="none" w:sz="0" w:space="0" w:color="auto"/>
        <w:left w:val="none" w:sz="0" w:space="0" w:color="auto"/>
        <w:bottom w:val="none" w:sz="0" w:space="0" w:color="auto"/>
        <w:right w:val="none" w:sz="0" w:space="0" w:color="auto"/>
      </w:divBdr>
      <w:divsChild>
        <w:div w:id="92283040">
          <w:marLeft w:val="0"/>
          <w:marRight w:val="0"/>
          <w:marTop w:val="0"/>
          <w:marBottom w:val="0"/>
          <w:divBdr>
            <w:top w:val="none" w:sz="0" w:space="0" w:color="auto"/>
            <w:left w:val="none" w:sz="0" w:space="0" w:color="auto"/>
            <w:bottom w:val="none" w:sz="0" w:space="0" w:color="auto"/>
            <w:right w:val="none" w:sz="0" w:space="0" w:color="auto"/>
          </w:divBdr>
        </w:div>
        <w:div w:id="673801651">
          <w:marLeft w:val="0"/>
          <w:marRight w:val="0"/>
          <w:marTop w:val="0"/>
          <w:marBottom w:val="0"/>
          <w:divBdr>
            <w:top w:val="none" w:sz="0" w:space="0" w:color="auto"/>
            <w:left w:val="none" w:sz="0" w:space="0" w:color="auto"/>
            <w:bottom w:val="none" w:sz="0" w:space="0" w:color="auto"/>
            <w:right w:val="none" w:sz="0" w:space="0" w:color="auto"/>
          </w:divBdr>
        </w:div>
        <w:div w:id="762609046">
          <w:marLeft w:val="0"/>
          <w:marRight w:val="0"/>
          <w:marTop w:val="0"/>
          <w:marBottom w:val="0"/>
          <w:divBdr>
            <w:top w:val="none" w:sz="0" w:space="0" w:color="auto"/>
            <w:left w:val="none" w:sz="0" w:space="0" w:color="auto"/>
            <w:bottom w:val="none" w:sz="0" w:space="0" w:color="auto"/>
            <w:right w:val="none" w:sz="0" w:space="0" w:color="auto"/>
          </w:divBdr>
        </w:div>
        <w:div w:id="788821772">
          <w:marLeft w:val="0"/>
          <w:marRight w:val="0"/>
          <w:marTop w:val="0"/>
          <w:marBottom w:val="0"/>
          <w:divBdr>
            <w:top w:val="none" w:sz="0" w:space="0" w:color="auto"/>
            <w:left w:val="none" w:sz="0" w:space="0" w:color="auto"/>
            <w:bottom w:val="none" w:sz="0" w:space="0" w:color="auto"/>
            <w:right w:val="none" w:sz="0" w:space="0" w:color="auto"/>
          </w:divBdr>
        </w:div>
        <w:div w:id="1067262898">
          <w:marLeft w:val="0"/>
          <w:marRight w:val="0"/>
          <w:marTop w:val="0"/>
          <w:marBottom w:val="0"/>
          <w:divBdr>
            <w:top w:val="none" w:sz="0" w:space="0" w:color="auto"/>
            <w:left w:val="none" w:sz="0" w:space="0" w:color="auto"/>
            <w:bottom w:val="none" w:sz="0" w:space="0" w:color="auto"/>
            <w:right w:val="none" w:sz="0" w:space="0" w:color="auto"/>
          </w:divBdr>
        </w:div>
      </w:divsChild>
    </w:div>
    <w:div w:id="39525679">
      <w:bodyDiv w:val="1"/>
      <w:marLeft w:val="0"/>
      <w:marRight w:val="0"/>
      <w:marTop w:val="0"/>
      <w:marBottom w:val="0"/>
      <w:divBdr>
        <w:top w:val="none" w:sz="0" w:space="0" w:color="auto"/>
        <w:left w:val="none" w:sz="0" w:space="0" w:color="auto"/>
        <w:bottom w:val="none" w:sz="0" w:space="0" w:color="auto"/>
        <w:right w:val="none" w:sz="0" w:space="0" w:color="auto"/>
      </w:divBdr>
      <w:divsChild>
        <w:div w:id="244262106">
          <w:marLeft w:val="0"/>
          <w:marRight w:val="0"/>
          <w:marTop w:val="0"/>
          <w:marBottom w:val="0"/>
          <w:divBdr>
            <w:top w:val="none" w:sz="0" w:space="0" w:color="auto"/>
            <w:left w:val="none" w:sz="0" w:space="0" w:color="auto"/>
            <w:bottom w:val="none" w:sz="0" w:space="0" w:color="auto"/>
            <w:right w:val="none" w:sz="0" w:space="0" w:color="auto"/>
          </w:divBdr>
        </w:div>
        <w:div w:id="646787172">
          <w:marLeft w:val="0"/>
          <w:marRight w:val="0"/>
          <w:marTop w:val="0"/>
          <w:marBottom w:val="0"/>
          <w:divBdr>
            <w:top w:val="none" w:sz="0" w:space="0" w:color="auto"/>
            <w:left w:val="none" w:sz="0" w:space="0" w:color="auto"/>
            <w:bottom w:val="none" w:sz="0" w:space="0" w:color="auto"/>
            <w:right w:val="none" w:sz="0" w:space="0" w:color="auto"/>
          </w:divBdr>
        </w:div>
        <w:div w:id="1214384219">
          <w:marLeft w:val="0"/>
          <w:marRight w:val="0"/>
          <w:marTop w:val="0"/>
          <w:marBottom w:val="0"/>
          <w:divBdr>
            <w:top w:val="none" w:sz="0" w:space="0" w:color="auto"/>
            <w:left w:val="none" w:sz="0" w:space="0" w:color="auto"/>
            <w:bottom w:val="none" w:sz="0" w:space="0" w:color="auto"/>
            <w:right w:val="none" w:sz="0" w:space="0" w:color="auto"/>
          </w:divBdr>
        </w:div>
        <w:div w:id="1655722265">
          <w:marLeft w:val="0"/>
          <w:marRight w:val="0"/>
          <w:marTop w:val="0"/>
          <w:marBottom w:val="0"/>
          <w:divBdr>
            <w:top w:val="none" w:sz="0" w:space="0" w:color="auto"/>
            <w:left w:val="none" w:sz="0" w:space="0" w:color="auto"/>
            <w:bottom w:val="none" w:sz="0" w:space="0" w:color="auto"/>
            <w:right w:val="none" w:sz="0" w:space="0" w:color="auto"/>
          </w:divBdr>
        </w:div>
        <w:div w:id="2125346654">
          <w:marLeft w:val="0"/>
          <w:marRight w:val="0"/>
          <w:marTop w:val="0"/>
          <w:marBottom w:val="0"/>
          <w:divBdr>
            <w:top w:val="none" w:sz="0" w:space="0" w:color="auto"/>
            <w:left w:val="none" w:sz="0" w:space="0" w:color="auto"/>
            <w:bottom w:val="none" w:sz="0" w:space="0" w:color="auto"/>
            <w:right w:val="none" w:sz="0" w:space="0" w:color="auto"/>
          </w:divBdr>
        </w:div>
      </w:divsChild>
    </w:div>
    <w:div w:id="54089088">
      <w:bodyDiv w:val="1"/>
      <w:marLeft w:val="0"/>
      <w:marRight w:val="0"/>
      <w:marTop w:val="0"/>
      <w:marBottom w:val="0"/>
      <w:divBdr>
        <w:top w:val="none" w:sz="0" w:space="0" w:color="auto"/>
        <w:left w:val="none" w:sz="0" w:space="0" w:color="auto"/>
        <w:bottom w:val="none" w:sz="0" w:space="0" w:color="auto"/>
        <w:right w:val="none" w:sz="0" w:space="0" w:color="auto"/>
      </w:divBdr>
      <w:divsChild>
        <w:div w:id="37583403">
          <w:marLeft w:val="0"/>
          <w:marRight w:val="0"/>
          <w:marTop w:val="0"/>
          <w:marBottom w:val="0"/>
          <w:divBdr>
            <w:top w:val="none" w:sz="0" w:space="0" w:color="auto"/>
            <w:left w:val="none" w:sz="0" w:space="0" w:color="auto"/>
            <w:bottom w:val="none" w:sz="0" w:space="0" w:color="auto"/>
            <w:right w:val="none" w:sz="0" w:space="0" w:color="auto"/>
          </w:divBdr>
        </w:div>
        <w:div w:id="247426609">
          <w:marLeft w:val="0"/>
          <w:marRight w:val="0"/>
          <w:marTop w:val="0"/>
          <w:marBottom w:val="0"/>
          <w:divBdr>
            <w:top w:val="none" w:sz="0" w:space="0" w:color="auto"/>
            <w:left w:val="none" w:sz="0" w:space="0" w:color="auto"/>
            <w:bottom w:val="none" w:sz="0" w:space="0" w:color="auto"/>
            <w:right w:val="none" w:sz="0" w:space="0" w:color="auto"/>
          </w:divBdr>
        </w:div>
        <w:div w:id="418060182">
          <w:marLeft w:val="0"/>
          <w:marRight w:val="0"/>
          <w:marTop w:val="0"/>
          <w:marBottom w:val="0"/>
          <w:divBdr>
            <w:top w:val="none" w:sz="0" w:space="0" w:color="auto"/>
            <w:left w:val="none" w:sz="0" w:space="0" w:color="auto"/>
            <w:bottom w:val="none" w:sz="0" w:space="0" w:color="auto"/>
            <w:right w:val="none" w:sz="0" w:space="0" w:color="auto"/>
          </w:divBdr>
        </w:div>
        <w:div w:id="536964611">
          <w:marLeft w:val="0"/>
          <w:marRight w:val="0"/>
          <w:marTop w:val="0"/>
          <w:marBottom w:val="0"/>
          <w:divBdr>
            <w:top w:val="none" w:sz="0" w:space="0" w:color="auto"/>
            <w:left w:val="none" w:sz="0" w:space="0" w:color="auto"/>
            <w:bottom w:val="none" w:sz="0" w:space="0" w:color="auto"/>
            <w:right w:val="none" w:sz="0" w:space="0" w:color="auto"/>
          </w:divBdr>
        </w:div>
        <w:div w:id="642973824">
          <w:marLeft w:val="0"/>
          <w:marRight w:val="0"/>
          <w:marTop w:val="0"/>
          <w:marBottom w:val="0"/>
          <w:divBdr>
            <w:top w:val="none" w:sz="0" w:space="0" w:color="auto"/>
            <w:left w:val="none" w:sz="0" w:space="0" w:color="auto"/>
            <w:bottom w:val="none" w:sz="0" w:space="0" w:color="auto"/>
            <w:right w:val="none" w:sz="0" w:space="0" w:color="auto"/>
          </w:divBdr>
        </w:div>
        <w:div w:id="664436414">
          <w:marLeft w:val="0"/>
          <w:marRight w:val="0"/>
          <w:marTop w:val="0"/>
          <w:marBottom w:val="0"/>
          <w:divBdr>
            <w:top w:val="none" w:sz="0" w:space="0" w:color="auto"/>
            <w:left w:val="none" w:sz="0" w:space="0" w:color="auto"/>
            <w:bottom w:val="none" w:sz="0" w:space="0" w:color="auto"/>
            <w:right w:val="none" w:sz="0" w:space="0" w:color="auto"/>
          </w:divBdr>
        </w:div>
        <w:div w:id="746071835">
          <w:marLeft w:val="0"/>
          <w:marRight w:val="0"/>
          <w:marTop w:val="0"/>
          <w:marBottom w:val="0"/>
          <w:divBdr>
            <w:top w:val="none" w:sz="0" w:space="0" w:color="auto"/>
            <w:left w:val="none" w:sz="0" w:space="0" w:color="auto"/>
            <w:bottom w:val="none" w:sz="0" w:space="0" w:color="auto"/>
            <w:right w:val="none" w:sz="0" w:space="0" w:color="auto"/>
          </w:divBdr>
        </w:div>
        <w:div w:id="785153684">
          <w:marLeft w:val="0"/>
          <w:marRight w:val="0"/>
          <w:marTop w:val="0"/>
          <w:marBottom w:val="0"/>
          <w:divBdr>
            <w:top w:val="none" w:sz="0" w:space="0" w:color="auto"/>
            <w:left w:val="none" w:sz="0" w:space="0" w:color="auto"/>
            <w:bottom w:val="none" w:sz="0" w:space="0" w:color="auto"/>
            <w:right w:val="none" w:sz="0" w:space="0" w:color="auto"/>
          </w:divBdr>
        </w:div>
        <w:div w:id="862523548">
          <w:marLeft w:val="0"/>
          <w:marRight w:val="0"/>
          <w:marTop w:val="0"/>
          <w:marBottom w:val="0"/>
          <w:divBdr>
            <w:top w:val="none" w:sz="0" w:space="0" w:color="auto"/>
            <w:left w:val="none" w:sz="0" w:space="0" w:color="auto"/>
            <w:bottom w:val="none" w:sz="0" w:space="0" w:color="auto"/>
            <w:right w:val="none" w:sz="0" w:space="0" w:color="auto"/>
          </w:divBdr>
        </w:div>
        <w:div w:id="916325088">
          <w:marLeft w:val="0"/>
          <w:marRight w:val="0"/>
          <w:marTop w:val="0"/>
          <w:marBottom w:val="0"/>
          <w:divBdr>
            <w:top w:val="none" w:sz="0" w:space="0" w:color="auto"/>
            <w:left w:val="none" w:sz="0" w:space="0" w:color="auto"/>
            <w:bottom w:val="none" w:sz="0" w:space="0" w:color="auto"/>
            <w:right w:val="none" w:sz="0" w:space="0" w:color="auto"/>
          </w:divBdr>
        </w:div>
        <w:div w:id="1129474420">
          <w:marLeft w:val="0"/>
          <w:marRight w:val="0"/>
          <w:marTop w:val="0"/>
          <w:marBottom w:val="0"/>
          <w:divBdr>
            <w:top w:val="none" w:sz="0" w:space="0" w:color="auto"/>
            <w:left w:val="none" w:sz="0" w:space="0" w:color="auto"/>
            <w:bottom w:val="none" w:sz="0" w:space="0" w:color="auto"/>
            <w:right w:val="none" w:sz="0" w:space="0" w:color="auto"/>
          </w:divBdr>
        </w:div>
        <w:div w:id="1133329145">
          <w:marLeft w:val="0"/>
          <w:marRight w:val="0"/>
          <w:marTop w:val="0"/>
          <w:marBottom w:val="0"/>
          <w:divBdr>
            <w:top w:val="none" w:sz="0" w:space="0" w:color="auto"/>
            <w:left w:val="none" w:sz="0" w:space="0" w:color="auto"/>
            <w:bottom w:val="none" w:sz="0" w:space="0" w:color="auto"/>
            <w:right w:val="none" w:sz="0" w:space="0" w:color="auto"/>
          </w:divBdr>
        </w:div>
        <w:div w:id="1269393249">
          <w:marLeft w:val="0"/>
          <w:marRight w:val="0"/>
          <w:marTop w:val="0"/>
          <w:marBottom w:val="0"/>
          <w:divBdr>
            <w:top w:val="none" w:sz="0" w:space="0" w:color="auto"/>
            <w:left w:val="none" w:sz="0" w:space="0" w:color="auto"/>
            <w:bottom w:val="none" w:sz="0" w:space="0" w:color="auto"/>
            <w:right w:val="none" w:sz="0" w:space="0" w:color="auto"/>
          </w:divBdr>
        </w:div>
        <w:div w:id="1340112506">
          <w:marLeft w:val="0"/>
          <w:marRight w:val="0"/>
          <w:marTop w:val="0"/>
          <w:marBottom w:val="0"/>
          <w:divBdr>
            <w:top w:val="none" w:sz="0" w:space="0" w:color="auto"/>
            <w:left w:val="none" w:sz="0" w:space="0" w:color="auto"/>
            <w:bottom w:val="none" w:sz="0" w:space="0" w:color="auto"/>
            <w:right w:val="none" w:sz="0" w:space="0" w:color="auto"/>
          </w:divBdr>
        </w:div>
        <w:div w:id="1358846548">
          <w:marLeft w:val="0"/>
          <w:marRight w:val="0"/>
          <w:marTop w:val="0"/>
          <w:marBottom w:val="0"/>
          <w:divBdr>
            <w:top w:val="none" w:sz="0" w:space="0" w:color="auto"/>
            <w:left w:val="none" w:sz="0" w:space="0" w:color="auto"/>
            <w:bottom w:val="none" w:sz="0" w:space="0" w:color="auto"/>
            <w:right w:val="none" w:sz="0" w:space="0" w:color="auto"/>
          </w:divBdr>
        </w:div>
        <w:div w:id="1583677635">
          <w:marLeft w:val="0"/>
          <w:marRight w:val="0"/>
          <w:marTop w:val="0"/>
          <w:marBottom w:val="0"/>
          <w:divBdr>
            <w:top w:val="none" w:sz="0" w:space="0" w:color="auto"/>
            <w:left w:val="none" w:sz="0" w:space="0" w:color="auto"/>
            <w:bottom w:val="none" w:sz="0" w:space="0" w:color="auto"/>
            <w:right w:val="none" w:sz="0" w:space="0" w:color="auto"/>
          </w:divBdr>
        </w:div>
        <w:div w:id="1710764606">
          <w:marLeft w:val="0"/>
          <w:marRight w:val="0"/>
          <w:marTop w:val="0"/>
          <w:marBottom w:val="0"/>
          <w:divBdr>
            <w:top w:val="none" w:sz="0" w:space="0" w:color="auto"/>
            <w:left w:val="none" w:sz="0" w:space="0" w:color="auto"/>
            <w:bottom w:val="none" w:sz="0" w:space="0" w:color="auto"/>
            <w:right w:val="none" w:sz="0" w:space="0" w:color="auto"/>
          </w:divBdr>
        </w:div>
        <w:div w:id="1757555409">
          <w:marLeft w:val="0"/>
          <w:marRight w:val="0"/>
          <w:marTop w:val="0"/>
          <w:marBottom w:val="0"/>
          <w:divBdr>
            <w:top w:val="none" w:sz="0" w:space="0" w:color="auto"/>
            <w:left w:val="none" w:sz="0" w:space="0" w:color="auto"/>
            <w:bottom w:val="none" w:sz="0" w:space="0" w:color="auto"/>
            <w:right w:val="none" w:sz="0" w:space="0" w:color="auto"/>
          </w:divBdr>
        </w:div>
        <w:div w:id="1937710838">
          <w:marLeft w:val="0"/>
          <w:marRight w:val="0"/>
          <w:marTop w:val="0"/>
          <w:marBottom w:val="0"/>
          <w:divBdr>
            <w:top w:val="none" w:sz="0" w:space="0" w:color="auto"/>
            <w:left w:val="none" w:sz="0" w:space="0" w:color="auto"/>
            <w:bottom w:val="none" w:sz="0" w:space="0" w:color="auto"/>
            <w:right w:val="none" w:sz="0" w:space="0" w:color="auto"/>
          </w:divBdr>
        </w:div>
        <w:div w:id="2095280766">
          <w:marLeft w:val="0"/>
          <w:marRight w:val="0"/>
          <w:marTop w:val="0"/>
          <w:marBottom w:val="0"/>
          <w:divBdr>
            <w:top w:val="none" w:sz="0" w:space="0" w:color="auto"/>
            <w:left w:val="none" w:sz="0" w:space="0" w:color="auto"/>
            <w:bottom w:val="none" w:sz="0" w:space="0" w:color="auto"/>
            <w:right w:val="none" w:sz="0" w:space="0" w:color="auto"/>
          </w:divBdr>
        </w:div>
        <w:div w:id="2121760211">
          <w:marLeft w:val="0"/>
          <w:marRight w:val="0"/>
          <w:marTop w:val="0"/>
          <w:marBottom w:val="0"/>
          <w:divBdr>
            <w:top w:val="none" w:sz="0" w:space="0" w:color="auto"/>
            <w:left w:val="none" w:sz="0" w:space="0" w:color="auto"/>
            <w:bottom w:val="none" w:sz="0" w:space="0" w:color="auto"/>
            <w:right w:val="none" w:sz="0" w:space="0" w:color="auto"/>
          </w:divBdr>
        </w:div>
      </w:divsChild>
    </w:div>
    <w:div w:id="74254305">
      <w:bodyDiv w:val="1"/>
      <w:marLeft w:val="0"/>
      <w:marRight w:val="0"/>
      <w:marTop w:val="0"/>
      <w:marBottom w:val="0"/>
      <w:divBdr>
        <w:top w:val="none" w:sz="0" w:space="0" w:color="auto"/>
        <w:left w:val="none" w:sz="0" w:space="0" w:color="auto"/>
        <w:bottom w:val="none" w:sz="0" w:space="0" w:color="auto"/>
        <w:right w:val="none" w:sz="0" w:space="0" w:color="auto"/>
      </w:divBdr>
      <w:divsChild>
        <w:div w:id="114523975">
          <w:marLeft w:val="0"/>
          <w:marRight w:val="0"/>
          <w:marTop w:val="0"/>
          <w:marBottom w:val="0"/>
          <w:divBdr>
            <w:top w:val="none" w:sz="0" w:space="0" w:color="auto"/>
            <w:left w:val="none" w:sz="0" w:space="0" w:color="auto"/>
            <w:bottom w:val="none" w:sz="0" w:space="0" w:color="auto"/>
            <w:right w:val="none" w:sz="0" w:space="0" w:color="auto"/>
          </w:divBdr>
          <w:divsChild>
            <w:div w:id="934560239">
              <w:marLeft w:val="0"/>
              <w:marRight w:val="0"/>
              <w:marTop w:val="0"/>
              <w:marBottom w:val="0"/>
              <w:divBdr>
                <w:top w:val="none" w:sz="0" w:space="0" w:color="auto"/>
                <w:left w:val="none" w:sz="0" w:space="0" w:color="auto"/>
                <w:bottom w:val="none" w:sz="0" w:space="0" w:color="auto"/>
                <w:right w:val="none" w:sz="0" w:space="0" w:color="auto"/>
              </w:divBdr>
            </w:div>
          </w:divsChild>
        </w:div>
        <w:div w:id="167135906">
          <w:marLeft w:val="0"/>
          <w:marRight w:val="0"/>
          <w:marTop w:val="0"/>
          <w:marBottom w:val="0"/>
          <w:divBdr>
            <w:top w:val="none" w:sz="0" w:space="0" w:color="auto"/>
            <w:left w:val="none" w:sz="0" w:space="0" w:color="auto"/>
            <w:bottom w:val="none" w:sz="0" w:space="0" w:color="auto"/>
            <w:right w:val="none" w:sz="0" w:space="0" w:color="auto"/>
          </w:divBdr>
          <w:divsChild>
            <w:div w:id="1017971085">
              <w:marLeft w:val="0"/>
              <w:marRight w:val="0"/>
              <w:marTop w:val="0"/>
              <w:marBottom w:val="0"/>
              <w:divBdr>
                <w:top w:val="none" w:sz="0" w:space="0" w:color="auto"/>
                <w:left w:val="none" w:sz="0" w:space="0" w:color="auto"/>
                <w:bottom w:val="none" w:sz="0" w:space="0" w:color="auto"/>
                <w:right w:val="none" w:sz="0" w:space="0" w:color="auto"/>
              </w:divBdr>
            </w:div>
          </w:divsChild>
        </w:div>
        <w:div w:id="323046297">
          <w:marLeft w:val="0"/>
          <w:marRight w:val="0"/>
          <w:marTop w:val="0"/>
          <w:marBottom w:val="0"/>
          <w:divBdr>
            <w:top w:val="none" w:sz="0" w:space="0" w:color="auto"/>
            <w:left w:val="none" w:sz="0" w:space="0" w:color="auto"/>
            <w:bottom w:val="none" w:sz="0" w:space="0" w:color="auto"/>
            <w:right w:val="none" w:sz="0" w:space="0" w:color="auto"/>
          </w:divBdr>
          <w:divsChild>
            <w:div w:id="278488642">
              <w:marLeft w:val="0"/>
              <w:marRight w:val="0"/>
              <w:marTop w:val="0"/>
              <w:marBottom w:val="0"/>
              <w:divBdr>
                <w:top w:val="none" w:sz="0" w:space="0" w:color="auto"/>
                <w:left w:val="none" w:sz="0" w:space="0" w:color="auto"/>
                <w:bottom w:val="none" w:sz="0" w:space="0" w:color="auto"/>
                <w:right w:val="none" w:sz="0" w:space="0" w:color="auto"/>
              </w:divBdr>
            </w:div>
          </w:divsChild>
        </w:div>
        <w:div w:id="378557473">
          <w:marLeft w:val="0"/>
          <w:marRight w:val="0"/>
          <w:marTop w:val="0"/>
          <w:marBottom w:val="0"/>
          <w:divBdr>
            <w:top w:val="none" w:sz="0" w:space="0" w:color="auto"/>
            <w:left w:val="none" w:sz="0" w:space="0" w:color="auto"/>
            <w:bottom w:val="none" w:sz="0" w:space="0" w:color="auto"/>
            <w:right w:val="none" w:sz="0" w:space="0" w:color="auto"/>
          </w:divBdr>
          <w:divsChild>
            <w:div w:id="290328484">
              <w:marLeft w:val="0"/>
              <w:marRight w:val="0"/>
              <w:marTop w:val="0"/>
              <w:marBottom w:val="0"/>
              <w:divBdr>
                <w:top w:val="none" w:sz="0" w:space="0" w:color="auto"/>
                <w:left w:val="none" w:sz="0" w:space="0" w:color="auto"/>
                <w:bottom w:val="none" w:sz="0" w:space="0" w:color="auto"/>
                <w:right w:val="none" w:sz="0" w:space="0" w:color="auto"/>
              </w:divBdr>
            </w:div>
            <w:div w:id="676077842">
              <w:marLeft w:val="0"/>
              <w:marRight w:val="0"/>
              <w:marTop w:val="0"/>
              <w:marBottom w:val="0"/>
              <w:divBdr>
                <w:top w:val="none" w:sz="0" w:space="0" w:color="auto"/>
                <w:left w:val="none" w:sz="0" w:space="0" w:color="auto"/>
                <w:bottom w:val="none" w:sz="0" w:space="0" w:color="auto"/>
                <w:right w:val="none" w:sz="0" w:space="0" w:color="auto"/>
              </w:divBdr>
            </w:div>
            <w:div w:id="961838445">
              <w:marLeft w:val="0"/>
              <w:marRight w:val="0"/>
              <w:marTop w:val="0"/>
              <w:marBottom w:val="0"/>
              <w:divBdr>
                <w:top w:val="none" w:sz="0" w:space="0" w:color="auto"/>
                <w:left w:val="none" w:sz="0" w:space="0" w:color="auto"/>
                <w:bottom w:val="none" w:sz="0" w:space="0" w:color="auto"/>
                <w:right w:val="none" w:sz="0" w:space="0" w:color="auto"/>
              </w:divBdr>
            </w:div>
            <w:div w:id="1070078216">
              <w:marLeft w:val="0"/>
              <w:marRight w:val="0"/>
              <w:marTop w:val="0"/>
              <w:marBottom w:val="0"/>
              <w:divBdr>
                <w:top w:val="none" w:sz="0" w:space="0" w:color="auto"/>
                <w:left w:val="none" w:sz="0" w:space="0" w:color="auto"/>
                <w:bottom w:val="none" w:sz="0" w:space="0" w:color="auto"/>
                <w:right w:val="none" w:sz="0" w:space="0" w:color="auto"/>
              </w:divBdr>
            </w:div>
            <w:div w:id="1513841946">
              <w:marLeft w:val="0"/>
              <w:marRight w:val="0"/>
              <w:marTop w:val="0"/>
              <w:marBottom w:val="0"/>
              <w:divBdr>
                <w:top w:val="none" w:sz="0" w:space="0" w:color="auto"/>
                <w:left w:val="none" w:sz="0" w:space="0" w:color="auto"/>
                <w:bottom w:val="none" w:sz="0" w:space="0" w:color="auto"/>
                <w:right w:val="none" w:sz="0" w:space="0" w:color="auto"/>
              </w:divBdr>
            </w:div>
            <w:div w:id="1722049313">
              <w:marLeft w:val="0"/>
              <w:marRight w:val="0"/>
              <w:marTop w:val="0"/>
              <w:marBottom w:val="0"/>
              <w:divBdr>
                <w:top w:val="none" w:sz="0" w:space="0" w:color="auto"/>
                <w:left w:val="none" w:sz="0" w:space="0" w:color="auto"/>
                <w:bottom w:val="none" w:sz="0" w:space="0" w:color="auto"/>
                <w:right w:val="none" w:sz="0" w:space="0" w:color="auto"/>
              </w:divBdr>
            </w:div>
          </w:divsChild>
        </w:div>
        <w:div w:id="425007207">
          <w:marLeft w:val="0"/>
          <w:marRight w:val="0"/>
          <w:marTop w:val="0"/>
          <w:marBottom w:val="0"/>
          <w:divBdr>
            <w:top w:val="none" w:sz="0" w:space="0" w:color="auto"/>
            <w:left w:val="none" w:sz="0" w:space="0" w:color="auto"/>
            <w:bottom w:val="none" w:sz="0" w:space="0" w:color="auto"/>
            <w:right w:val="none" w:sz="0" w:space="0" w:color="auto"/>
          </w:divBdr>
          <w:divsChild>
            <w:div w:id="846486311">
              <w:marLeft w:val="0"/>
              <w:marRight w:val="0"/>
              <w:marTop w:val="0"/>
              <w:marBottom w:val="0"/>
              <w:divBdr>
                <w:top w:val="none" w:sz="0" w:space="0" w:color="auto"/>
                <w:left w:val="none" w:sz="0" w:space="0" w:color="auto"/>
                <w:bottom w:val="none" w:sz="0" w:space="0" w:color="auto"/>
                <w:right w:val="none" w:sz="0" w:space="0" w:color="auto"/>
              </w:divBdr>
            </w:div>
          </w:divsChild>
        </w:div>
        <w:div w:id="703142311">
          <w:marLeft w:val="0"/>
          <w:marRight w:val="0"/>
          <w:marTop w:val="0"/>
          <w:marBottom w:val="0"/>
          <w:divBdr>
            <w:top w:val="none" w:sz="0" w:space="0" w:color="auto"/>
            <w:left w:val="none" w:sz="0" w:space="0" w:color="auto"/>
            <w:bottom w:val="none" w:sz="0" w:space="0" w:color="auto"/>
            <w:right w:val="none" w:sz="0" w:space="0" w:color="auto"/>
          </w:divBdr>
          <w:divsChild>
            <w:div w:id="505167207">
              <w:marLeft w:val="0"/>
              <w:marRight w:val="0"/>
              <w:marTop w:val="0"/>
              <w:marBottom w:val="0"/>
              <w:divBdr>
                <w:top w:val="none" w:sz="0" w:space="0" w:color="auto"/>
                <w:left w:val="none" w:sz="0" w:space="0" w:color="auto"/>
                <w:bottom w:val="none" w:sz="0" w:space="0" w:color="auto"/>
                <w:right w:val="none" w:sz="0" w:space="0" w:color="auto"/>
              </w:divBdr>
            </w:div>
          </w:divsChild>
        </w:div>
        <w:div w:id="1007102940">
          <w:marLeft w:val="0"/>
          <w:marRight w:val="0"/>
          <w:marTop w:val="0"/>
          <w:marBottom w:val="0"/>
          <w:divBdr>
            <w:top w:val="none" w:sz="0" w:space="0" w:color="auto"/>
            <w:left w:val="none" w:sz="0" w:space="0" w:color="auto"/>
            <w:bottom w:val="none" w:sz="0" w:space="0" w:color="auto"/>
            <w:right w:val="none" w:sz="0" w:space="0" w:color="auto"/>
          </w:divBdr>
          <w:divsChild>
            <w:div w:id="638800233">
              <w:marLeft w:val="0"/>
              <w:marRight w:val="0"/>
              <w:marTop w:val="0"/>
              <w:marBottom w:val="0"/>
              <w:divBdr>
                <w:top w:val="none" w:sz="0" w:space="0" w:color="auto"/>
                <w:left w:val="none" w:sz="0" w:space="0" w:color="auto"/>
                <w:bottom w:val="none" w:sz="0" w:space="0" w:color="auto"/>
                <w:right w:val="none" w:sz="0" w:space="0" w:color="auto"/>
              </w:divBdr>
            </w:div>
          </w:divsChild>
        </w:div>
        <w:div w:id="1131481737">
          <w:marLeft w:val="0"/>
          <w:marRight w:val="0"/>
          <w:marTop w:val="0"/>
          <w:marBottom w:val="0"/>
          <w:divBdr>
            <w:top w:val="none" w:sz="0" w:space="0" w:color="auto"/>
            <w:left w:val="none" w:sz="0" w:space="0" w:color="auto"/>
            <w:bottom w:val="none" w:sz="0" w:space="0" w:color="auto"/>
            <w:right w:val="none" w:sz="0" w:space="0" w:color="auto"/>
          </w:divBdr>
          <w:divsChild>
            <w:div w:id="442307290">
              <w:marLeft w:val="0"/>
              <w:marRight w:val="0"/>
              <w:marTop w:val="0"/>
              <w:marBottom w:val="0"/>
              <w:divBdr>
                <w:top w:val="none" w:sz="0" w:space="0" w:color="auto"/>
                <w:left w:val="none" w:sz="0" w:space="0" w:color="auto"/>
                <w:bottom w:val="none" w:sz="0" w:space="0" w:color="auto"/>
                <w:right w:val="none" w:sz="0" w:space="0" w:color="auto"/>
              </w:divBdr>
            </w:div>
            <w:div w:id="1103263691">
              <w:marLeft w:val="0"/>
              <w:marRight w:val="0"/>
              <w:marTop w:val="0"/>
              <w:marBottom w:val="0"/>
              <w:divBdr>
                <w:top w:val="none" w:sz="0" w:space="0" w:color="auto"/>
                <w:left w:val="none" w:sz="0" w:space="0" w:color="auto"/>
                <w:bottom w:val="none" w:sz="0" w:space="0" w:color="auto"/>
                <w:right w:val="none" w:sz="0" w:space="0" w:color="auto"/>
              </w:divBdr>
            </w:div>
          </w:divsChild>
        </w:div>
        <w:div w:id="1280181947">
          <w:marLeft w:val="0"/>
          <w:marRight w:val="0"/>
          <w:marTop w:val="0"/>
          <w:marBottom w:val="0"/>
          <w:divBdr>
            <w:top w:val="none" w:sz="0" w:space="0" w:color="auto"/>
            <w:left w:val="none" w:sz="0" w:space="0" w:color="auto"/>
            <w:bottom w:val="none" w:sz="0" w:space="0" w:color="auto"/>
            <w:right w:val="none" w:sz="0" w:space="0" w:color="auto"/>
          </w:divBdr>
          <w:divsChild>
            <w:div w:id="900404628">
              <w:marLeft w:val="0"/>
              <w:marRight w:val="0"/>
              <w:marTop w:val="0"/>
              <w:marBottom w:val="0"/>
              <w:divBdr>
                <w:top w:val="none" w:sz="0" w:space="0" w:color="auto"/>
                <w:left w:val="none" w:sz="0" w:space="0" w:color="auto"/>
                <w:bottom w:val="none" w:sz="0" w:space="0" w:color="auto"/>
                <w:right w:val="none" w:sz="0" w:space="0" w:color="auto"/>
              </w:divBdr>
            </w:div>
          </w:divsChild>
        </w:div>
        <w:div w:id="1487281866">
          <w:marLeft w:val="0"/>
          <w:marRight w:val="0"/>
          <w:marTop w:val="0"/>
          <w:marBottom w:val="0"/>
          <w:divBdr>
            <w:top w:val="none" w:sz="0" w:space="0" w:color="auto"/>
            <w:left w:val="none" w:sz="0" w:space="0" w:color="auto"/>
            <w:bottom w:val="none" w:sz="0" w:space="0" w:color="auto"/>
            <w:right w:val="none" w:sz="0" w:space="0" w:color="auto"/>
          </w:divBdr>
          <w:divsChild>
            <w:div w:id="1525287432">
              <w:marLeft w:val="0"/>
              <w:marRight w:val="0"/>
              <w:marTop w:val="0"/>
              <w:marBottom w:val="0"/>
              <w:divBdr>
                <w:top w:val="none" w:sz="0" w:space="0" w:color="auto"/>
                <w:left w:val="none" w:sz="0" w:space="0" w:color="auto"/>
                <w:bottom w:val="none" w:sz="0" w:space="0" w:color="auto"/>
                <w:right w:val="none" w:sz="0" w:space="0" w:color="auto"/>
              </w:divBdr>
            </w:div>
          </w:divsChild>
        </w:div>
        <w:div w:id="1580485868">
          <w:marLeft w:val="0"/>
          <w:marRight w:val="0"/>
          <w:marTop w:val="0"/>
          <w:marBottom w:val="0"/>
          <w:divBdr>
            <w:top w:val="none" w:sz="0" w:space="0" w:color="auto"/>
            <w:left w:val="none" w:sz="0" w:space="0" w:color="auto"/>
            <w:bottom w:val="none" w:sz="0" w:space="0" w:color="auto"/>
            <w:right w:val="none" w:sz="0" w:space="0" w:color="auto"/>
          </w:divBdr>
          <w:divsChild>
            <w:div w:id="257256475">
              <w:marLeft w:val="0"/>
              <w:marRight w:val="0"/>
              <w:marTop w:val="0"/>
              <w:marBottom w:val="0"/>
              <w:divBdr>
                <w:top w:val="none" w:sz="0" w:space="0" w:color="auto"/>
                <w:left w:val="none" w:sz="0" w:space="0" w:color="auto"/>
                <w:bottom w:val="none" w:sz="0" w:space="0" w:color="auto"/>
                <w:right w:val="none" w:sz="0" w:space="0" w:color="auto"/>
              </w:divBdr>
            </w:div>
          </w:divsChild>
        </w:div>
        <w:div w:id="1598168767">
          <w:marLeft w:val="0"/>
          <w:marRight w:val="0"/>
          <w:marTop w:val="0"/>
          <w:marBottom w:val="0"/>
          <w:divBdr>
            <w:top w:val="none" w:sz="0" w:space="0" w:color="auto"/>
            <w:left w:val="none" w:sz="0" w:space="0" w:color="auto"/>
            <w:bottom w:val="none" w:sz="0" w:space="0" w:color="auto"/>
            <w:right w:val="none" w:sz="0" w:space="0" w:color="auto"/>
          </w:divBdr>
          <w:divsChild>
            <w:div w:id="985546372">
              <w:marLeft w:val="0"/>
              <w:marRight w:val="0"/>
              <w:marTop w:val="0"/>
              <w:marBottom w:val="0"/>
              <w:divBdr>
                <w:top w:val="none" w:sz="0" w:space="0" w:color="auto"/>
                <w:left w:val="none" w:sz="0" w:space="0" w:color="auto"/>
                <w:bottom w:val="none" w:sz="0" w:space="0" w:color="auto"/>
                <w:right w:val="none" w:sz="0" w:space="0" w:color="auto"/>
              </w:divBdr>
            </w:div>
          </w:divsChild>
        </w:div>
        <w:div w:id="1657613728">
          <w:marLeft w:val="0"/>
          <w:marRight w:val="0"/>
          <w:marTop w:val="0"/>
          <w:marBottom w:val="0"/>
          <w:divBdr>
            <w:top w:val="none" w:sz="0" w:space="0" w:color="auto"/>
            <w:left w:val="none" w:sz="0" w:space="0" w:color="auto"/>
            <w:bottom w:val="none" w:sz="0" w:space="0" w:color="auto"/>
            <w:right w:val="none" w:sz="0" w:space="0" w:color="auto"/>
          </w:divBdr>
          <w:divsChild>
            <w:div w:id="105273446">
              <w:marLeft w:val="0"/>
              <w:marRight w:val="0"/>
              <w:marTop w:val="0"/>
              <w:marBottom w:val="0"/>
              <w:divBdr>
                <w:top w:val="none" w:sz="0" w:space="0" w:color="auto"/>
                <w:left w:val="none" w:sz="0" w:space="0" w:color="auto"/>
                <w:bottom w:val="none" w:sz="0" w:space="0" w:color="auto"/>
                <w:right w:val="none" w:sz="0" w:space="0" w:color="auto"/>
              </w:divBdr>
            </w:div>
          </w:divsChild>
        </w:div>
        <w:div w:id="2093699652">
          <w:marLeft w:val="0"/>
          <w:marRight w:val="0"/>
          <w:marTop w:val="0"/>
          <w:marBottom w:val="0"/>
          <w:divBdr>
            <w:top w:val="none" w:sz="0" w:space="0" w:color="auto"/>
            <w:left w:val="none" w:sz="0" w:space="0" w:color="auto"/>
            <w:bottom w:val="none" w:sz="0" w:space="0" w:color="auto"/>
            <w:right w:val="none" w:sz="0" w:space="0" w:color="auto"/>
          </w:divBdr>
          <w:divsChild>
            <w:div w:id="72977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2219">
      <w:bodyDiv w:val="1"/>
      <w:marLeft w:val="0"/>
      <w:marRight w:val="0"/>
      <w:marTop w:val="0"/>
      <w:marBottom w:val="0"/>
      <w:divBdr>
        <w:top w:val="none" w:sz="0" w:space="0" w:color="auto"/>
        <w:left w:val="none" w:sz="0" w:space="0" w:color="auto"/>
        <w:bottom w:val="none" w:sz="0" w:space="0" w:color="auto"/>
        <w:right w:val="none" w:sz="0" w:space="0" w:color="auto"/>
      </w:divBdr>
      <w:divsChild>
        <w:div w:id="629630056">
          <w:marLeft w:val="0"/>
          <w:marRight w:val="0"/>
          <w:marTop w:val="0"/>
          <w:marBottom w:val="0"/>
          <w:divBdr>
            <w:top w:val="none" w:sz="0" w:space="0" w:color="auto"/>
            <w:left w:val="none" w:sz="0" w:space="0" w:color="auto"/>
            <w:bottom w:val="none" w:sz="0" w:space="0" w:color="auto"/>
            <w:right w:val="none" w:sz="0" w:space="0" w:color="auto"/>
          </w:divBdr>
        </w:div>
        <w:div w:id="771517129">
          <w:marLeft w:val="0"/>
          <w:marRight w:val="0"/>
          <w:marTop w:val="0"/>
          <w:marBottom w:val="0"/>
          <w:divBdr>
            <w:top w:val="none" w:sz="0" w:space="0" w:color="auto"/>
            <w:left w:val="none" w:sz="0" w:space="0" w:color="auto"/>
            <w:bottom w:val="none" w:sz="0" w:space="0" w:color="auto"/>
            <w:right w:val="none" w:sz="0" w:space="0" w:color="auto"/>
          </w:divBdr>
        </w:div>
        <w:div w:id="1369794154">
          <w:marLeft w:val="0"/>
          <w:marRight w:val="0"/>
          <w:marTop w:val="0"/>
          <w:marBottom w:val="0"/>
          <w:divBdr>
            <w:top w:val="none" w:sz="0" w:space="0" w:color="auto"/>
            <w:left w:val="none" w:sz="0" w:space="0" w:color="auto"/>
            <w:bottom w:val="none" w:sz="0" w:space="0" w:color="auto"/>
            <w:right w:val="none" w:sz="0" w:space="0" w:color="auto"/>
          </w:divBdr>
        </w:div>
        <w:div w:id="1711565467">
          <w:marLeft w:val="0"/>
          <w:marRight w:val="0"/>
          <w:marTop w:val="0"/>
          <w:marBottom w:val="0"/>
          <w:divBdr>
            <w:top w:val="none" w:sz="0" w:space="0" w:color="auto"/>
            <w:left w:val="none" w:sz="0" w:space="0" w:color="auto"/>
            <w:bottom w:val="none" w:sz="0" w:space="0" w:color="auto"/>
            <w:right w:val="none" w:sz="0" w:space="0" w:color="auto"/>
          </w:divBdr>
        </w:div>
        <w:div w:id="1879930055">
          <w:marLeft w:val="0"/>
          <w:marRight w:val="0"/>
          <w:marTop w:val="0"/>
          <w:marBottom w:val="0"/>
          <w:divBdr>
            <w:top w:val="none" w:sz="0" w:space="0" w:color="auto"/>
            <w:left w:val="none" w:sz="0" w:space="0" w:color="auto"/>
            <w:bottom w:val="none" w:sz="0" w:space="0" w:color="auto"/>
            <w:right w:val="none" w:sz="0" w:space="0" w:color="auto"/>
          </w:divBdr>
        </w:div>
      </w:divsChild>
    </w:div>
    <w:div w:id="123352563">
      <w:bodyDiv w:val="1"/>
      <w:marLeft w:val="0"/>
      <w:marRight w:val="0"/>
      <w:marTop w:val="0"/>
      <w:marBottom w:val="0"/>
      <w:divBdr>
        <w:top w:val="none" w:sz="0" w:space="0" w:color="auto"/>
        <w:left w:val="none" w:sz="0" w:space="0" w:color="auto"/>
        <w:bottom w:val="none" w:sz="0" w:space="0" w:color="auto"/>
        <w:right w:val="none" w:sz="0" w:space="0" w:color="auto"/>
      </w:divBdr>
      <w:divsChild>
        <w:div w:id="153380800">
          <w:marLeft w:val="0"/>
          <w:marRight w:val="0"/>
          <w:marTop w:val="0"/>
          <w:marBottom w:val="0"/>
          <w:divBdr>
            <w:top w:val="none" w:sz="0" w:space="0" w:color="auto"/>
            <w:left w:val="none" w:sz="0" w:space="0" w:color="auto"/>
            <w:bottom w:val="none" w:sz="0" w:space="0" w:color="auto"/>
            <w:right w:val="none" w:sz="0" w:space="0" w:color="auto"/>
          </w:divBdr>
        </w:div>
        <w:div w:id="171843610">
          <w:marLeft w:val="0"/>
          <w:marRight w:val="0"/>
          <w:marTop w:val="0"/>
          <w:marBottom w:val="0"/>
          <w:divBdr>
            <w:top w:val="none" w:sz="0" w:space="0" w:color="auto"/>
            <w:left w:val="none" w:sz="0" w:space="0" w:color="auto"/>
            <w:bottom w:val="none" w:sz="0" w:space="0" w:color="auto"/>
            <w:right w:val="none" w:sz="0" w:space="0" w:color="auto"/>
          </w:divBdr>
        </w:div>
        <w:div w:id="275605482">
          <w:marLeft w:val="0"/>
          <w:marRight w:val="0"/>
          <w:marTop w:val="0"/>
          <w:marBottom w:val="0"/>
          <w:divBdr>
            <w:top w:val="none" w:sz="0" w:space="0" w:color="auto"/>
            <w:left w:val="none" w:sz="0" w:space="0" w:color="auto"/>
            <w:bottom w:val="none" w:sz="0" w:space="0" w:color="auto"/>
            <w:right w:val="none" w:sz="0" w:space="0" w:color="auto"/>
          </w:divBdr>
        </w:div>
        <w:div w:id="376779129">
          <w:marLeft w:val="0"/>
          <w:marRight w:val="0"/>
          <w:marTop w:val="0"/>
          <w:marBottom w:val="0"/>
          <w:divBdr>
            <w:top w:val="none" w:sz="0" w:space="0" w:color="auto"/>
            <w:left w:val="none" w:sz="0" w:space="0" w:color="auto"/>
            <w:bottom w:val="none" w:sz="0" w:space="0" w:color="auto"/>
            <w:right w:val="none" w:sz="0" w:space="0" w:color="auto"/>
          </w:divBdr>
        </w:div>
        <w:div w:id="487789926">
          <w:marLeft w:val="0"/>
          <w:marRight w:val="0"/>
          <w:marTop w:val="0"/>
          <w:marBottom w:val="0"/>
          <w:divBdr>
            <w:top w:val="none" w:sz="0" w:space="0" w:color="auto"/>
            <w:left w:val="none" w:sz="0" w:space="0" w:color="auto"/>
            <w:bottom w:val="none" w:sz="0" w:space="0" w:color="auto"/>
            <w:right w:val="none" w:sz="0" w:space="0" w:color="auto"/>
          </w:divBdr>
        </w:div>
        <w:div w:id="941644657">
          <w:marLeft w:val="0"/>
          <w:marRight w:val="0"/>
          <w:marTop w:val="0"/>
          <w:marBottom w:val="0"/>
          <w:divBdr>
            <w:top w:val="none" w:sz="0" w:space="0" w:color="auto"/>
            <w:left w:val="none" w:sz="0" w:space="0" w:color="auto"/>
            <w:bottom w:val="none" w:sz="0" w:space="0" w:color="auto"/>
            <w:right w:val="none" w:sz="0" w:space="0" w:color="auto"/>
          </w:divBdr>
        </w:div>
        <w:div w:id="949816824">
          <w:marLeft w:val="0"/>
          <w:marRight w:val="0"/>
          <w:marTop w:val="0"/>
          <w:marBottom w:val="0"/>
          <w:divBdr>
            <w:top w:val="none" w:sz="0" w:space="0" w:color="auto"/>
            <w:left w:val="none" w:sz="0" w:space="0" w:color="auto"/>
            <w:bottom w:val="none" w:sz="0" w:space="0" w:color="auto"/>
            <w:right w:val="none" w:sz="0" w:space="0" w:color="auto"/>
          </w:divBdr>
        </w:div>
        <w:div w:id="1059979424">
          <w:marLeft w:val="0"/>
          <w:marRight w:val="0"/>
          <w:marTop w:val="0"/>
          <w:marBottom w:val="0"/>
          <w:divBdr>
            <w:top w:val="none" w:sz="0" w:space="0" w:color="auto"/>
            <w:left w:val="none" w:sz="0" w:space="0" w:color="auto"/>
            <w:bottom w:val="none" w:sz="0" w:space="0" w:color="auto"/>
            <w:right w:val="none" w:sz="0" w:space="0" w:color="auto"/>
          </w:divBdr>
        </w:div>
        <w:div w:id="1269242739">
          <w:marLeft w:val="0"/>
          <w:marRight w:val="0"/>
          <w:marTop w:val="0"/>
          <w:marBottom w:val="0"/>
          <w:divBdr>
            <w:top w:val="none" w:sz="0" w:space="0" w:color="auto"/>
            <w:left w:val="none" w:sz="0" w:space="0" w:color="auto"/>
            <w:bottom w:val="none" w:sz="0" w:space="0" w:color="auto"/>
            <w:right w:val="none" w:sz="0" w:space="0" w:color="auto"/>
          </w:divBdr>
        </w:div>
        <w:div w:id="1575240226">
          <w:marLeft w:val="0"/>
          <w:marRight w:val="0"/>
          <w:marTop w:val="0"/>
          <w:marBottom w:val="0"/>
          <w:divBdr>
            <w:top w:val="none" w:sz="0" w:space="0" w:color="auto"/>
            <w:left w:val="none" w:sz="0" w:space="0" w:color="auto"/>
            <w:bottom w:val="none" w:sz="0" w:space="0" w:color="auto"/>
            <w:right w:val="none" w:sz="0" w:space="0" w:color="auto"/>
          </w:divBdr>
        </w:div>
        <w:div w:id="1578704527">
          <w:marLeft w:val="0"/>
          <w:marRight w:val="0"/>
          <w:marTop w:val="0"/>
          <w:marBottom w:val="0"/>
          <w:divBdr>
            <w:top w:val="none" w:sz="0" w:space="0" w:color="auto"/>
            <w:left w:val="none" w:sz="0" w:space="0" w:color="auto"/>
            <w:bottom w:val="none" w:sz="0" w:space="0" w:color="auto"/>
            <w:right w:val="none" w:sz="0" w:space="0" w:color="auto"/>
          </w:divBdr>
        </w:div>
        <w:div w:id="1598827261">
          <w:marLeft w:val="0"/>
          <w:marRight w:val="0"/>
          <w:marTop w:val="0"/>
          <w:marBottom w:val="0"/>
          <w:divBdr>
            <w:top w:val="none" w:sz="0" w:space="0" w:color="auto"/>
            <w:left w:val="none" w:sz="0" w:space="0" w:color="auto"/>
            <w:bottom w:val="none" w:sz="0" w:space="0" w:color="auto"/>
            <w:right w:val="none" w:sz="0" w:space="0" w:color="auto"/>
          </w:divBdr>
        </w:div>
        <w:div w:id="1737973075">
          <w:marLeft w:val="0"/>
          <w:marRight w:val="0"/>
          <w:marTop w:val="0"/>
          <w:marBottom w:val="0"/>
          <w:divBdr>
            <w:top w:val="none" w:sz="0" w:space="0" w:color="auto"/>
            <w:left w:val="none" w:sz="0" w:space="0" w:color="auto"/>
            <w:bottom w:val="none" w:sz="0" w:space="0" w:color="auto"/>
            <w:right w:val="none" w:sz="0" w:space="0" w:color="auto"/>
          </w:divBdr>
        </w:div>
        <w:div w:id="1993832125">
          <w:marLeft w:val="0"/>
          <w:marRight w:val="0"/>
          <w:marTop w:val="0"/>
          <w:marBottom w:val="0"/>
          <w:divBdr>
            <w:top w:val="none" w:sz="0" w:space="0" w:color="auto"/>
            <w:left w:val="none" w:sz="0" w:space="0" w:color="auto"/>
            <w:bottom w:val="none" w:sz="0" w:space="0" w:color="auto"/>
            <w:right w:val="none" w:sz="0" w:space="0" w:color="auto"/>
          </w:divBdr>
        </w:div>
        <w:div w:id="2125267049">
          <w:marLeft w:val="0"/>
          <w:marRight w:val="0"/>
          <w:marTop w:val="0"/>
          <w:marBottom w:val="0"/>
          <w:divBdr>
            <w:top w:val="none" w:sz="0" w:space="0" w:color="auto"/>
            <w:left w:val="none" w:sz="0" w:space="0" w:color="auto"/>
            <w:bottom w:val="none" w:sz="0" w:space="0" w:color="auto"/>
            <w:right w:val="none" w:sz="0" w:space="0" w:color="auto"/>
          </w:divBdr>
        </w:div>
        <w:div w:id="2139254685">
          <w:marLeft w:val="0"/>
          <w:marRight w:val="0"/>
          <w:marTop w:val="0"/>
          <w:marBottom w:val="0"/>
          <w:divBdr>
            <w:top w:val="none" w:sz="0" w:space="0" w:color="auto"/>
            <w:left w:val="none" w:sz="0" w:space="0" w:color="auto"/>
            <w:bottom w:val="none" w:sz="0" w:space="0" w:color="auto"/>
            <w:right w:val="none" w:sz="0" w:space="0" w:color="auto"/>
          </w:divBdr>
        </w:div>
      </w:divsChild>
    </w:div>
    <w:div w:id="126515448">
      <w:bodyDiv w:val="1"/>
      <w:marLeft w:val="0"/>
      <w:marRight w:val="0"/>
      <w:marTop w:val="0"/>
      <w:marBottom w:val="0"/>
      <w:divBdr>
        <w:top w:val="none" w:sz="0" w:space="0" w:color="auto"/>
        <w:left w:val="none" w:sz="0" w:space="0" w:color="auto"/>
        <w:bottom w:val="none" w:sz="0" w:space="0" w:color="auto"/>
        <w:right w:val="none" w:sz="0" w:space="0" w:color="auto"/>
      </w:divBdr>
      <w:divsChild>
        <w:div w:id="694157395">
          <w:marLeft w:val="0"/>
          <w:marRight w:val="0"/>
          <w:marTop w:val="0"/>
          <w:marBottom w:val="0"/>
          <w:divBdr>
            <w:top w:val="none" w:sz="0" w:space="0" w:color="auto"/>
            <w:left w:val="none" w:sz="0" w:space="0" w:color="auto"/>
            <w:bottom w:val="none" w:sz="0" w:space="0" w:color="auto"/>
            <w:right w:val="none" w:sz="0" w:space="0" w:color="auto"/>
          </w:divBdr>
        </w:div>
        <w:div w:id="1307397063">
          <w:marLeft w:val="0"/>
          <w:marRight w:val="0"/>
          <w:marTop w:val="0"/>
          <w:marBottom w:val="0"/>
          <w:divBdr>
            <w:top w:val="none" w:sz="0" w:space="0" w:color="auto"/>
            <w:left w:val="none" w:sz="0" w:space="0" w:color="auto"/>
            <w:bottom w:val="none" w:sz="0" w:space="0" w:color="auto"/>
            <w:right w:val="none" w:sz="0" w:space="0" w:color="auto"/>
          </w:divBdr>
        </w:div>
        <w:div w:id="1802307414">
          <w:marLeft w:val="0"/>
          <w:marRight w:val="0"/>
          <w:marTop w:val="0"/>
          <w:marBottom w:val="0"/>
          <w:divBdr>
            <w:top w:val="none" w:sz="0" w:space="0" w:color="auto"/>
            <w:left w:val="none" w:sz="0" w:space="0" w:color="auto"/>
            <w:bottom w:val="none" w:sz="0" w:space="0" w:color="auto"/>
            <w:right w:val="none" w:sz="0" w:space="0" w:color="auto"/>
          </w:divBdr>
        </w:div>
      </w:divsChild>
    </w:div>
    <w:div w:id="212085228">
      <w:bodyDiv w:val="1"/>
      <w:marLeft w:val="0"/>
      <w:marRight w:val="0"/>
      <w:marTop w:val="0"/>
      <w:marBottom w:val="0"/>
      <w:divBdr>
        <w:top w:val="none" w:sz="0" w:space="0" w:color="auto"/>
        <w:left w:val="none" w:sz="0" w:space="0" w:color="auto"/>
        <w:bottom w:val="none" w:sz="0" w:space="0" w:color="auto"/>
        <w:right w:val="none" w:sz="0" w:space="0" w:color="auto"/>
      </w:divBdr>
      <w:divsChild>
        <w:div w:id="52774747">
          <w:marLeft w:val="0"/>
          <w:marRight w:val="0"/>
          <w:marTop w:val="0"/>
          <w:marBottom w:val="0"/>
          <w:divBdr>
            <w:top w:val="none" w:sz="0" w:space="0" w:color="auto"/>
            <w:left w:val="none" w:sz="0" w:space="0" w:color="auto"/>
            <w:bottom w:val="none" w:sz="0" w:space="0" w:color="auto"/>
            <w:right w:val="none" w:sz="0" w:space="0" w:color="auto"/>
          </w:divBdr>
        </w:div>
        <w:div w:id="294600953">
          <w:marLeft w:val="0"/>
          <w:marRight w:val="0"/>
          <w:marTop w:val="0"/>
          <w:marBottom w:val="0"/>
          <w:divBdr>
            <w:top w:val="none" w:sz="0" w:space="0" w:color="auto"/>
            <w:left w:val="none" w:sz="0" w:space="0" w:color="auto"/>
            <w:bottom w:val="none" w:sz="0" w:space="0" w:color="auto"/>
            <w:right w:val="none" w:sz="0" w:space="0" w:color="auto"/>
          </w:divBdr>
        </w:div>
        <w:div w:id="392898349">
          <w:marLeft w:val="0"/>
          <w:marRight w:val="0"/>
          <w:marTop w:val="0"/>
          <w:marBottom w:val="0"/>
          <w:divBdr>
            <w:top w:val="none" w:sz="0" w:space="0" w:color="auto"/>
            <w:left w:val="none" w:sz="0" w:space="0" w:color="auto"/>
            <w:bottom w:val="none" w:sz="0" w:space="0" w:color="auto"/>
            <w:right w:val="none" w:sz="0" w:space="0" w:color="auto"/>
          </w:divBdr>
        </w:div>
        <w:div w:id="687222607">
          <w:marLeft w:val="0"/>
          <w:marRight w:val="0"/>
          <w:marTop w:val="0"/>
          <w:marBottom w:val="0"/>
          <w:divBdr>
            <w:top w:val="none" w:sz="0" w:space="0" w:color="auto"/>
            <w:left w:val="none" w:sz="0" w:space="0" w:color="auto"/>
            <w:bottom w:val="none" w:sz="0" w:space="0" w:color="auto"/>
            <w:right w:val="none" w:sz="0" w:space="0" w:color="auto"/>
          </w:divBdr>
        </w:div>
        <w:div w:id="814178459">
          <w:marLeft w:val="0"/>
          <w:marRight w:val="0"/>
          <w:marTop w:val="0"/>
          <w:marBottom w:val="0"/>
          <w:divBdr>
            <w:top w:val="none" w:sz="0" w:space="0" w:color="auto"/>
            <w:left w:val="none" w:sz="0" w:space="0" w:color="auto"/>
            <w:bottom w:val="none" w:sz="0" w:space="0" w:color="auto"/>
            <w:right w:val="none" w:sz="0" w:space="0" w:color="auto"/>
          </w:divBdr>
        </w:div>
        <w:div w:id="1066418263">
          <w:marLeft w:val="0"/>
          <w:marRight w:val="0"/>
          <w:marTop w:val="0"/>
          <w:marBottom w:val="0"/>
          <w:divBdr>
            <w:top w:val="none" w:sz="0" w:space="0" w:color="auto"/>
            <w:left w:val="none" w:sz="0" w:space="0" w:color="auto"/>
            <w:bottom w:val="none" w:sz="0" w:space="0" w:color="auto"/>
            <w:right w:val="none" w:sz="0" w:space="0" w:color="auto"/>
          </w:divBdr>
        </w:div>
        <w:div w:id="1340277077">
          <w:marLeft w:val="0"/>
          <w:marRight w:val="0"/>
          <w:marTop w:val="0"/>
          <w:marBottom w:val="0"/>
          <w:divBdr>
            <w:top w:val="none" w:sz="0" w:space="0" w:color="auto"/>
            <w:left w:val="none" w:sz="0" w:space="0" w:color="auto"/>
            <w:bottom w:val="none" w:sz="0" w:space="0" w:color="auto"/>
            <w:right w:val="none" w:sz="0" w:space="0" w:color="auto"/>
          </w:divBdr>
        </w:div>
        <w:div w:id="1852405732">
          <w:marLeft w:val="0"/>
          <w:marRight w:val="0"/>
          <w:marTop w:val="0"/>
          <w:marBottom w:val="0"/>
          <w:divBdr>
            <w:top w:val="none" w:sz="0" w:space="0" w:color="auto"/>
            <w:left w:val="none" w:sz="0" w:space="0" w:color="auto"/>
            <w:bottom w:val="none" w:sz="0" w:space="0" w:color="auto"/>
            <w:right w:val="none" w:sz="0" w:space="0" w:color="auto"/>
          </w:divBdr>
        </w:div>
        <w:div w:id="1934196525">
          <w:marLeft w:val="0"/>
          <w:marRight w:val="0"/>
          <w:marTop w:val="0"/>
          <w:marBottom w:val="0"/>
          <w:divBdr>
            <w:top w:val="none" w:sz="0" w:space="0" w:color="auto"/>
            <w:left w:val="none" w:sz="0" w:space="0" w:color="auto"/>
            <w:bottom w:val="none" w:sz="0" w:space="0" w:color="auto"/>
            <w:right w:val="none" w:sz="0" w:space="0" w:color="auto"/>
          </w:divBdr>
        </w:div>
        <w:div w:id="1947152011">
          <w:marLeft w:val="0"/>
          <w:marRight w:val="0"/>
          <w:marTop w:val="0"/>
          <w:marBottom w:val="0"/>
          <w:divBdr>
            <w:top w:val="none" w:sz="0" w:space="0" w:color="auto"/>
            <w:left w:val="none" w:sz="0" w:space="0" w:color="auto"/>
            <w:bottom w:val="none" w:sz="0" w:space="0" w:color="auto"/>
            <w:right w:val="none" w:sz="0" w:space="0" w:color="auto"/>
          </w:divBdr>
        </w:div>
        <w:div w:id="2133018687">
          <w:marLeft w:val="0"/>
          <w:marRight w:val="0"/>
          <w:marTop w:val="0"/>
          <w:marBottom w:val="0"/>
          <w:divBdr>
            <w:top w:val="none" w:sz="0" w:space="0" w:color="auto"/>
            <w:left w:val="none" w:sz="0" w:space="0" w:color="auto"/>
            <w:bottom w:val="none" w:sz="0" w:space="0" w:color="auto"/>
            <w:right w:val="none" w:sz="0" w:space="0" w:color="auto"/>
          </w:divBdr>
        </w:div>
      </w:divsChild>
    </w:div>
    <w:div w:id="231279638">
      <w:bodyDiv w:val="1"/>
      <w:marLeft w:val="0"/>
      <w:marRight w:val="0"/>
      <w:marTop w:val="0"/>
      <w:marBottom w:val="0"/>
      <w:divBdr>
        <w:top w:val="none" w:sz="0" w:space="0" w:color="auto"/>
        <w:left w:val="none" w:sz="0" w:space="0" w:color="auto"/>
        <w:bottom w:val="none" w:sz="0" w:space="0" w:color="auto"/>
        <w:right w:val="none" w:sz="0" w:space="0" w:color="auto"/>
      </w:divBdr>
      <w:divsChild>
        <w:div w:id="131676983">
          <w:marLeft w:val="0"/>
          <w:marRight w:val="0"/>
          <w:marTop w:val="0"/>
          <w:marBottom w:val="0"/>
          <w:divBdr>
            <w:top w:val="none" w:sz="0" w:space="0" w:color="auto"/>
            <w:left w:val="none" w:sz="0" w:space="0" w:color="auto"/>
            <w:bottom w:val="none" w:sz="0" w:space="0" w:color="auto"/>
            <w:right w:val="none" w:sz="0" w:space="0" w:color="auto"/>
          </w:divBdr>
        </w:div>
        <w:div w:id="490561082">
          <w:marLeft w:val="0"/>
          <w:marRight w:val="0"/>
          <w:marTop w:val="0"/>
          <w:marBottom w:val="0"/>
          <w:divBdr>
            <w:top w:val="none" w:sz="0" w:space="0" w:color="auto"/>
            <w:left w:val="none" w:sz="0" w:space="0" w:color="auto"/>
            <w:bottom w:val="none" w:sz="0" w:space="0" w:color="auto"/>
            <w:right w:val="none" w:sz="0" w:space="0" w:color="auto"/>
          </w:divBdr>
        </w:div>
        <w:div w:id="1219441698">
          <w:marLeft w:val="0"/>
          <w:marRight w:val="0"/>
          <w:marTop w:val="0"/>
          <w:marBottom w:val="0"/>
          <w:divBdr>
            <w:top w:val="none" w:sz="0" w:space="0" w:color="auto"/>
            <w:left w:val="none" w:sz="0" w:space="0" w:color="auto"/>
            <w:bottom w:val="none" w:sz="0" w:space="0" w:color="auto"/>
            <w:right w:val="none" w:sz="0" w:space="0" w:color="auto"/>
          </w:divBdr>
        </w:div>
      </w:divsChild>
    </w:div>
    <w:div w:id="240724665">
      <w:bodyDiv w:val="1"/>
      <w:marLeft w:val="0"/>
      <w:marRight w:val="0"/>
      <w:marTop w:val="0"/>
      <w:marBottom w:val="0"/>
      <w:divBdr>
        <w:top w:val="none" w:sz="0" w:space="0" w:color="auto"/>
        <w:left w:val="none" w:sz="0" w:space="0" w:color="auto"/>
        <w:bottom w:val="none" w:sz="0" w:space="0" w:color="auto"/>
        <w:right w:val="none" w:sz="0" w:space="0" w:color="auto"/>
      </w:divBdr>
      <w:divsChild>
        <w:div w:id="1096290617">
          <w:marLeft w:val="0"/>
          <w:marRight w:val="0"/>
          <w:marTop w:val="0"/>
          <w:marBottom w:val="0"/>
          <w:divBdr>
            <w:top w:val="none" w:sz="0" w:space="0" w:color="auto"/>
            <w:left w:val="none" w:sz="0" w:space="0" w:color="auto"/>
            <w:bottom w:val="none" w:sz="0" w:space="0" w:color="auto"/>
            <w:right w:val="none" w:sz="0" w:space="0" w:color="auto"/>
          </w:divBdr>
        </w:div>
        <w:div w:id="1361123146">
          <w:marLeft w:val="0"/>
          <w:marRight w:val="0"/>
          <w:marTop w:val="0"/>
          <w:marBottom w:val="0"/>
          <w:divBdr>
            <w:top w:val="none" w:sz="0" w:space="0" w:color="auto"/>
            <w:left w:val="none" w:sz="0" w:space="0" w:color="auto"/>
            <w:bottom w:val="none" w:sz="0" w:space="0" w:color="auto"/>
            <w:right w:val="none" w:sz="0" w:space="0" w:color="auto"/>
          </w:divBdr>
        </w:div>
      </w:divsChild>
    </w:div>
    <w:div w:id="284432462">
      <w:bodyDiv w:val="1"/>
      <w:marLeft w:val="0"/>
      <w:marRight w:val="0"/>
      <w:marTop w:val="0"/>
      <w:marBottom w:val="0"/>
      <w:divBdr>
        <w:top w:val="none" w:sz="0" w:space="0" w:color="auto"/>
        <w:left w:val="none" w:sz="0" w:space="0" w:color="auto"/>
        <w:bottom w:val="none" w:sz="0" w:space="0" w:color="auto"/>
        <w:right w:val="none" w:sz="0" w:space="0" w:color="auto"/>
      </w:divBdr>
      <w:divsChild>
        <w:div w:id="120147704">
          <w:marLeft w:val="0"/>
          <w:marRight w:val="0"/>
          <w:marTop w:val="0"/>
          <w:marBottom w:val="0"/>
          <w:divBdr>
            <w:top w:val="none" w:sz="0" w:space="0" w:color="auto"/>
            <w:left w:val="none" w:sz="0" w:space="0" w:color="auto"/>
            <w:bottom w:val="none" w:sz="0" w:space="0" w:color="auto"/>
            <w:right w:val="none" w:sz="0" w:space="0" w:color="auto"/>
          </w:divBdr>
        </w:div>
        <w:div w:id="151798668">
          <w:marLeft w:val="0"/>
          <w:marRight w:val="0"/>
          <w:marTop w:val="0"/>
          <w:marBottom w:val="0"/>
          <w:divBdr>
            <w:top w:val="none" w:sz="0" w:space="0" w:color="auto"/>
            <w:left w:val="none" w:sz="0" w:space="0" w:color="auto"/>
            <w:bottom w:val="none" w:sz="0" w:space="0" w:color="auto"/>
            <w:right w:val="none" w:sz="0" w:space="0" w:color="auto"/>
          </w:divBdr>
        </w:div>
        <w:div w:id="224074716">
          <w:marLeft w:val="0"/>
          <w:marRight w:val="0"/>
          <w:marTop w:val="0"/>
          <w:marBottom w:val="0"/>
          <w:divBdr>
            <w:top w:val="none" w:sz="0" w:space="0" w:color="auto"/>
            <w:left w:val="none" w:sz="0" w:space="0" w:color="auto"/>
            <w:bottom w:val="none" w:sz="0" w:space="0" w:color="auto"/>
            <w:right w:val="none" w:sz="0" w:space="0" w:color="auto"/>
          </w:divBdr>
        </w:div>
        <w:div w:id="285360166">
          <w:marLeft w:val="0"/>
          <w:marRight w:val="0"/>
          <w:marTop w:val="0"/>
          <w:marBottom w:val="0"/>
          <w:divBdr>
            <w:top w:val="none" w:sz="0" w:space="0" w:color="auto"/>
            <w:left w:val="none" w:sz="0" w:space="0" w:color="auto"/>
            <w:bottom w:val="none" w:sz="0" w:space="0" w:color="auto"/>
            <w:right w:val="none" w:sz="0" w:space="0" w:color="auto"/>
          </w:divBdr>
        </w:div>
        <w:div w:id="354353536">
          <w:marLeft w:val="0"/>
          <w:marRight w:val="0"/>
          <w:marTop w:val="0"/>
          <w:marBottom w:val="0"/>
          <w:divBdr>
            <w:top w:val="none" w:sz="0" w:space="0" w:color="auto"/>
            <w:left w:val="none" w:sz="0" w:space="0" w:color="auto"/>
            <w:bottom w:val="none" w:sz="0" w:space="0" w:color="auto"/>
            <w:right w:val="none" w:sz="0" w:space="0" w:color="auto"/>
          </w:divBdr>
        </w:div>
        <w:div w:id="590966262">
          <w:marLeft w:val="0"/>
          <w:marRight w:val="0"/>
          <w:marTop w:val="0"/>
          <w:marBottom w:val="0"/>
          <w:divBdr>
            <w:top w:val="none" w:sz="0" w:space="0" w:color="auto"/>
            <w:left w:val="none" w:sz="0" w:space="0" w:color="auto"/>
            <w:bottom w:val="none" w:sz="0" w:space="0" w:color="auto"/>
            <w:right w:val="none" w:sz="0" w:space="0" w:color="auto"/>
          </w:divBdr>
        </w:div>
        <w:div w:id="699016327">
          <w:marLeft w:val="0"/>
          <w:marRight w:val="0"/>
          <w:marTop w:val="0"/>
          <w:marBottom w:val="0"/>
          <w:divBdr>
            <w:top w:val="none" w:sz="0" w:space="0" w:color="auto"/>
            <w:left w:val="none" w:sz="0" w:space="0" w:color="auto"/>
            <w:bottom w:val="none" w:sz="0" w:space="0" w:color="auto"/>
            <w:right w:val="none" w:sz="0" w:space="0" w:color="auto"/>
          </w:divBdr>
        </w:div>
        <w:div w:id="699404787">
          <w:marLeft w:val="0"/>
          <w:marRight w:val="0"/>
          <w:marTop w:val="0"/>
          <w:marBottom w:val="0"/>
          <w:divBdr>
            <w:top w:val="none" w:sz="0" w:space="0" w:color="auto"/>
            <w:left w:val="none" w:sz="0" w:space="0" w:color="auto"/>
            <w:bottom w:val="none" w:sz="0" w:space="0" w:color="auto"/>
            <w:right w:val="none" w:sz="0" w:space="0" w:color="auto"/>
          </w:divBdr>
        </w:div>
        <w:div w:id="717556923">
          <w:marLeft w:val="0"/>
          <w:marRight w:val="0"/>
          <w:marTop w:val="0"/>
          <w:marBottom w:val="0"/>
          <w:divBdr>
            <w:top w:val="none" w:sz="0" w:space="0" w:color="auto"/>
            <w:left w:val="none" w:sz="0" w:space="0" w:color="auto"/>
            <w:bottom w:val="none" w:sz="0" w:space="0" w:color="auto"/>
            <w:right w:val="none" w:sz="0" w:space="0" w:color="auto"/>
          </w:divBdr>
        </w:div>
        <w:div w:id="983777058">
          <w:marLeft w:val="0"/>
          <w:marRight w:val="0"/>
          <w:marTop w:val="0"/>
          <w:marBottom w:val="0"/>
          <w:divBdr>
            <w:top w:val="none" w:sz="0" w:space="0" w:color="auto"/>
            <w:left w:val="none" w:sz="0" w:space="0" w:color="auto"/>
            <w:bottom w:val="none" w:sz="0" w:space="0" w:color="auto"/>
            <w:right w:val="none" w:sz="0" w:space="0" w:color="auto"/>
          </w:divBdr>
        </w:div>
        <w:div w:id="1418408148">
          <w:marLeft w:val="0"/>
          <w:marRight w:val="0"/>
          <w:marTop w:val="0"/>
          <w:marBottom w:val="0"/>
          <w:divBdr>
            <w:top w:val="none" w:sz="0" w:space="0" w:color="auto"/>
            <w:left w:val="none" w:sz="0" w:space="0" w:color="auto"/>
            <w:bottom w:val="none" w:sz="0" w:space="0" w:color="auto"/>
            <w:right w:val="none" w:sz="0" w:space="0" w:color="auto"/>
          </w:divBdr>
        </w:div>
        <w:div w:id="1534341145">
          <w:marLeft w:val="0"/>
          <w:marRight w:val="0"/>
          <w:marTop w:val="0"/>
          <w:marBottom w:val="0"/>
          <w:divBdr>
            <w:top w:val="none" w:sz="0" w:space="0" w:color="auto"/>
            <w:left w:val="none" w:sz="0" w:space="0" w:color="auto"/>
            <w:bottom w:val="none" w:sz="0" w:space="0" w:color="auto"/>
            <w:right w:val="none" w:sz="0" w:space="0" w:color="auto"/>
          </w:divBdr>
        </w:div>
        <w:div w:id="1545824933">
          <w:marLeft w:val="0"/>
          <w:marRight w:val="0"/>
          <w:marTop w:val="0"/>
          <w:marBottom w:val="0"/>
          <w:divBdr>
            <w:top w:val="none" w:sz="0" w:space="0" w:color="auto"/>
            <w:left w:val="none" w:sz="0" w:space="0" w:color="auto"/>
            <w:bottom w:val="none" w:sz="0" w:space="0" w:color="auto"/>
            <w:right w:val="none" w:sz="0" w:space="0" w:color="auto"/>
          </w:divBdr>
        </w:div>
        <w:div w:id="1626501272">
          <w:marLeft w:val="0"/>
          <w:marRight w:val="0"/>
          <w:marTop w:val="0"/>
          <w:marBottom w:val="0"/>
          <w:divBdr>
            <w:top w:val="none" w:sz="0" w:space="0" w:color="auto"/>
            <w:left w:val="none" w:sz="0" w:space="0" w:color="auto"/>
            <w:bottom w:val="none" w:sz="0" w:space="0" w:color="auto"/>
            <w:right w:val="none" w:sz="0" w:space="0" w:color="auto"/>
          </w:divBdr>
        </w:div>
        <w:div w:id="1694919348">
          <w:marLeft w:val="0"/>
          <w:marRight w:val="0"/>
          <w:marTop w:val="0"/>
          <w:marBottom w:val="0"/>
          <w:divBdr>
            <w:top w:val="none" w:sz="0" w:space="0" w:color="auto"/>
            <w:left w:val="none" w:sz="0" w:space="0" w:color="auto"/>
            <w:bottom w:val="none" w:sz="0" w:space="0" w:color="auto"/>
            <w:right w:val="none" w:sz="0" w:space="0" w:color="auto"/>
          </w:divBdr>
        </w:div>
        <w:div w:id="1759062175">
          <w:marLeft w:val="0"/>
          <w:marRight w:val="0"/>
          <w:marTop w:val="0"/>
          <w:marBottom w:val="0"/>
          <w:divBdr>
            <w:top w:val="none" w:sz="0" w:space="0" w:color="auto"/>
            <w:left w:val="none" w:sz="0" w:space="0" w:color="auto"/>
            <w:bottom w:val="none" w:sz="0" w:space="0" w:color="auto"/>
            <w:right w:val="none" w:sz="0" w:space="0" w:color="auto"/>
          </w:divBdr>
        </w:div>
        <w:div w:id="1836526688">
          <w:marLeft w:val="0"/>
          <w:marRight w:val="0"/>
          <w:marTop w:val="0"/>
          <w:marBottom w:val="0"/>
          <w:divBdr>
            <w:top w:val="none" w:sz="0" w:space="0" w:color="auto"/>
            <w:left w:val="none" w:sz="0" w:space="0" w:color="auto"/>
            <w:bottom w:val="none" w:sz="0" w:space="0" w:color="auto"/>
            <w:right w:val="none" w:sz="0" w:space="0" w:color="auto"/>
          </w:divBdr>
        </w:div>
        <w:div w:id="1864980347">
          <w:marLeft w:val="0"/>
          <w:marRight w:val="0"/>
          <w:marTop w:val="0"/>
          <w:marBottom w:val="0"/>
          <w:divBdr>
            <w:top w:val="none" w:sz="0" w:space="0" w:color="auto"/>
            <w:left w:val="none" w:sz="0" w:space="0" w:color="auto"/>
            <w:bottom w:val="none" w:sz="0" w:space="0" w:color="auto"/>
            <w:right w:val="none" w:sz="0" w:space="0" w:color="auto"/>
          </w:divBdr>
        </w:div>
        <w:div w:id="1874804884">
          <w:marLeft w:val="0"/>
          <w:marRight w:val="0"/>
          <w:marTop w:val="0"/>
          <w:marBottom w:val="0"/>
          <w:divBdr>
            <w:top w:val="none" w:sz="0" w:space="0" w:color="auto"/>
            <w:left w:val="none" w:sz="0" w:space="0" w:color="auto"/>
            <w:bottom w:val="none" w:sz="0" w:space="0" w:color="auto"/>
            <w:right w:val="none" w:sz="0" w:space="0" w:color="auto"/>
          </w:divBdr>
        </w:div>
        <w:div w:id="2013070249">
          <w:marLeft w:val="0"/>
          <w:marRight w:val="0"/>
          <w:marTop w:val="0"/>
          <w:marBottom w:val="0"/>
          <w:divBdr>
            <w:top w:val="none" w:sz="0" w:space="0" w:color="auto"/>
            <w:left w:val="none" w:sz="0" w:space="0" w:color="auto"/>
            <w:bottom w:val="none" w:sz="0" w:space="0" w:color="auto"/>
            <w:right w:val="none" w:sz="0" w:space="0" w:color="auto"/>
          </w:divBdr>
        </w:div>
        <w:div w:id="2050254905">
          <w:marLeft w:val="0"/>
          <w:marRight w:val="0"/>
          <w:marTop w:val="0"/>
          <w:marBottom w:val="0"/>
          <w:divBdr>
            <w:top w:val="none" w:sz="0" w:space="0" w:color="auto"/>
            <w:left w:val="none" w:sz="0" w:space="0" w:color="auto"/>
            <w:bottom w:val="none" w:sz="0" w:space="0" w:color="auto"/>
            <w:right w:val="none" w:sz="0" w:space="0" w:color="auto"/>
          </w:divBdr>
        </w:div>
        <w:div w:id="2095515721">
          <w:marLeft w:val="0"/>
          <w:marRight w:val="0"/>
          <w:marTop w:val="0"/>
          <w:marBottom w:val="0"/>
          <w:divBdr>
            <w:top w:val="none" w:sz="0" w:space="0" w:color="auto"/>
            <w:left w:val="none" w:sz="0" w:space="0" w:color="auto"/>
            <w:bottom w:val="none" w:sz="0" w:space="0" w:color="auto"/>
            <w:right w:val="none" w:sz="0" w:space="0" w:color="auto"/>
          </w:divBdr>
        </w:div>
        <w:div w:id="2113502103">
          <w:marLeft w:val="0"/>
          <w:marRight w:val="0"/>
          <w:marTop w:val="0"/>
          <w:marBottom w:val="0"/>
          <w:divBdr>
            <w:top w:val="none" w:sz="0" w:space="0" w:color="auto"/>
            <w:left w:val="none" w:sz="0" w:space="0" w:color="auto"/>
            <w:bottom w:val="none" w:sz="0" w:space="0" w:color="auto"/>
            <w:right w:val="none" w:sz="0" w:space="0" w:color="auto"/>
          </w:divBdr>
        </w:div>
      </w:divsChild>
    </w:div>
    <w:div w:id="400719326">
      <w:bodyDiv w:val="1"/>
      <w:marLeft w:val="0"/>
      <w:marRight w:val="0"/>
      <w:marTop w:val="0"/>
      <w:marBottom w:val="0"/>
      <w:divBdr>
        <w:top w:val="none" w:sz="0" w:space="0" w:color="auto"/>
        <w:left w:val="none" w:sz="0" w:space="0" w:color="auto"/>
        <w:bottom w:val="none" w:sz="0" w:space="0" w:color="auto"/>
        <w:right w:val="none" w:sz="0" w:space="0" w:color="auto"/>
      </w:divBdr>
      <w:divsChild>
        <w:div w:id="6367892">
          <w:marLeft w:val="0"/>
          <w:marRight w:val="0"/>
          <w:marTop w:val="0"/>
          <w:marBottom w:val="0"/>
          <w:divBdr>
            <w:top w:val="none" w:sz="0" w:space="0" w:color="auto"/>
            <w:left w:val="none" w:sz="0" w:space="0" w:color="auto"/>
            <w:bottom w:val="none" w:sz="0" w:space="0" w:color="auto"/>
            <w:right w:val="none" w:sz="0" w:space="0" w:color="auto"/>
          </w:divBdr>
        </w:div>
        <w:div w:id="670067064">
          <w:marLeft w:val="0"/>
          <w:marRight w:val="0"/>
          <w:marTop w:val="0"/>
          <w:marBottom w:val="0"/>
          <w:divBdr>
            <w:top w:val="none" w:sz="0" w:space="0" w:color="auto"/>
            <w:left w:val="none" w:sz="0" w:space="0" w:color="auto"/>
            <w:bottom w:val="none" w:sz="0" w:space="0" w:color="auto"/>
            <w:right w:val="none" w:sz="0" w:space="0" w:color="auto"/>
          </w:divBdr>
        </w:div>
        <w:div w:id="1085154701">
          <w:marLeft w:val="0"/>
          <w:marRight w:val="0"/>
          <w:marTop w:val="0"/>
          <w:marBottom w:val="0"/>
          <w:divBdr>
            <w:top w:val="none" w:sz="0" w:space="0" w:color="auto"/>
            <w:left w:val="none" w:sz="0" w:space="0" w:color="auto"/>
            <w:bottom w:val="none" w:sz="0" w:space="0" w:color="auto"/>
            <w:right w:val="none" w:sz="0" w:space="0" w:color="auto"/>
          </w:divBdr>
        </w:div>
        <w:div w:id="1515536992">
          <w:marLeft w:val="0"/>
          <w:marRight w:val="0"/>
          <w:marTop w:val="0"/>
          <w:marBottom w:val="0"/>
          <w:divBdr>
            <w:top w:val="none" w:sz="0" w:space="0" w:color="auto"/>
            <w:left w:val="none" w:sz="0" w:space="0" w:color="auto"/>
            <w:bottom w:val="none" w:sz="0" w:space="0" w:color="auto"/>
            <w:right w:val="none" w:sz="0" w:space="0" w:color="auto"/>
          </w:divBdr>
        </w:div>
        <w:div w:id="1926764182">
          <w:marLeft w:val="0"/>
          <w:marRight w:val="0"/>
          <w:marTop w:val="0"/>
          <w:marBottom w:val="0"/>
          <w:divBdr>
            <w:top w:val="none" w:sz="0" w:space="0" w:color="auto"/>
            <w:left w:val="none" w:sz="0" w:space="0" w:color="auto"/>
            <w:bottom w:val="none" w:sz="0" w:space="0" w:color="auto"/>
            <w:right w:val="none" w:sz="0" w:space="0" w:color="auto"/>
          </w:divBdr>
        </w:div>
        <w:div w:id="2026781383">
          <w:marLeft w:val="0"/>
          <w:marRight w:val="0"/>
          <w:marTop w:val="0"/>
          <w:marBottom w:val="0"/>
          <w:divBdr>
            <w:top w:val="none" w:sz="0" w:space="0" w:color="auto"/>
            <w:left w:val="none" w:sz="0" w:space="0" w:color="auto"/>
            <w:bottom w:val="none" w:sz="0" w:space="0" w:color="auto"/>
            <w:right w:val="none" w:sz="0" w:space="0" w:color="auto"/>
          </w:divBdr>
        </w:div>
        <w:div w:id="2047637583">
          <w:marLeft w:val="0"/>
          <w:marRight w:val="0"/>
          <w:marTop w:val="0"/>
          <w:marBottom w:val="0"/>
          <w:divBdr>
            <w:top w:val="none" w:sz="0" w:space="0" w:color="auto"/>
            <w:left w:val="none" w:sz="0" w:space="0" w:color="auto"/>
            <w:bottom w:val="none" w:sz="0" w:space="0" w:color="auto"/>
            <w:right w:val="none" w:sz="0" w:space="0" w:color="auto"/>
          </w:divBdr>
        </w:div>
      </w:divsChild>
    </w:div>
    <w:div w:id="427850839">
      <w:bodyDiv w:val="1"/>
      <w:marLeft w:val="0"/>
      <w:marRight w:val="0"/>
      <w:marTop w:val="0"/>
      <w:marBottom w:val="0"/>
      <w:divBdr>
        <w:top w:val="none" w:sz="0" w:space="0" w:color="auto"/>
        <w:left w:val="none" w:sz="0" w:space="0" w:color="auto"/>
        <w:bottom w:val="none" w:sz="0" w:space="0" w:color="auto"/>
        <w:right w:val="none" w:sz="0" w:space="0" w:color="auto"/>
      </w:divBdr>
      <w:divsChild>
        <w:div w:id="379791661">
          <w:marLeft w:val="0"/>
          <w:marRight w:val="0"/>
          <w:marTop w:val="0"/>
          <w:marBottom w:val="0"/>
          <w:divBdr>
            <w:top w:val="none" w:sz="0" w:space="0" w:color="auto"/>
            <w:left w:val="none" w:sz="0" w:space="0" w:color="auto"/>
            <w:bottom w:val="none" w:sz="0" w:space="0" w:color="auto"/>
            <w:right w:val="none" w:sz="0" w:space="0" w:color="auto"/>
          </w:divBdr>
        </w:div>
        <w:div w:id="620384876">
          <w:marLeft w:val="0"/>
          <w:marRight w:val="0"/>
          <w:marTop w:val="0"/>
          <w:marBottom w:val="0"/>
          <w:divBdr>
            <w:top w:val="none" w:sz="0" w:space="0" w:color="auto"/>
            <w:left w:val="none" w:sz="0" w:space="0" w:color="auto"/>
            <w:bottom w:val="none" w:sz="0" w:space="0" w:color="auto"/>
            <w:right w:val="none" w:sz="0" w:space="0" w:color="auto"/>
          </w:divBdr>
        </w:div>
        <w:div w:id="871958429">
          <w:marLeft w:val="0"/>
          <w:marRight w:val="0"/>
          <w:marTop w:val="0"/>
          <w:marBottom w:val="0"/>
          <w:divBdr>
            <w:top w:val="none" w:sz="0" w:space="0" w:color="auto"/>
            <w:left w:val="none" w:sz="0" w:space="0" w:color="auto"/>
            <w:bottom w:val="none" w:sz="0" w:space="0" w:color="auto"/>
            <w:right w:val="none" w:sz="0" w:space="0" w:color="auto"/>
          </w:divBdr>
        </w:div>
      </w:divsChild>
    </w:div>
    <w:div w:id="433283361">
      <w:bodyDiv w:val="1"/>
      <w:marLeft w:val="0"/>
      <w:marRight w:val="0"/>
      <w:marTop w:val="0"/>
      <w:marBottom w:val="0"/>
      <w:divBdr>
        <w:top w:val="none" w:sz="0" w:space="0" w:color="auto"/>
        <w:left w:val="none" w:sz="0" w:space="0" w:color="auto"/>
        <w:bottom w:val="none" w:sz="0" w:space="0" w:color="auto"/>
        <w:right w:val="none" w:sz="0" w:space="0" w:color="auto"/>
      </w:divBdr>
      <w:divsChild>
        <w:div w:id="602343173">
          <w:marLeft w:val="0"/>
          <w:marRight w:val="0"/>
          <w:marTop w:val="0"/>
          <w:marBottom w:val="0"/>
          <w:divBdr>
            <w:top w:val="none" w:sz="0" w:space="0" w:color="auto"/>
            <w:left w:val="none" w:sz="0" w:space="0" w:color="auto"/>
            <w:bottom w:val="none" w:sz="0" w:space="0" w:color="auto"/>
            <w:right w:val="none" w:sz="0" w:space="0" w:color="auto"/>
          </w:divBdr>
        </w:div>
        <w:div w:id="1311516901">
          <w:marLeft w:val="0"/>
          <w:marRight w:val="0"/>
          <w:marTop w:val="0"/>
          <w:marBottom w:val="0"/>
          <w:divBdr>
            <w:top w:val="none" w:sz="0" w:space="0" w:color="auto"/>
            <w:left w:val="none" w:sz="0" w:space="0" w:color="auto"/>
            <w:bottom w:val="none" w:sz="0" w:space="0" w:color="auto"/>
            <w:right w:val="none" w:sz="0" w:space="0" w:color="auto"/>
          </w:divBdr>
        </w:div>
        <w:div w:id="1912887259">
          <w:marLeft w:val="0"/>
          <w:marRight w:val="0"/>
          <w:marTop w:val="0"/>
          <w:marBottom w:val="0"/>
          <w:divBdr>
            <w:top w:val="none" w:sz="0" w:space="0" w:color="auto"/>
            <w:left w:val="none" w:sz="0" w:space="0" w:color="auto"/>
            <w:bottom w:val="none" w:sz="0" w:space="0" w:color="auto"/>
            <w:right w:val="none" w:sz="0" w:space="0" w:color="auto"/>
          </w:divBdr>
        </w:div>
      </w:divsChild>
    </w:div>
    <w:div w:id="443504275">
      <w:bodyDiv w:val="1"/>
      <w:marLeft w:val="0"/>
      <w:marRight w:val="0"/>
      <w:marTop w:val="0"/>
      <w:marBottom w:val="0"/>
      <w:divBdr>
        <w:top w:val="none" w:sz="0" w:space="0" w:color="auto"/>
        <w:left w:val="none" w:sz="0" w:space="0" w:color="auto"/>
        <w:bottom w:val="none" w:sz="0" w:space="0" w:color="auto"/>
        <w:right w:val="none" w:sz="0" w:space="0" w:color="auto"/>
      </w:divBdr>
      <w:divsChild>
        <w:div w:id="128595047">
          <w:marLeft w:val="0"/>
          <w:marRight w:val="0"/>
          <w:marTop w:val="0"/>
          <w:marBottom w:val="0"/>
          <w:divBdr>
            <w:top w:val="none" w:sz="0" w:space="0" w:color="auto"/>
            <w:left w:val="none" w:sz="0" w:space="0" w:color="auto"/>
            <w:bottom w:val="none" w:sz="0" w:space="0" w:color="auto"/>
            <w:right w:val="none" w:sz="0" w:space="0" w:color="auto"/>
          </w:divBdr>
        </w:div>
        <w:div w:id="155340280">
          <w:marLeft w:val="0"/>
          <w:marRight w:val="0"/>
          <w:marTop w:val="0"/>
          <w:marBottom w:val="0"/>
          <w:divBdr>
            <w:top w:val="none" w:sz="0" w:space="0" w:color="auto"/>
            <w:left w:val="none" w:sz="0" w:space="0" w:color="auto"/>
            <w:bottom w:val="none" w:sz="0" w:space="0" w:color="auto"/>
            <w:right w:val="none" w:sz="0" w:space="0" w:color="auto"/>
          </w:divBdr>
        </w:div>
        <w:div w:id="193277281">
          <w:marLeft w:val="0"/>
          <w:marRight w:val="0"/>
          <w:marTop w:val="0"/>
          <w:marBottom w:val="0"/>
          <w:divBdr>
            <w:top w:val="none" w:sz="0" w:space="0" w:color="auto"/>
            <w:left w:val="none" w:sz="0" w:space="0" w:color="auto"/>
            <w:bottom w:val="none" w:sz="0" w:space="0" w:color="auto"/>
            <w:right w:val="none" w:sz="0" w:space="0" w:color="auto"/>
          </w:divBdr>
        </w:div>
        <w:div w:id="319424883">
          <w:marLeft w:val="0"/>
          <w:marRight w:val="0"/>
          <w:marTop w:val="0"/>
          <w:marBottom w:val="0"/>
          <w:divBdr>
            <w:top w:val="none" w:sz="0" w:space="0" w:color="auto"/>
            <w:left w:val="none" w:sz="0" w:space="0" w:color="auto"/>
            <w:bottom w:val="none" w:sz="0" w:space="0" w:color="auto"/>
            <w:right w:val="none" w:sz="0" w:space="0" w:color="auto"/>
          </w:divBdr>
        </w:div>
        <w:div w:id="356975983">
          <w:marLeft w:val="0"/>
          <w:marRight w:val="0"/>
          <w:marTop w:val="0"/>
          <w:marBottom w:val="0"/>
          <w:divBdr>
            <w:top w:val="none" w:sz="0" w:space="0" w:color="auto"/>
            <w:left w:val="none" w:sz="0" w:space="0" w:color="auto"/>
            <w:bottom w:val="none" w:sz="0" w:space="0" w:color="auto"/>
            <w:right w:val="none" w:sz="0" w:space="0" w:color="auto"/>
          </w:divBdr>
        </w:div>
        <w:div w:id="366761524">
          <w:marLeft w:val="0"/>
          <w:marRight w:val="0"/>
          <w:marTop w:val="0"/>
          <w:marBottom w:val="0"/>
          <w:divBdr>
            <w:top w:val="none" w:sz="0" w:space="0" w:color="auto"/>
            <w:left w:val="none" w:sz="0" w:space="0" w:color="auto"/>
            <w:bottom w:val="none" w:sz="0" w:space="0" w:color="auto"/>
            <w:right w:val="none" w:sz="0" w:space="0" w:color="auto"/>
          </w:divBdr>
        </w:div>
        <w:div w:id="600988290">
          <w:marLeft w:val="0"/>
          <w:marRight w:val="0"/>
          <w:marTop w:val="0"/>
          <w:marBottom w:val="0"/>
          <w:divBdr>
            <w:top w:val="none" w:sz="0" w:space="0" w:color="auto"/>
            <w:left w:val="none" w:sz="0" w:space="0" w:color="auto"/>
            <w:bottom w:val="none" w:sz="0" w:space="0" w:color="auto"/>
            <w:right w:val="none" w:sz="0" w:space="0" w:color="auto"/>
          </w:divBdr>
        </w:div>
        <w:div w:id="607394549">
          <w:marLeft w:val="0"/>
          <w:marRight w:val="0"/>
          <w:marTop w:val="0"/>
          <w:marBottom w:val="0"/>
          <w:divBdr>
            <w:top w:val="none" w:sz="0" w:space="0" w:color="auto"/>
            <w:left w:val="none" w:sz="0" w:space="0" w:color="auto"/>
            <w:bottom w:val="none" w:sz="0" w:space="0" w:color="auto"/>
            <w:right w:val="none" w:sz="0" w:space="0" w:color="auto"/>
          </w:divBdr>
        </w:div>
        <w:div w:id="831221883">
          <w:marLeft w:val="0"/>
          <w:marRight w:val="0"/>
          <w:marTop w:val="0"/>
          <w:marBottom w:val="0"/>
          <w:divBdr>
            <w:top w:val="none" w:sz="0" w:space="0" w:color="auto"/>
            <w:left w:val="none" w:sz="0" w:space="0" w:color="auto"/>
            <w:bottom w:val="none" w:sz="0" w:space="0" w:color="auto"/>
            <w:right w:val="none" w:sz="0" w:space="0" w:color="auto"/>
          </w:divBdr>
        </w:div>
        <w:div w:id="893858757">
          <w:marLeft w:val="0"/>
          <w:marRight w:val="0"/>
          <w:marTop w:val="0"/>
          <w:marBottom w:val="0"/>
          <w:divBdr>
            <w:top w:val="none" w:sz="0" w:space="0" w:color="auto"/>
            <w:left w:val="none" w:sz="0" w:space="0" w:color="auto"/>
            <w:bottom w:val="none" w:sz="0" w:space="0" w:color="auto"/>
            <w:right w:val="none" w:sz="0" w:space="0" w:color="auto"/>
          </w:divBdr>
        </w:div>
        <w:div w:id="1120224450">
          <w:marLeft w:val="0"/>
          <w:marRight w:val="0"/>
          <w:marTop w:val="0"/>
          <w:marBottom w:val="0"/>
          <w:divBdr>
            <w:top w:val="none" w:sz="0" w:space="0" w:color="auto"/>
            <w:left w:val="none" w:sz="0" w:space="0" w:color="auto"/>
            <w:bottom w:val="none" w:sz="0" w:space="0" w:color="auto"/>
            <w:right w:val="none" w:sz="0" w:space="0" w:color="auto"/>
          </w:divBdr>
        </w:div>
        <w:div w:id="1156144792">
          <w:marLeft w:val="0"/>
          <w:marRight w:val="0"/>
          <w:marTop w:val="0"/>
          <w:marBottom w:val="0"/>
          <w:divBdr>
            <w:top w:val="none" w:sz="0" w:space="0" w:color="auto"/>
            <w:left w:val="none" w:sz="0" w:space="0" w:color="auto"/>
            <w:bottom w:val="none" w:sz="0" w:space="0" w:color="auto"/>
            <w:right w:val="none" w:sz="0" w:space="0" w:color="auto"/>
          </w:divBdr>
        </w:div>
        <w:div w:id="1555578194">
          <w:marLeft w:val="0"/>
          <w:marRight w:val="0"/>
          <w:marTop w:val="0"/>
          <w:marBottom w:val="0"/>
          <w:divBdr>
            <w:top w:val="none" w:sz="0" w:space="0" w:color="auto"/>
            <w:left w:val="none" w:sz="0" w:space="0" w:color="auto"/>
            <w:bottom w:val="none" w:sz="0" w:space="0" w:color="auto"/>
            <w:right w:val="none" w:sz="0" w:space="0" w:color="auto"/>
          </w:divBdr>
        </w:div>
        <w:div w:id="1710446578">
          <w:marLeft w:val="0"/>
          <w:marRight w:val="0"/>
          <w:marTop w:val="0"/>
          <w:marBottom w:val="0"/>
          <w:divBdr>
            <w:top w:val="none" w:sz="0" w:space="0" w:color="auto"/>
            <w:left w:val="none" w:sz="0" w:space="0" w:color="auto"/>
            <w:bottom w:val="none" w:sz="0" w:space="0" w:color="auto"/>
            <w:right w:val="none" w:sz="0" w:space="0" w:color="auto"/>
          </w:divBdr>
        </w:div>
        <w:div w:id="1818758840">
          <w:marLeft w:val="0"/>
          <w:marRight w:val="0"/>
          <w:marTop w:val="0"/>
          <w:marBottom w:val="0"/>
          <w:divBdr>
            <w:top w:val="none" w:sz="0" w:space="0" w:color="auto"/>
            <w:left w:val="none" w:sz="0" w:space="0" w:color="auto"/>
            <w:bottom w:val="none" w:sz="0" w:space="0" w:color="auto"/>
            <w:right w:val="none" w:sz="0" w:space="0" w:color="auto"/>
          </w:divBdr>
        </w:div>
        <w:div w:id="1969774182">
          <w:marLeft w:val="0"/>
          <w:marRight w:val="0"/>
          <w:marTop w:val="0"/>
          <w:marBottom w:val="0"/>
          <w:divBdr>
            <w:top w:val="none" w:sz="0" w:space="0" w:color="auto"/>
            <w:left w:val="none" w:sz="0" w:space="0" w:color="auto"/>
            <w:bottom w:val="none" w:sz="0" w:space="0" w:color="auto"/>
            <w:right w:val="none" w:sz="0" w:space="0" w:color="auto"/>
          </w:divBdr>
        </w:div>
      </w:divsChild>
    </w:div>
    <w:div w:id="444353855">
      <w:bodyDiv w:val="1"/>
      <w:marLeft w:val="0"/>
      <w:marRight w:val="0"/>
      <w:marTop w:val="0"/>
      <w:marBottom w:val="0"/>
      <w:divBdr>
        <w:top w:val="none" w:sz="0" w:space="0" w:color="auto"/>
        <w:left w:val="none" w:sz="0" w:space="0" w:color="auto"/>
        <w:bottom w:val="none" w:sz="0" w:space="0" w:color="auto"/>
        <w:right w:val="none" w:sz="0" w:space="0" w:color="auto"/>
      </w:divBdr>
      <w:divsChild>
        <w:div w:id="14580338">
          <w:marLeft w:val="0"/>
          <w:marRight w:val="0"/>
          <w:marTop w:val="0"/>
          <w:marBottom w:val="0"/>
          <w:divBdr>
            <w:top w:val="none" w:sz="0" w:space="0" w:color="auto"/>
            <w:left w:val="none" w:sz="0" w:space="0" w:color="auto"/>
            <w:bottom w:val="none" w:sz="0" w:space="0" w:color="auto"/>
            <w:right w:val="none" w:sz="0" w:space="0" w:color="auto"/>
          </w:divBdr>
        </w:div>
        <w:div w:id="40982088">
          <w:marLeft w:val="0"/>
          <w:marRight w:val="0"/>
          <w:marTop w:val="0"/>
          <w:marBottom w:val="0"/>
          <w:divBdr>
            <w:top w:val="none" w:sz="0" w:space="0" w:color="auto"/>
            <w:left w:val="none" w:sz="0" w:space="0" w:color="auto"/>
            <w:bottom w:val="none" w:sz="0" w:space="0" w:color="auto"/>
            <w:right w:val="none" w:sz="0" w:space="0" w:color="auto"/>
          </w:divBdr>
        </w:div>
        <w:div w:id="958072289">
          <w:marLeft w:val="0"/>
          <w:marRight w:val="0"/>
          <w:marTop w:val="0"/>
          <w:marBottom w:val="0"/>
          <w:divBdr>
            <w:top w:val="none" w:sz="0" w:space="0" w:color="auto"/>
            <w:left w:val="none" w:sz="0" w:space="0" w:color="auto"/>
            <w:bottom w:val="none" w:sz="0" w:space="0" w:color="auto"/>
            <w:right w:val="none" w:sz="0" w:space="0" w:color="auto"/>
          </w:divBdr>
        </w:div>
      </w:divsChild>
    </w:div>
    <w:div w:id="457921788">
      <w:bodyDiv w:val="1"/>
      <w:marLeft w:val="0"/>
      <w:marRight w:val="0"/>
      <w:marTop w:val="0"/>
      <w:marBottom w:val="0"/>
      <w:divBdr>
        <w:top w:val="none" w:sz="0" w:space="0" w:color="auto"/>
        <w:left w:val="none" w:sz="0" w:space="0" w:color="auto"/>
        <w:bottom w:val="none" w:sz="0" w:space="0" w:color="auto"/>
        <w:right w:val="none" w:sz="0" w:space="0" w:color="auto"/>
      </w:divBdr>
      <w:divsChild>
        <w:div w:id="16204605">
          <w:marLeft w:val="0"/>
          <w:marRight w:val="0"/>
          <w:marTop w:val="0"/>
          <w:marBottom w:val="0"/>
          <w:divBdr>
            <w:top w:val="none" w:sz="0" w:space="0" w:color="auto"/>
            <w:left w:val="none" w:sz="0" w:space="0" w:color="auto"/>
            <w:bottom w:val="none" w:sz="0" w:space="0" w:color="auto"/>
            <w:right w:val="none" w:sz="0" w:space="0" w:color="auto"/>
          </w:divBdr>
        </w:div>
        <w:div w:id="75133192">
          <w:marLeft w:val="0"/>
          <w:marRight w:val="0"/>
          <w:marTop w:val="0"/>
          <w:marBottom w:val="0"/>
          <w:divBdr>
            <w:top w:val="none" w:sz="0" w:space="0" w:color="auto"/>
            <w:left w:val="none" w:sz="0" w:space="0" w:color="auto"/>
            <w:bottom w:val="none" w:sz="0" w:space="0" w:color="auto"/>
            <w:right w:val="none" w:sz="0" w:space="0" w:color="auto"/>
          </w:divBdr>
        </w:div>
        <w:div w:id="229583937">
          <w:marLeft w:val="0"/>
          <w:marRight w:val="0"/>
          <w:marTop w:val="0"/>
          <w:marBottom w:val="0"/>
          <w:divBdr>
            <w:top w:val="none" w:sz="0" w:space="0" w:color="auto"/>
            <w:left w:val="none" w:sz="0" w:space="0" w:color="auto"/>
            <w:bottom w:val="none" w:sz="0" w:space="0" w:color="auto"/>
            <w:right w:val="none" w:sz="0" w:space="0" w:color="auto"/>
          </w:divBdr>
        </w:div>
        <w:div w:id="324161980">
          <w:marLeft w:val="0"/>
          <w:marRight w:val="0"/>
          <w:marTop w:val="0"/>
          <w:marBottom w:val="0"/>
          <w:divBdr>
            <w:top w:val="none" w:sz="0" w:space="0" w:color="auto"/>
            <w:left w:val="none" w:sz="0" w:space="0" w:color="auto"/>
            <w:bottom w:val="none" w:sz="0" w:space="0" w:color="auto"/>
            <w:right w:val="none" w:sz="0" w:space="0" w:color="auto"/>
          </w:divBdr>
        </w:div>
        <w:div w:id="573466984">
          <w:marLeft w:val="0"/>
          <w:marRight w:val="0"/>
          <w:marTop w:val="0"/>
          <w:marBottom w:val="0"/>
          <w:divBdr>
            <w:top w:val="none" w:sz="0" w:space="0" w:color="auto"/>
            <w:left w:val="none" w:sz="0" w:space="0" w:color="auto"/>
            <w:bottom w:val="none" w:sz="0" w:space="0" w:color="auto"/>
            <w:right w:val="none" w:sz="0" w:space="0" w:color="auto"/>
          </w:divBdr>
        </w:div>
        <w:div w:id="651257906">
          <w:marLeft w:val="0"/>
          <w:marRight w:val="0"/>
          <w:marTop w:val="0"/>
          <w:marBottom w:val="0"/>
          <w:divBdr>
            <w:top w:val="none" w:sz="0" w:space="0" w:color="auto"/>
            <w:left w:val="none" w:sz="0" w:space="0" w:color="auto"/>
            <w:bottom w:val="none" w:sz="0" w:space="0" w:color="auto"/>
            <w:right w:val="none" w:sz="0" w:space="0" w:color="auto"/>
          </w:divBdr>
        </w:div>
        <w:div w:id="758256660">
          <w:marLeft w:val="0"/>
          <w:marRight w:val="0"/>
          <w:marTop w:val="0"/>
          <w:marBottom w:val="0"/>
          <w:divBdr>
            <w:top w:val="none" w:sz="0" w:space="0" w:color="auto"/>
            <w:left w:val="none" w:sz="0" w:space="0" w:color="auto"/>
            <w:bottom w:val="none" w:sz="0" w:space="0" w:color="auto"/>
            <w:right w:val="none" w:sz="0" w:space="0" w:color="auto"/>
          </w:divBdr>
        </w:div>
        <w:div w:id="800345989">
          <w:marLeft w:val="0"/>
          <w:marRight w:val="0"/>
          <w:marTop w:val="0"/>
          <w:marBottom w:val="0"/>
          <w:divBdr>
            <w:top w:val="none" w:sz="0" w:space="0" w:color="auto"/>
            <w:left w:val="none" w:sz="0" w:space="0" w:color="auto"/>
            <w:bottom w:val="none" w:sz="0" w:space="0" w:color="auto"/>
            <w:right w:val="none" w:sz="0" w:space="0" w:color="auto"/>
          </w:divBdr>
        </w:div>
        <w:div w:id="866256684">
          <w:marLeft w:val="0"/>
          <w:marRight w:val="0"/>
          <w:marTop w:val="0"/>
          <w:marBottom w:val="0"/>
          <w:divBdr>
            <w:top w:val="none" w:sz="0" w:space="0" w:color="auto"/>
            <w:left w:val="none" w:sz="0" w:space="0" w:color="auto"/>
            <w:bottom w:val="none" w:sz="0" w:space="0" w:color="auto"/>
            <w:right w:val="none" w:sz="0" w:space="0" w:color="auto"/>
          </w:divBdr>
        </w:div>
        <w:div w:id="908492732">
          <w:marLeft w:val="0"/>
          <w:marRight w:val="0"/>
          <w:marTop w:val="0"/>
          <w:marBottom w:val="0"/>
          <w:divBdr>
            <w:top w:val="none" w:sz="0" w:space="0" w:color="auto"/>
            <w:left w:val="none" w:sz="0" w:space="0" w:color="auto"/>
            <w:bottom w:val="none" w:sz="0" w:space="0" w:color="auto"/>
            <w:right w:val="none" w:sz="0" w:space="0" w:color="auto"/>
          </w:divBdr>
        </w:div>
        <w:div w:id="1057241927">
          <w:marLeft w:val="0"/>
          <w:marRight w:val="0"/>
          <w:marTop w:val="0"/>
          <w:marBottom w:val="0"/>
          <w:divBdr>
            <w:top w:val="none" w:sz="0" w:space="0" w:color="auto"/>
            <w:left w:val="none" w:sz="0" w:space="0" w:color="auto"/>
            <w:bottom w:val="none" w:sz="0" w:space="0" w:color="auto"/>
            <w:right w:val="none" w:sz="0" w:space="0" w:color="auto"/>
          </w:divBdr>
        </w:div>
        <w:div w:id="1259099279">
          <w:marLeft w:val="0"/>
          <w:marRight w:val="0"/>
          <w:marTop w:val="0"/>
          <w:marBottom w:val="0"/>
          <w:divBdr>
            <w:top w:val="none" w:sz="0" w:space="0" w:color="auto"/>
            <w:left w:val="none" w:sz="0" w:space="0" w:color="auto"/>
            <w:bottom w:val="none" w:sz="0" w:space="0" w:color="auto"/>
            <w:right w:val="none" w:sz="0" w:space="0" w:color="auto"/>
          </w:divBdr>
        </w:div>
        <w:div w:id="1265765167">
          <w:marLeft w:val="0"/>
          <w:marRight w:val="0"/>
          <w:marTop w:val="0"/>
          <w:marBottom w:val="0"/>
          <w:divBdr>
            <w:top w:val="none" w:sz="0" w:space="0" w:color="auto"/>
            <w:left w:val="none" w:sz="0" w:space="0" w:color="auto"/>
            <w:bottom w:val="none" w:sz="0" w:space="0" w:color="auto"/>
            <w:right w:val="none" w:sz="0" w:space="0" w:color="auto"/>
          </w:divBdr>
        </w:div>
        <w:div w:id="1393499731">
          <w:marLeft w:val="0"/>
          <w:marRight w:val="0"/>
          <w:marTop w:val="0"/>
          <w:marBottom w:val="0"/>
          <w:divBdr>
            <w:top w:val="none" w:sz="0" w:space="0" w:color="auto"/>
            <w:left w:val="none" w:sz="0" w:space="0" w:color="auto"/>
            <w:bottom w:val="none" w:sz="0" w:space="0" w:color="auto"/>
            <w:right w:val="none" w:sz="0" w:space="0" w:color="auto"/>
          </w:divBdr>
        </w:div>
        <w:div w:id="1408652823">
          <w:marLeft w:val="0"/>
          <w:marRight w:val="0"/>
          <w:marTop w:val="0"/>
          <w:marBottom w:val="0"/>
          <w:divBdr>
            <w:top w:val="none" w:sz="0" w:space="0" w:color="auto"/>
            <w:left w:val="none" w:sz="0" w:space="0" w:color="auto"/>
            <w:bottom w:val="none" w:sz="0" w:space="0" w:color="auto"/>
            <w:right w:val="none" w:sz="0" w:space="0" w:color="auto"/>
          </w:divBdr>
        </w:div>
        <w:div w:id="1517118001">
          <w:marLeft w:val="0"/>
          <w:marRight w:val="0"/>
          <w:marTop w:val="0"/>
          <w:marBottom w:val="0"/>
          <w:divBdr>
            <w:top w:val="none" w:sz="0" w:space="0" w:color="auto"/>
            <w:left w:val="none" w:sz="0" w:space="0" w:color="auto"/>
            <w:bottom w:val="none" w:sz="0" w:space="0" w:color="auto"/>
            <w:right w:val="none" w:sz="0" w:space="0" w:color="auto"/>
          </w:divBdr>
        </w:div>
        <w:div w:id="1592011979">
          <w:marLeft w:val="0"/>
          <w:marRight w:val="0"/>
          <w:marTop w:val="0"/>
          <w:marBottom w:val="0"/>
          <w:divBdr>
            <w:top w:val="none" w:sz="0" w:space="0" w:color="auto"/>
            <w:left w:val="none" w:sz="0" w:space="0" w:color="auto"/>
            <w:bottom w:val="none" w:sz="0" w:space="0" w:color="auto"/>
            <w:right w:val="none" w:sz="0" w:space="0" w:color="auto"/>
          </w:divBdr>
        </w:div>
        <w:div w:id="1638998096">
          <w:marLeft w:val="0"/>
          <w:marRight w:val="0"/>
          <w:marTop w:val="0"/>
          <w:marBottom w:val="0"/>
          <w:divBdr>
            <w:top w:val="none" w:sz="0" w:space="0" w:color="auto"/>
            <w:left w:val="none" w:sz="0" w:space="0" w:color="auto"/>
            <w:bottom w:val="none" w:sz="0" w:space="0" w:color="auto"/>
            <w:right w:val="none" w:sz="0" w:space="0" w:color="auto"/>
          </w:divBdr>
        </w:div>
        <w:div w:id="1656105274">
          <w:marLeft w:val="0"/>
          <w:marRight w:val="0"/>
          <w:marTop w:val="0"/>
          <w:marBottom w:val="0"/>
          <w:divBdr>
            <w:top w:val="none" w:sz="0" w:space="0" w:color="auto"/>
            <w:left w:val="none" w:sz="0" w:space="0" w:color="auto"/>
            <w:bottom w:val="none" w:sz="0" w:space="0" w:color="auto"/>
            <w:right w:val="none" w:sz="0" w:space="0" w:color="auto"/>
          </w:divBdr>
        </w:div>
        <w:div w:id="1861310529">
          <w:marLeft w:val="0"/>
          <w:marRight w:val="0"/>
          <w:marTop w:val="0"/>
          <w:marBottom w:val="0"/>
          <w:divBdr>
            <w:top w:val="none" w:sz="0" w:space="0" w:color="auto"/>
            <w:left w:val="none" w:sz="0" w:space="0" w:color="auto"/>
            <w:bottom w:val="none" w:sz="0" w:space="0" w:color="auto"/>
            <w:right w:val="none" w:sz="0" w:space="0" w:color="auto"/>
          </w:divBdr>
        </w:div>
        <w:div w:id="1939218407">
          <w:marLeft w:val="0"/>
          <w:marRight w:val="0"/>
          <w:marTop w:val="0"/>
          <w:marBottom w:val="0"/>
          <w:divBdr>
            <w:top w:val="none" w:sz="0" w:space="0" w:color="auto"/>
            <w:left w:val="none" w:sz="0" w:space="0" w:color="auto"/>
            <w:bottom w:val="none" w:sz="0" w:space="0" w:color="auto"/>
            <w:right w:val="none" w:sz="0" w:space="0" w:color="auto"/>
          </w:divBdr>
        </w:div>
        <w:div w:id="1974484642">
          <w:marLeft w:val="0"/>
          <w:marRight w:val="0"/>
          <w:marTop w:val="0"/>
          <w:marBottom w:val="0"/>
          <w:divBdr>
            <w:top w:val="none" w:sz="0" w:space="0" w:color="auto"/>
            <w:left w:val="none" w:sz="0" w:space="0" w:color="auto"/>
            <w:bottom w:val="none" w:sz="0" w:space="0" w:color="auto"/>
            <w:right w:val="none" w:sz="0" w:space="0" w:color="auto"/>
          </w:divBdr>
        </w:div>
        <w:div w:id="2089300645">
          <w:marLeft w:val="0"/>
          <w:marRight w:val="0"/>
          <w:marTop w:val="0"/>
          <w:marBottom w:val="0"/>
          <w:divBdr>
            <w:top w:val="none" w:sz="0" w:space="0" w:color="auto"/>
            <w:left w:val="none" w:sz="0" w:space="0" w:color="auto"/>
            <w:bottom w:val="none" w:sz="0" w:space="0" w:color="auto"/>
            <w:right w:val="none" w:sz="0" w:space="0" w:color="auto"/>
          </w:divBdr>
        </w:div>
      </w:divsChild>
    </w:div>
    <w:div w:id="498235564">
      <w:bodyDiv w:val="1"/>
      <w:marLeft w:val="0"/>
      <w:marRight w:val="0"/>
      <w:marTop w:val="0"/>
      <w:marBottom w:val="0"/>
      <w:divBdr>
        <w:top w:val="none" w:sz="0" w:space="0" w:color="auto"/>
        <w:left w:val="none" w:sz="0" w:space="0" w:color="auto"/>
        <w:bottom w:val="none" w:sz="0" w:space="0" w:color="auto"/>
        <w:right w:val="none" w:sz="0" w:space="0" w:color="auto"/>
      </w:divBdr>
      <w:divsChild>
        <w:div w:id="287050263">
          <w:marLeft w:val="0"/>
          <w:marRight w:val="0"/>
          <w:marTop w:val="0"/>
          <w:marBottom w:val="0"/>
          <w:divBdr>
            <w:top w:val="none" w:sz="0" w:space="0" w:color="auto"/>
            <w:left w:val="none" w:sz="0" w:space="0" w:color="auto"/>
            <w:bottom w:val="none" w:sz="0" w:space="0" w:color="auto"/>
            <w:right w:val="none" w:sz="0" w:space="0" w:color="auto"/>
          </w:divBdr>
        </w:div>
        <w:div w:id="1089232024">
          <w:marLeft w:val="0"/>
          <w:marRight w:val="0"/>
          <w:marTop w:val="0"/>
          <w:marBottom w:val="0"/>
          <w:divBdr>
            <w:top w:val="none" w:sz="0" w:space="0" w:color="auto"/>
            <w:left w:val="none" w:sz="0" w:space="0" w:color="auto"/>
            <w:bottom w:val="none" w:sz="0" w:space="0" w:color="auto"/>
            <w:right w:val="none" w:sz="0" w:space="0" w:color="auto"/>
          </w:divBdr>
        </w:div>
        <w:div w:id="1201628043">
          <w:marLeft w:val="0"/>
          <w:marRight w:val="0"/>
          <w:marTop w:val="0"/>
          <w:marBottom w:val="0"/>
          <w:divBdr>
            <w:top w:val="none" w:sz="0" w:space="0" w:color="auto"/>
            <w:left w:val="none" w:sz="0" w:space="0" w:color="auto"/>
            <w:bottom w:val="none" w:sz="0" w:space="0" w:color="auto"/>
            <w:right w:val="none" w:sz="0" w:space="0" w:color="auto"/>
          </w:divBdr>
        </w:div>
        <w:div w:id="1642806036">
          <w:marLeft w:val="0"/>
          <w:marRight w:val="0"/>
          <w:marTop w:val="0"/>
          <w:marBottom w:val="0"/>
          <w:divBdr>
            <w:top w:val="none" w:sz="0" w:space="0" w:color="auto"/>
            <w:left w:val="none" w:sz="0" w:space="0" w:color="auto"/>
            <w:bottom w:val="none" w:sz="0" w:space="0" w:color="auto"/>
            <w:right w:val="none" w:sz="0" w:space="0" w:color="auto"/>
          </w:divBdr>
        </w:div>
        <w:div w:id="1905599235">
          <w:marLeft w:val="0"/>
          <w:marRight w:val="0"/>
          <w:marTop w:val="0"/>
          <w:marBottom w:val="0"/>
          <w:divBdr>
            <w:top w:val="none" w:sz="0" w:space="0" w:color="auto"/>
            <w:left w:val="none" w:sz="0" w:space="0" w:color="auto"/>
            <w:bottom w:val="none" w:sz="0" w:space="0" w:color="auto"/>
            <w:right w:val="none" w:sz="0" w:space="0" w:color="auto"/>
          </w:divBdr>
        </w:div>
      </w:divsChild>
    </w:div>
    <w:div w:id="499278636">
      <w:bodyDiv w:val="1"/>
      <w:marLeft w:val="0"/>
      <w:marRight w:val="0"/>
      <w:marTop w:val="0"/>
      <w:marBottom w:val="0"/>
      <w:divBdr>
        <w:top w:val="none" w:sz="0" w:space="0" w:color="auto"/>
        <w:left w:val="none" w:sz="0" w:space="0" w:color="auto"/>
        <w:bottom w:val="none" w:sz="0" w:space="0" w:color="auto"/>
        <w:right w:val="none" w:sz="0" w:space="0" w:color="auto"/>
      </w:divBdr>
      <w:divsChild>
        <w:div w:id="1252204328">
          <w:marLeft w:val="0"/>
          <w:marRight w:val="0"/>
          <w:marTop w:val="0"/>
          <w:marBottom w:val="0"/>
          <w:divBdr>
            <w:top w:val="none" w:sz="0" w:space="0" w:color="auto"/>
            <w:left w:val="none" w:sz="0" w:space="0" w:color="auto"/>
            <w:bottom w:val="none" w:sz="0" w:space="0" w:color="auto"/>
            <w:right w:val="none" w:sz="0" w:space="0" w:color="auto"/>
          </w:divBdr>
        </w:div>
        <w:div w:id="1667902548">
          <w:marLeft w:val="0"/>
          <w:marRight w:val="0"/>
          <w:marTop w:val="0"/>
          <w:marBottom w:val="0"/>
          <w:divBdr>
            <w:top w:val="none" w:sz="0" w:space="0" w:color="auto"/>
            <w:left w:val="none" w:sz="0" w:space="0" w:color="auto"/>
            <w:bottom w:val="none" w:sz="0" w:space="0" w:color="auto"/>
            <w:right w:val="none" w:sz="0" w:space="0" w:color="auto"/>
          </w:divBdr>
        </w:div>
      </w:divsChild>
    </w:div>
    <w:div w:id="514005487">
      <w:bodyDiv w:val="1"/>
      <w:marLeft w:val="0"/>
      <w:marRight w:val="0"/>
      <w:marTop w:val="0"/>
      <w:marBottom w:val="0"/>
      <w:divBdr>
        <w:top w:val="none" w:sz="0" w:space="0" w:color="auto"/>
        <w:left w:val="none" w:sz="0" w:space="0" w:color="auto"/>
        <w:bottom w:val="none" w:sz="0" w:space="0" w:color="auto"/>
        <w:right w:val="none" w:sz="0" w:space="0" w:color="auto"/>
      </w:divBdr>
      <w:divsChild>
        <w:div w:id="170267265">
          <w:marLeft w:val="0"/>
          <w:marRight w:val="0"/>
          <w:marTop w:val="0"/>
          <w:marBottom w:val="0"/>
          <w:divBdr>
            <w:top w:val="none" w:sz="0" w:space="0" w:color="auto"/>
            <w:left w:val="none" w:sz="0" w:space="0" w:color="auto"/>
            <w:bottom w:val="none" w:sz="0" w:space="0" w:color="auto"/>
            <w:right w:val="none" w:sz="0" w:space="0" w:color="auto"/>
          </w:divBdr>
        </w:div>
        <w:div w:id="400492406">
          <w:marLeft w:val="0"/>
          <w:marRight w:val="0"/>
          <w:marTop w:val="0"/>
          <w:marBottom w:val="0"/>
          <w:divBdr>
            <w:top w:val="none" w:sz="0" w:space="0" w:color="auto"/>
            <w:left w:val="none" w:sz="0" w:space="0" w:color="auto"/>
            <w:bottom w:val="none" w:sz="0" w:space="0" w:color="auto"/>
            <w:right w:val="none" w:sz="0" w:space="0" w:color="auto"/>
          </w:divBdr>
        </w:div>
        <w:div w:id="822814881">
          <w:marLeft w:val="0"/>
          <w:marRight w:val="0"/>
          <w:marTop w:val="0"/>
          <w:marBottom w:val="0"/>
          <w:divBdr>
            <w:top w:val="none" w:sz="0" w:space="0" w:color="auto"/>
            <w:left w:val="none" w:sz="0" w:space="0" w:color="auto"/>
            <w:bottom w:val="none" w:sz="0" w:space="0" w:color="auto"/>
            <w:right w:val="none" w:sz="0" w:space="0" w:color="auto"/>
          </w:divBdr>
        </w:div>
        <w:div w:id="864709233">
          <w:marLeft w:val="0"/>
          <w:marRight w:val="0"/>
          <w:marTop w:val="0"/>
          <w:marBottom w:val="0"/>
          <w:divBdr>
            <w:top w:val="none" w:sz="0" w:space="0" w:color="auto"/>
            <w:left w:val="none" w:sz="0" w:space="0" w:color="auto"/>
            <w:bottom w:val="none" w:sz="0" w:space="0" w:color="auto"/>
            <w:right w:val="none" w:sz="0" w:space="0" w:color="auto"/>
          </w:divBdr>
        </w:div>
        <w:div w:id="1015308726">
          <w:marLeft w:val="0"/>
          <w:marRight w:val="0"/>
          <w:marTop w:val="0"/>
          <w:marBottom w:val="0"/>
          <w:divBdr>
            <w:top w:val="none" w:sz="0" w:space="0" w:color="auto"/>
            <w:left w:val="none" w:sz="0" w:space="0" w:color="auto"/>
            <w:bottom w:val="none" w:sz="0" w:space="0" w:color="auto"/>
            <w:right w:val="none" w:sz="0" w:space="0" w:color="auto"/>
          </w:divBdr>
        </w:div>
        <w:div w:id="1713378337">
          <w:marLeft w:val="0"/>
          <w:marRight w:val="0"/>
          <w:marTop w:val="0"/>
          <w:marBottom w:val="0"/>
          <w:divBdr>
            <w:top w:val="none" w:sz="0" w:space="0" w:color="auto"/>
            <w:left w:val="none" w:sz="0" w:space="0" w:color="auto"/>
            <w:bottom w:val="none" w:sz="0" w:space="0" w:color="auto"/>
            <w:right w:val="none" w:sz="0" w:space="0" w:color="auto"/>
          </w:divBdr>
        </w:div>
      </w:divsChild>
    </w:div>
    <w:div w:id="574557543">
      <w:bodyDiv w:val="1"/>
      <w:marLeft w:val="0"/>
      <w:marRight w:val="0"/>
      <w:marTop w:val="0"/>
      <w:marBottom w:val="0"/>
      <w:divBdr>
        <w:top w:val="none" w:sz="0" w:space="0" w:color="auto"/>
        <w:left w:val="none" w:sz="0" w:space="0" w:color="auto"/>
        <w:bottom w:val="none" w:sz="0" w:space="0" w:color="auto"/>
        <w:right w:val="none" w:sz="0" w:space="0" w:color="auto"/>
      </w:divBdr>
      <w:divsChild>
        <w:div w:id="145435915">
          <w:marLeft w:val="0"/>
          <w:marRight w:val="0"/>
          <w:marTop w:val="0"/>
          <w:marBottom w:val="0"/>
          <w:divBdr>
            <w:top w:val="none" w:sz="0" w:space="0" w:color="auto"/>
            <w:left w:val="none" w:sz="0" w:space="0" w:color="auto"/>
            <w:bottom w:val="none" w:sz="0" w:space="0" w:color="auto"/>
            <w:right w:val="none" w:sz="0" w:space="0" w:color="auto"/>
          </w:divBdr>
        </w:div>
        <w:div w:id="515121413">
          <w:marLeft w:val="0"/>
          <w:marRight w:val="0"/>
          <w:marTop w:val="0"/>
          <w:marBottom w:val="0"/>
          <w:divBdr>
            <w:top w:val="none" w:sz="0" w:space="0" w:color="auto"/>
            <w:left w:val="none" w:sz="0" w:space="0" w:color="auto"/>
            <w:bottom w:val="none" w:sz="0" w:space="0" w:color="auto"/>
            <w:right w:val="none" w:sz="0" w:space="0" w:color="auto"/>
          </w:divBdr>
        </w:div>
        <w:div w:id="1176193259">
          <w:marLeft w:val="0"/>
          <w:marRight w:val="0"/>
          <w:marTop w:val="0"/>
          <w:marBottom w:val="0"/>
          <w:divBdr>
            <w:top w:val="none" w:sz="0" w:space="0" w:color="auto"/>
            <w:left w:val="none" w:sz="0" w:space="0" w:color="auto"/>
            <w:bottom w:val="none" w:sz="0" w:space="0" w:color="auto"/>
            <w:right w:val="none" w:sz="0" w:space="0" w:color="auto"/>
          </w:divBdr>
        </w:div>
        <w:div w:id="1542861928">
          <w:marLeft w:val="0"/>
          <w:marRight w:val="0"/>
          <w:marTop w:val="0"/>
          <w:marBottom w:val="0"/>
          <w:divBdr>
            <w:top w:val="none" w:sz="0" w:space="0" w:color="auto"/>
            <w:left w:val="none" w:sz="0" w:space="0" w:color="auto"/>
            <w:bottom w:val="none" w:sz="0" w:space="0" w:color="auto"/>
            <w:right w:val="none" w:sz="0" w:space="0" w:color="auto"/>
          </w:divBdr>
        </w:div>
        <w:div w:id="2089181787">
          <w:marLeft w:val="0"/>
          <w:marRight w:val="0"/>
          <w:marTop w:val="0"/>
          <w:marBottom w:val="0"/>
          <w:divBdr>
            <w:top w:val="none" w:sz="0" w:space="0" w:color="auto"/>
            <w:left w:val="none" w:sz="0" w:space="0" w:color="auto"/>
            <w:bottom w:val="none" w:sz="0" w:space="0" w:color="auto"/>
            <w:right w:val="none" w:sz="0" w:space="0" w:color="auto"/>
          </w:divBdr>
        </w:div>
        <w:div w:id="2100905148">
          <w:marLeft w:val="0"/>
          <w:marRight w:val="0"/>
          <w:marTop w:val="0"/>
          <w:marBottom w:val="0"/>
          <w:divBdr>
            <w:top w:val="none" w:sz="0" w:space="0" w:color="auto"/>
            <w:left w:val="none" w:sz="0" w:space="0" w:color="auto"/>
            <w:bottom w:val="none" w:sz="0" w:space="0" w:color="auto"/>
            <w:right w:val="none" w:sz="0" w:space="0" w:color="auto"/>
          </w:divBdr>
        </w:div>
      </w:divsChild>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08665260">
      <w:bodyDiv w:val="1"/>
      <w:marLeft w:val="0"/>
      <w:marRight w:val="0"/>
      <w:marTop w:val="0"/>
      <w:marBottom w:val="0"/>
      <w:divBdr>
        <w:top w:val="none" w:sz="0" w:space="0" w:color="auto"/>
        <w:left w:val="none" w:sz="0" w:space="0" w:color="auto"/>
        <w:bottom w:val="none" w:sz="0" w:space="0" w:color="auto"/>
        <w:right w:val="none" w:sz="0" w:space="0" w:color="auto"/>
      </w:divBdr>
      <w:divsChild>
        <w:div w:id="206333296">
          <w:marLeft w:val="0"/>
          <w:marRight w:val="0"/>
          <w:marTop w:val="0"/>
          <w:marBottom w:val="0"/>
          <w:divBdr>
            <w:top w:val="none" w:sz="0" w:space="0" w:color="auto"/>
            <w:left w:val="none" w:sz="0" w:space="0" w:color="auto"/>
            <w:bottom w:val="none" w:sz="0" w:space="0" w:color="auto"/>
            <w:right w:val="none" w:sz="0" w:space="0" w:color="auto"/>
          </w:divBdr>
        </w:div>
        <w:div w:id="414711900">
          <w:marLeft w:val="0"/>
          <w:marRight w:val="0"/>
          <w:marTop w:val="0"/>
          <w:marBottom w:val="0"/>
          <w:divBdr>
            <w:top w:val="none" w:sz="0" w:space="0" w:color="auto"/>
            <w:left w:val="none" w:sz="0" w:space="0" w:color="auto"/>
            <w:bottom w:val="none" w:sz="0" w:space="0" w:color="auto"/>
            <w:right w:val="none" w:sz="0" w:space="0" w:color="auto"/>
          </w:divBdr>
        </w:div>
        <w:div w:id="1130708607">
          <w:marLeft w:val="0"/>
          <w:marRight w:val="0"/>
          <w:marTop w:val="0"/>
          <w:marBottom w:val="0"/>
          <w:divBdr>
            <w:top w:val="none" w:sz="0" w:space="0" w:color="auto"/>
            <w:left w:val="none" w:sz="0" w:space="0" w:color="auto"/>
            <w:bottom w:val="none" w:sz="0" w:space="0" w:color="auto"/>
            <w:right w:val="none" w:sz="0" w:space="0" w:color="auto"/>
          </w:divBdr>
        </w:div>
        <w:div w:id="1262104528">
          <w:marLeft w:val="0"/>
          <w:marRight w:val="0"/>
          <w:marTop w:val="0"/>
          <w:marBottom w:val="0"/>
          <w:divBdr>
            <w:top w:val="none" w:sz="0" w:space="0" w:color="auto"/>
            <w:left w:val="none" w:sz="0" w:space="0" w:color="auto"/>
            <w:bottom w:val="none" w:sz="0" w:space="0" w:color="auto"/>
            <w:right w:val="none" w:sz="0" w:space="0" w:color="auto"/>
          </w:divBdr>
        </w:div>
        <w:div w:id="1263107947">
          <w:marLeft w:val="0"/>
          <w:marRight w:val="0"/>
          <w:marTop w:val="0"/>
          <w:marBottom w:val="0"/>
          <w:divBdr>
            <w:top w:val="none" w:sz="0" w:space="0" w:color="auto"/>
            <w:left w:val="none" w:sz="0" w:space="0" w:color="auto"/>
            <w:bottom w:val="none" w:sz="0" w:space="0" w:color="auto"/>
            <w:right w:val="none" w:sz="0" w:space="0" w:color="auto"/>
          </w:divBdr>
        </w:div>
        <w:div w:id="1400904506">
          <w:marLeft w:val="0"/>
          <w:marRight w:val="0"/>
          <w:marTop w:val="0"/>
          <w:marBottom w:val="0"/>
          <w:divBdr>
            <w:top w:val="none" w:sz="0" w:space="0" w:color="auto"/>
            <w:left w:val="none" w:sz="0" w:space="0" w:color="auto"/>
            <w:bottom w:val="none" w:sz="0" w:space="0" w:color="auto"/>
            <w:right w:val="none" w:sz="0" w:space="0" w:color="auto"/>
          </w:divBdr>
        </w:div>
        <w:div w:id="1755128089">
          <w:marLeft w:val="0"/>
          <w:marRight w:val="0"/>
          <w:marTop w:val="0"/>
          <w:marBottom w:val="0"/>
          <w:divBdr>
            <w:top w:val="none" w:sz="0" w:space="0" w:color="auto"/>
            <w:left w:val="none" w:sz="0" w:space="0" w:color="auto"/>
            <w:bottom w:val="none" w:sz="0" w:space="0" w:color="auto"/>
            <w:right w:val="none" w:sz="0" w:space="0" w:color="auto"/>
          </w:divBdr>
        </w:div>
      </w:divsChild>
    </w:div>
    <w:div w:id="630281581">
      <w:bodyDiv w:val="1"/>
      <w:marLeft w:val="0"/>
      <w:marRight w:val="0"/>
      <w:marTop w:val="0"/>
      <w:marBottom w:val="0"/>
      <w:divBdr>
        <w:top w:val="none" w:sz="0" w:space="0" w:color="auto"/>
        <w:left w:val="none" w:sz="0" w:space="0" w:color="auto"/>
        <w:bottom w:val="none" w:sz="0" w:space="0" w:color="auto"/>
        <w:right w:val="none" w:sz="0" w:space="0" w:color="auto"/>
      </w:divBdr>
      <w:divsChild>
        <w:div w:id="77292284">
          <w:marLeft w:val="0"/>
          <w:marRight w:val="0"/>
          <w:marTop w:val="0"/>
          <w:marBottom w:val="0"/>
          <w:divBdr>
            <w:top w:val="none" w:sz="0" w:space="0" w:color="auto"/>
            <w:left w:val="none" w:sz="0" w:space="0" w:color="auto"/>
            <w:bottom w:val="none" w:sz="0" w:space="0" w:color="auto"/>
            <w:right w:val="none" w:sz="0" w:space="0" w:color="auto"/>
          </w:divBdr>
        </w:div>
        <w:div w:id="97919223">
          <w:marLeft w:val="0"/>
          <w:marRight w:val="0"/>
          <w:marTop w:val="0"/>
          <w:marBottom w:val="0"/>
          <w:divBdr>
            <w:top w:val="none" w:sz="0" w:space="0" w:color="auto"/>
            <w:left w:val="none" w:sz="0" w:space="0" w:color="auto"/>
            <w:bottom w:val="none" w:sz="0" w:space="0" w:color="auto"/>
            <w:right w:val="none" w:sz="0" w:space="0" w:color="auto"/>
          </w:divBdr>
        </w:div>
        <w:div w:id="183978238">
          <w:marLeft w:val="0"/>
          <w:marRight w:val="0"/>
          <w:marTop w:val="0"/>
          <w:marBottom w:val="0"/>
          <w:divBdr>
            <w:top w:val="none" w:sz="0" w:space="0" w:color="auto"/>
            <w:left w:val="none" w:sz="0" w:space="0" w:color="auto"/>
            <w:bottom w:val="none" w:sz="0" w:space="0" w:color="auto"/>
            <w:right w:val="none" w:sz="0" w:space="0" w:color="auto"/>
          </w:divBdr>
        </w:div>
        <w:div w:id="222299391">
          <w:marLeft w:val="0"/>
          <w:marRight w:val="0"/>
          <w:marTop w:val="0"/>
          <w:marBottom w:val="0"/>
          <w:divBdr>
            <w:top w:val="none" w:sz="0" w:space="0" w:color="auto"/>
            <w:left w:val="none" w:sz="0" w:space="0" w:color="auto"/>
            <w:bottom w:val="none" w:sz="0" w:space="0" w:color="auto"/>
            <w:right w:val="none" w:sz="0" w:space="0" w:color="auto"/>
          </w:divBdr>
        </w:div>
        <w:div w:id="536704458">
          <w:marLeft w:val="0"/>
          <w:marRight w:val="0"/>
          <w:marTop w:val="0"/>
          <w:marBottom w:val="0"/>
          <w:divBdr>
            <w:top w:val="none" w:sz="0" w:space="0" w:color="auto"/>
            <w:left w:val="none" w:sz="0" w:space="0" w:color="auto"/>
            <w:bottom w:val="none" w:sz="0" w:space="0" w:color="auto"/>
            <w:right w:val="none" w:sz="0" w:space="0" w:color="auto"/>
          </w:divBdr>
        </w:div>
        <w:div w:id="551503247">
          <w:marLeft w:val="0"/>
          <w:marRight w:val="0"/>
          <w:marTop w:val="0"/>
          <w:marBottom w:val="0"/>
          <w:divBdr>
            <w:top w:val="none" w:sz="0" w:space="0" w:color="auto"/>
            <w:left w:val="none" w:sz="0" w:space="0" w:color="auto"/>
            <w:bottom w:val="none" w:sz="0" w:space="0" w:color="auto"/>
            <w:right w:val="none" w:sz="0" w:space="0" w:color="auto"/>
          </w:divBdr>
        </w:div>
        <w:div w:id="628904345">
          <w:marLeft w:val="0"/>
          <w:marRight w:val="0"/>
          <w:marTop w:val="0"/>
          <w:marBottom w:val="0"/>
          <w:divBdr>
            <w:top w:val="none" w:sz="0" w:space="0" w:color="auto"/>
            <w:left w:val="none" w:sz="0" w:space="0" w:color="auto"/>
            <w:bottom w:val="none" w:sz="0" w:space="0" w:color="auto"/>
            <w:right w:val="none" w:sz="0" w:space="0" w:color="auto"/>
          </w:divBdr>
        </w:div>
        <w:div w:id="689574563">
          <w:marLeft w:val="0"/>
          <w:marRight w:val="0"/>
          <w:marTop w:val="0"/>
          <w:marBottom w:val="0"/>
          <w:divBdr>
            <w:top w:val="none" w:sz="0" w:space="0" w:color="auto"/>
            <w:left w:val="none" w:sz="0" w:space="0" w:color="auto"/>
            <w:bottom w:val="none" w:sz="0" w:space="0" w:color="auto"/>
            <w:right w:val="none" w:sz="0" w:space="0" w:color="auto"/>
          </w:divBdr>
        </w:div>
        <w:div w:id="817527479">
          <w:marLeft w:val="0"/>
          <w:marRight w:val="0"/>
          <w:marTop w:val="0"/>
          <w:marBottom w:val="0"/>
          <w:divBdr>
            <w:top w:val="none" w:sz="0" w:space="0" w:color="auto"/>
            <w:left w:val="none" w:sz="0" w:space="0" w:color="auto"/>
            <w:bottom w:val="none" w:sz="0" w:space="0" w:color="auto"/>
            <w:right w:val="none" w:sz="0" w:space="0" w:color="auto"/>
          </w:divBdr>
        </w:div>
        <w:div w:id="905921096">
          <w:marLeft w:val="0"/>
          <w:marRight w:val="0"/>
          <w:marTop w:val="0"/>
          <w:marBottom w:val="0"/>
          <w:divBdr>
            <w:top w:val="none" w:sz="0" w:space="0" w:color="auto"/>
            <w:left w:val="none" w:sz="0" w:space="0" w:color="auto"/>
            <w:bottom w:val="none" w:sz="0" w:space="0" w:color="auto"/>
            <w:right w:val="none" w:sz="0" w:space="0" w:color="auto"/>
          </w:divBdr>
        </w:div>
        <w:div w:id="944769460">
          <w:marLeft w:val="0"/>
          <w:marRight w:val="0"/>
          <w:marTop w:val="0"/>
          <w:marBottom w:val="0"/>
          <w:divBdr>
            <w:top w:val="none" w:sz="0" w:space="0" w:color="auto"/>
            <w:left w:val="none" w:sz="0" w:space="0" w:color="auto"/>
            <w:bottom w:val="none" w:sz="0" w:space="0" w:color="auto"/>
            <w:right w:val="none" w:sz="0" w:space="0" w:color="auto"/>
          </w:divBdr>
        </w:div>
        <w:div w:id="984504234">
          <w:marLeft w:val="0"/>
          <w:marRight w:val="0"/>
          <w:marTop w:val="0"/>
          <w:marBottom w:val="0"/>
          <w:divBdr>
            <w:top w:val="none" w:sz="0" w:space="0" w:color="auto"/>
            <w:left w:val="none" w:sz="0" w:space="0" w:color="auto"/>
            <w:bottom w:val="none" w:sz="0" w:space="0" w:color="auto"/>
            <w:right w:val="none" w:sz="0" w:space="0" w:color="auto"/>
          </w:divBdr>
        </w:div>
        <w:div w:id="1152910687">
          <w:marLeft w:val="0"/>
          <w:marRight w:val="0"/>
          <w:marTop w:val="0"/>
          <w:marBottom w:val="0"/>
          <w:divBdr>
            <w:top w:val="none" w:sz="0" w:space="0" w:color="auto"/>
            <w:left w:val="none" w:sz="0" w:space="0" w:color="auto"/>
            <w:bottom w:val="none" w:sz="0" w:space="0" w:color="auto"/>
            <w:right w:val="none" w:sz="0" w:space="0" w:color="auto"/>
          </w:divBdr>
        </w:div>
        <w:div w:id="1284071243">
          <w:marLeft w:val="0"/>
          <w:marRight w:val="0"/>
          <w:marTop w:val="0"/>
          <w:marBottom w:val="0"/>
          <w:divBdr>
            <w:top w:val="none" w:sz="0" w:space="0" w:color="auto"/>
            <w:left w:val="none" w:sz="0" w:space="0" w:color="auto"/>
            <w:bottom w:val="none" w:sz="0" w:space="0" w:color="auto"/>
            <w:right w:val="none" w:sz="0" w:space="0" w:color="auto"/>
          </w:divBdr>
        </w:div>
        <w:div w:id="1444111503">
          <w:marLeft w:val="0"/>
          <w:marRight w:val="0"/>
          <w:marTop w:val="0"/>
          <w:marBottom w:val="0"/>
          <w:divBdr>
            <w:top w:val="none" w:sz="0" w:space="0" w:color="auto"/>
            <w:left w:val="none" w:sz="0" w:space="0" w:color="auto"/>
            <w:bottom w:val="none" w:sz="0" w:space="0" w:color="auto"/>
            <w:right w:val="none" w:sz="0" w:space="0" w:color="auto"/>
          </w:divBdr>
        </w:div>
        <w:div w:id="1480340016">
          <w:marLeft w:val="0"/>
          <w:marRight w:val="0"/>
          <w:marTop w:val="0"/>
          <w:marBottom w:val="0"/>
          <w:divBdr>
            <w:top w:val="none" w:sz="0" w:space="0" w:color="auto"/>
            <w:left w:val="none" w:sz="0" w:space="0" w:color="auto"/>
            <w:bottom w:val="none" w:sz="0" w:space="0" w:color="auto"/>
            <w:right w:val="none" w:sz="0" w:space="0" w:color="auto"/>
          </w:divBdr>
        </w:div>
        <w:div w:id="1600065681">
          <w:marLeft w:val="0"/>
          <w:marRight w:val="0"/>
          <w:marTop w:val="0"/>
          <w:marBottom w:val="0"/>
          <w:divBdr>
            <w:top w:val="none" w:sz="0" w:space="0" w:color="auto"/>
            <w:left w:val="none" w:sz="0" w:space="0" w:color="auto"/>
            <w:bottom w:val="none" w:sz="0" w:space="0" w:color="auto"/>
            <w:right w:val="none" w:sz="0" w:space="0" w:color="auto"/>
          </w:divBdr>
        </w:div>
        <w:div w:id="1622763460">
          <w:marLeft w:val="0"/>
          <w:marRight w:val="0"/>
          <w:marTop w:val="0"/>
          <w:marBottom w:val="0"/>
          <w:divBdr>
            <w:top w:val="none" w:sz="0" w:space="0" w:color="auto"/>
            <w:left w:val="none" w:sz="0" w:space="0" w:color="auto"/>
            <w:bottom w:val="none" w:sz="0" w:space="0" w:color="auto"/>
            <w:right w:val="none" w:sz="0" w:space="0" w:color="auto"/>
          </w:divBdr>
        </w:div>
        <w:div w:id="1632832201">
          <w:marLeft w:val="0"/>
          <w:marRight w:val="0"/>
          <w:marTop w:val="0"/>
          <w:marBottom w:val="0"/>
          <w:divBdr>
            <w:top w:val="none" w:sz="0" w:space="0" w:color="auto"/>
            <w:left w:val="none" w:sz="0" w:space="0" w:color="auto"/>
            <w:bottom w:val="none" w:sz="0" w:space="0" w:color="auto"/>
            <w:right w:val="none" w:sz="0" w:space="0" w:color="auto"/>
          </w:divBdr>
        </w:div>
        <w:div w:id="1696151809">
          <w:marLeft w:val="0"/>
          <w:marRight w:val="0"/>
          <w:marTop w:val="0"/>
          <w:marBottom w:val="0"/>
          <w:divBdr>
            <w:top w:val="none" w:sz="0" w:space="0" w:color="auto"/>
            <w:left w:val="none" w:sz="0" w:space="0" w:color="auto"/>
            <w:bottom w:val="none" w:sz="0" w:space="0" w:color="auto"/>
            <w:right w:val="none" w:sz="0" w:space="0" w:color="auto"/>
          </w:divBdr>
        </w:div>
        <w:div w:id="1793670062">
          <w:marLeft w:val="0"/>
          <w:marRight w:val="0"/>
          <w:marTop w:val="0"/>
          <w:marBottom w:val="0"/>
          <w:divBdr>
            <w:top w:val="none" w:sz="0" w:space="0" w:color="auto"/>
            <w:left w:val="none" w:sz="0" w:space="0" w:color="auto"/>
            <w:bottom w:val="none" w:sz="0" w:space="0" w:color="auto"/>
            <w:right w:val="none" w:sz="0" w:space="0" w:color="auto"/>
          </w:divBdr>
        </w:div>
        <w:div w:id="1937908610">
          <w:marLeft w:val="0"/>
          <w:marRight w:val="0"/>
          <w:marTop w:val="0"/>
          <w:marBottom w:val="0"/>
          <w:divBdr>
            <w:top w:val="none" w:sz="0" w:space="0" w:color="auto"/>
            <w:left w:val="none" w:sz="0" w:space="0" w:color="auto"/>
            <w:bottom w:val="none" w:sz="0" w:space="0" w:color="auto"/>
            <w:right w:val="none" w:sz="0" w:space="0" w:color="auto"/>
          </w:divBdr>
        </w:div>
        <w:div w:id="1964799650">
          <w:marLeft w:val="0"/>
          <w:marRight w:val="0"/>
          <w:marTop w:val="0"/>
          <w:marBottom w:val="0"/>
          <w:divBdr>
            <w:top w:val="none" w:sz="0" w:space="0" w:color="auto"/>
            <w:left w:val="none" w:sz="0" w:space="0" w:color="auto"/>
            <w:bottom w:val="none" w:sz="0" w:space="0" w:color="auto"/>
            <w:right w:val="none" w:sz="0" w:space="0" w:color="auto"/>
          </w:divBdr>
        </w:div>
        <w:div w:id="1972663361">
          <w:marLeft w:val="0"/>
          <w:marRight w:val="0"/>
          <w:marTop w:val="0"/>
          <w:marBottom w:val="0"/>
          <w:divBdr>
            <w:top w:val="none" w:sz="0" w:space="0" w:color="auto"/>
            <w:left w:val="none" w:sz="0" w:space="0" w:color="auto"/>
            <w:bottom w:val="none" w:sz="0" w:space="0" w:color="auto"/>
            <w:right w:val="none" w:sz="0" w:space="0" w:color="auto"/>
          </w:divBdr>
        </w:div>
        <w:div w:id="1992562582">
          <w:marLeft w:val="0"/>
          <w:marRight w:val="0"/>
          <w:marTop w:val="0"/>
          <w:marBottom w:val="0"/>
          <w:divBdr>
            <w:top w:val="none" w:sz="0" w:space="0" w:color="auto"/>
            <w:left w:val="none" w:sz="0" w:space="0" w:color="auto"/>
            <w:bottom w:val="none" w:sz="0" w:space="0" w:color="auto"/>
            <w:right w:val="none" w:sz="0" w:space="0" w:color="auto"/>
          </w:divBdr>
        </w:div>
        <w:div w:id="2030830899">
          <w:marLeft w:val="0"/>
          <w:marRight w:val="0"/>
          <w:marTop w:val="0"/>
          <w:marBottom w:val="0"/>
          <w:divBdr>
            <w:top w:val="none" w:sz="0" w:space="0" w:color="auto"/>
            <w:left w:val="none" w:sz="0" w:space="0" w:color="auto"/>
            <w:bottom w:val="none" w:sz="0" w:space="0" w:color="auto"/>
            <w:right w:val="none" w:sz="0" w:space="0" w:color="auto"/>
          </w:divBdr>
        </w:div>
        <w:div w:id="2077775966">
          <w:marLeft w:val="0"/>
          <w:marRight w:val="0"/>
          <w:marTop w:val="0"/>
          <w:marBottom w:val="0"/>
          <w:divBdr>
            <w:top w:val="none" w:sz="0" w:space="0" w:color="auto"/>
            <w:left w:val="none" w:sz="0" w:space="0" w:color="auto"/>
            <w:bottom w:val="none" w:sz="0" w:space="0" w:color="auto"/>
            <w:right w:val="none" w:sz="0" w:space="0" w:color="auto"/>
          </w:divBdr>
        </w:div>
        <w:div w:id="2077822455">
          <w:marLeft w:val="0"/>
          <w:marRight w:val="0"/>
          <w:marTop w:val="0"/>
          <w:marBottom w:val="0"/>
          <w:divBdr>
            <w:top w:val="none" w:sz="0" w:space="0" w:color="auto"/>
            <w:left w:val="none" w:sz="0" w:space="0" w:color="auto"/>
            <w:bottom w:val="none" w:sz="0" w:space="0" w:color="auto"/>
            <w:right w:val="none" w:sz="0" w:space="0" w:color="auto"/>
          </w:divBdr>
        </w:div>
        <w:div w:id="2105108024">
          <w:marLeft w:val="0"/>
          <w:marRight w:val="0"/>
          <w:marTop w:val="0"/>
          <w:marBottom w:val="0"/>
          <w:divBdr>
            <w:top w:val="none" w:sz="0" w:space="0" w:color="auto"/>
            <w:left w:val="none" w:sz="0" w:space="0" w:color="auto"/>
            <w:bottom w:val="none" w:sz="0" w:space="0" w:color="auto"/>
            <w:right w:val="none" w:sz="0" w:space="0" w:color="auto"/>
          </w:divBdr>
        </w:div>
        <w:div w:id="2146241748">
          <w:marLeft w:val="0"/>
          <w:marRight w:val="0"/>
          <w:marTop w:val="0"/>
          <w:marBottom w:val="0"/>
          <w:divBdr>
            <w:top w:val="none" w:sz="0" w:space="0" w:color="auto"/>
            <w:left w:val="none" w:sz="0" w:space="0" w:color="auto"/>
            <w:bottom w:val="none" w:sz="0" w:space="0" w:color="auto"/>
            <w:right w:val="none" w:sz="0" w:space="0" w:color="auto"/>
          </w:divBdr>
        </w:div>
      </w:divsChild>
    </w:div>
    <w:div w:id="659311599">
      <w:bodyDiv w:val="1"/>
      <w:marLeft w:val="0"/>
      <w:marRight w:val="0"/>
      <w:marTop w:val="0"/>
      <w:marBottom w:val="0"/>
      <w:divBdr>
        <w:top w:val="none" w:sz="0" w:space="0" w:color="auto"/>
        <w:left w:val="none" w:sz="0" w:space="0" w:color="auto"/>
        <w:bottom w:val="none" w:sz="0" w:space="0" w:color="auto"/>
        <w:right w:val="none" w:sz="0" w:space="0" w:color="auto"/>
      </w:divBdr>
      <w:divsChild>
        <w:div w:id="74666932">
          <w:marLeft w:val="0"/>
          <w:marRight w:val="0"/>
          <w:marTop w:val="0"/>
          <w:marBottom w:val="0"/>
          <w:divBdr>
            <w:top w:val="none" w:sz="0" w:space="0" w:color="auto"/>
            <w:left w:val="none" w:sz="0" w:space="0" w:color="auto"/>
            <w:bottom w:val="none" w:sz="0" w:space="0" w:color="auto"/>
            <w:right w:val="none" w:sz="0" w:space="0" w:color="auto"/>
          </w:divBdr>
          <w:divsChild>
            <w:div w:id="1399473557">
              <w:marLeft w:val="0"/>
              <w:marRight w:val="0"/>
              <w:marTop w:val="0"/>
              <w:marBottom w:val="0"/>
              <w:divBdr>
                <w:top w:val="none" w:sz="0" w:space="0" w:color="auto"/>
                <w:left w:val="none" w:sz="0" w:space="0" w:color="auto"/>
                <w:bottom w:val="none" w:sz="0" w:space="0" w:color="auto"/>
                <w:right w:val="none" w:sz="0" w:space="0" w:color="auto"/>
              </w:divBdr>
            </w:div>
          </w:divsChild>
        </w:div>
        <w:div w:id="580990273">
          <w:marLeft w:val="0"/>
          <w:marRight w:val="0"/>
          <w:marTop w:val="0"/>
          <w:marBottom w:val="0"/>
          <w:divBdr>
            <w:top w:val="none" w:sz="0" w:space="0" w:color="auto"/>
            <w:left w:val="none" w:sz="0" w:space="0" w:color="auto"/>
            <w:bottom w:val="none" w:sz="0" w:space="0" w:color="auto"/>
            <w:right w:val="none" w:sz="0" w:space="0" w:color="auto"/>
          </w:divBdr>
          <w:divsChild>
            <w:div w:id="415514262">
              <w:marLeft w:val="0"/>
              <w:marRight w:val="0"/>
              <w:marTop w:val="0"/>
              <w:marBottom w:val="0"/>
              <w:divBdr>
                <w:top w:val="none" w:sz="0" w:space="0" w:color="auto"/>
                <w:left w:val="none" w:sz="0" w:space="0" w:color="auto"/>
                <w:bottom w:val="none" w:sz="0" w:space="0" w:color="auto"/>
                <w:right w:val="none" w:sz="0" w:space="0" w:color="auto"/>
              </w:divBdr>
            </w:div>
          </w:divsChild>
        </w:div>
        <w:div w:id="1162354987">
          <w:marLeft w:val="0"/>
          <w:marRight w:val="0"/>
          <w:marTop w:val="0"/>
          <w:marBottom w:val="0"/>
          <w:divBdr>
            <w:top w:val="none" w:sz="0" w:space="0" w:color="auto"/>
            <w:left w:val="none" w:sz="0" w:space="0" w:color="auto"/>
            <w:bottom w:val="none" w:sz="0" w:space="0" w:color="auto"/>
            <w:right w:val="none" w:sz="0" w:space="0" w:color="auto"/>
          </w:divBdr>
          <w:divsChild>
            <w:div w:id="290861785">
              <w:marLeft w:val="0"/>
              <w:marRight w:val="0"/>
              <w:marTop w:val="0"/>
              <w:marBottom w:val="0"/>
              <w:divBdr>
                <w:top w:val="none" w:sz="0" w:space="0" w:color="auto"/>
                <w:left w:val="none" w:sz="0" w:space="0" w:color="auto"/>
                <w:bottom w:val="none" w:sz="0" w:space="0" w:color="auto"/>
                <w:right w:val="none" w:sz="0" w:space="0" w:color="auto"/>
              </w:divBdr>
            </w:div>
            <w:div w:id="1572810688">
              <w:marLeft w:val="0"/>
              <w:marRight w:val="0"/>
              <w:marTop w:val="0"/>
              <w:marBottom w:val="0"/>
              <w:divBdr>
                <w:top w:val="none" w:sz="0" w:space="0" w:color="auto"/>
                <w:left w:val="none" w:sz="0" w:space="0" w:color="auto"/>
                <w:bottom w:val="none" w:sz="0" w:space="0" w:color="auto"/>
                <w:right w:val="none" w:sz="0" w:space="0" w:color="auto"/>
              </w:divBdr>
            </w:div>
          </w:divsChild>
        </w:div>
        <w:div w:id="1705864162">
          <w:marLeft w:val="0"/>
          <w:marRight w:val="0"/>
          <w:marTop w:val="0"/>
          <w:marBottom w:val="0"/>
          <w:divBdr>
            <w:top w:val="none" w:sz="0" w:space="0" w:color="auto"/>
            <w:left w:val="none" w:sz="0" w:space="0" w:color="auto"/>
            <w:bottom w:val="none" w:sz="0" w:space="0" w:color="auto"/>
            <w:right w:val="none" w:sz="0" w:space="0" w:color="auto"/>
          </w:divBdr>
          <w:divsChild>
            <w:div w:id="17998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5077">
      <w:bodyDiv w:val="1"/>
      <w:marLeft w:val="0"/>
      <w:marRight w:val="0"/>
      <w:marTop w:val="0"/>
      <w:marBottom w:val="0"/>
      <w:divBdr>
        <w:top w:val="none" w:sz="0" w:space="0" w:color="auto"/>
        <w:left w:val="none" w:sz="0" w:space="0" w:color="auto"/>
        <w:bottom w:val="none" w:sz="0" w:space="0" w:color="auto"/>
        <w:right w:val="none" w:sz="0" w:space="0" w:color="auto"/>
      </w:divBdr>
      <w:divsChild>
        <w:div w:id="540821260">
          <w:marLeft w:val="0"/>
          <w:marRight w:val="0"/>
          <w:marTop w:val="0"/>
          <w:marBottom w:val="0"/>
          <w:divBdr>
            <w:top w:val="none" w:sz="0" w:space="0" w:color="auto"/>
            <w:left w:val="none" w:sz="0" w:space="0" w:color="auto"/>
            <w:bottom w:val="none" w:sz="0" w:space="0" w:color="auto"/>
            <w:right w:val="none" w:sz="0" w:space="0" w:color="auto"/>
          </w:divBdr>
        </w:div>
        <w:div w:id="765152878">
          <w:marLeft w:val="0"/>
          <w:marRight w:val="0"/>
          <w:marTop w:val="0"/>
          <w:marBottom w:val="0"/>
          <w:divBdr>
            <w:top w:val="none" w:sz="0" w:space="0" w:color="auto"/>
            <w:left w:val="none" w:sz="0" w:space="0" w:color="auto"/>
            <w:bottom w:val="none" w:sz="0" w:space="0" w:color="auto"/>
            <w:right w:val="none" w:sz="0" w:space="0" w:color="auto"/>
          </w:divBdr>
        </w:div>
        <w:div w:id="1680351481">
          <w:marLeft w:val="0"/>
          <w:marRight w:val="0"/>
          <w:marTop w:val="0"/>
          <w:marBottom w:val="0"/>
          <w:divBdr>
            <w:top w:val="none" w:sz="0" w:space="0" w:color="auto"/>
            <w:left w:val="none" w:sz="0" w:space="0" w:color="auto"/>
            <w:bottom w:val="none" w:sz="0" w:space="0" w:color="auto"/>
            <w:right w:val="none" w:sz="0" w:space="0" w:color="auto"/>
          </w:divBdr>
        </w:div>
        <w:div w:id="2023318655">
          <w:marLeft w:val="0"/>
          <w:marRight w:val="0"/>
          <w:marTop w:val="0"/>
          <w:marBottom w:val="0"/>
          <w:divBdr>
            <w:top w:val="none" w:sz="0" w:space="0" w:color="auto"/>
            <w:left w:val="none" w:sz="0" w:space="0" w:color="auto"/>
            <w:bottom w:val="none" w:sz="0" w:space="0" w:color="auto"/>
            <w:right w:val="none" w:sz="0" w:space="0" w:color="auto"/>
          </w:divBdr>
        </w:div>
        <w:div w:id="2146239848">
          <w:marLeft w:val="0"/>
          <w:marRight w:val="0"/>
          <w:marTop w:val="0"/>
          <w:marBottom w:val="0"/>
          <w:divBdr>
            <w:top w:val="none" w:sz="0" w:space="0" w:color="auto"/>
            <w:left w:val="none" w:sz="0" w:space="0" w:color="auto"/>
            <w:bottom w:val="none" w:sz="0" w:space="0" w:color="auto"/>
            <w:right w:val="none" w:sz="0" w:space="0" w:color="auto"/>
          </w:divBdr>
        </w:div>
      </w:divsChild>
    </w:div>
    <w:div w:id="787167042">
      <w:bodyDiv w:val="1"/>
      <w:marLeft w:val="0"/>
      <w:marRight w:val="0"/>
      <w:marTop w:val="0"/>
      <w:marBottom w:val="0"/>
      <w:divBdr>
        <w:top w:val="none" w:sz="0" w:space="0" w:color="auto"/>
        <w:left w:val="none" w:sz="0" w:space="0" w:color="auto"/>
        <w:bottom w:val="none" w:sz="0" w:space="0" w:color="auto"/>
        <w:right w:val="none" w:sz="0" w:space="0" w:color="auto"/>
      </w:divBdr>
      <w:divsChild>
        <w:div w:id="1089890733">
          <w:marLeft w:val="0"/>
          <w:marRight w:val="0"/>
          <w:marTop w:val="0"/>
          <w:marBottom w:val="0"/>
          <w:divBdr>
            <w:top w:val="none" w:sz="0" w:space="0" w:color="auto"/>
            <w:left w:val="none" w:sz="0" w:space="0" w:color="auto"/>
            <w:bottom w:val="none" w:sz="0" w:space="0" w:color="auto"/>
            <w:right w:val="none" w:sz="0" w:space="0" w:color="auto"/>
          </w:divBdr>
        </w:div>
        <w:div w:id="1518041295">
          <w:marLeft w:val="0"/>
          <w:marRight w:val="0"/>
          <w:marTop w:val="0"/>
          <w:marBottom w:val="0"/>
          <w:divBdr>
            <w:top w:val="none" w:sz="0" w:space="0" w:color="auto"/>
            <w:left w:val="none" w:sz="0" w:space="0" w:color="auto"/>
            <w:bottom w:val="none" w:sz="0" w:space="0" w:color="auto"/>
            <w:right w:val="none" w:sz="0" w:space="0" w:color="auto"/>
          </w:divBdr>
        </w:div>
      </w:divsChild>
    </w:div>
    <w:div w:id="832601346">
      <w:bodyDiv w:val="1"/>
      <w:marLeft w:val="0"/>
      <w:marRight w:val="0"/>
      <w:marTop w:val="0"/>
      <w:marBottom w:val="0"/>
      <w:divBdr>
        <w:top w:val="none" w:sz="0" w:space="0" w:color="auto"/>
        <w:left w:val="none" w:sz="0" w:space="0" w:color="auto"/>
        <w:bottom w:val="none" w:sz="0" w:space="0" w:color="auto"/>
        <w:right w:val="none" w:sz="0" w:space="0" w:color="auto"/>
      </w:divBdr>
      <w:divsChild>
        <w:div w:id="66615336">
          <w:marLeft w:val="0"/>
          <w:marRight w:val="0"/>
          <w:marTop w:val="0"/>
          <w:marBottom w:val="0"/>
          <w:divBdr>
            <w:top w:val="none" w:sz="0" w:space="0" w:color="auto"/>
            <w:left w:val="none" w:sz="0" w:space="0" w:color="auto"/>
            <w:bottom w:val="none" w:sz="0" w:space="0" w:color="auto"/>
            <w:right w:val="none" w:sz="0" w:space="0" w:color="auto"/>
          </w:divBdr>
        </w:div>
        <w:div w:id="1044986805">
          <w:marLeft w:val="0"/>
          <w:marRight w:val="0"/>
          <w:marTop w:val="0"/>
          <w:marBottom w:val="0"/>
          <w:divBdr>
            <w:top w:val="none" w:sz="0" w:space="0" w:color="auto"/>
            <w:left w:val="none" w:sz="0" w:space="0" w:color="auto"/>
            <w:bottom w:val="none" w:sz="0" w:space="0" w:color="auto"/>
            <w:right w:val="none" w:sz="0" w:space="0" w:color="auto"/>
          </w:divBdr>
        </w:div>
        <w:div w:id="1220551671">
          <w:marLeft w:val="0"/>
          <w:marRight w:val="0"/>
          <w:marTop w:val="0"/>
          <w:marBottom w:val="0"/>
          <w:divBdr>
            <w:top w:val="none" w:sz="0" w:space="0" w:color="auto"/>
            <w:left w:val="none" w:sz="0" w:space="0" w:color="auto"/>
            <w:bottom w:val="none" w:sz="0" w:space="0" w:color="auto"/>
            <w:right w:val="none" w:sz="0" w:space="0" w:color="auto"/>
          </w:divBdr>
        </w:div>
      </w:divsChild>
    </w:div>
    <w:div w:id="843009073">
      <w:bodyDiv w:val="1"/>
      <w:marLeft w:val="0"/>
      <w:marRight w:val="0"/>
      <w:marTop w:val="0"/>
      <w:marBottom w:val="0"/>
      <w:divBdr>
        <w:top w:val="none" w:sz="0" w:space="0" w:color="auto"/>
        <w:left w:val="none" w:sz="0" w:space="0" w:color="auto"/>
        <w:bottom w:val="none" w:sz="0" w:space="0" w:color="auto"/>
        <w:right w:val="none" w:sz="0" w:space="0" w:color="auto"/>
      </w:divBdr>
      <w:divsChild>
        <w:div w:id="325058649">
          <w:marLeft w:val="0"/>
          <w:marRight w:val="0"/>
          <w:marTop w:val="0"/>
          <w:marBottom w:val="0"/>
          <w:divBdr>
            <w:top w:val="none" w:sz="0" w:space="0" w:color="auto"/>
            <w:left w:val="none" w:sz="0" w:space="0" w:color="auto"/>
            <w:bottom w:val="none" w:sz="0" w:space="0" w:color="auto"/>
            <w:right w:val="none" w:sz="0" w:space="0" w:color="auto"/>
          </w:divBdr>
        </w:div>
        <w:div w:id="348264090">
          <w:marLeft w:val="0"/>
          <w:marRight w:val="0"/>
          <w:marTop w:val="0"/>
          <w:marBottom w:val="0"/>
          <w:divBdr>
            <w:top w:val="none" w:sz="0" w:space="0" w:color="auto"/>
            <w:left w:val="none" w:sz="0" w:space="0" w:color="auto"/>
            <w:bottom w:val="none" w:sz="0" w:space="0" w:color="auto"/>
            <w:right w:val="none" w:sz="0" w:space="0" w:color="auto"/>
          </w:divBdr>
        </w:div>
        <w:div w:id="846988364">
          <w:marLeft w:val="0"/>
          <w:marRight w:val="0"/>
          <w:marTop w:val="0"/>
          <w:marBottom w:val="0"/>
          <w:divBdr>
            <w:top w:val="none" w:sz="0" w:space="0" w:color="auto"/>
            <w:left w:val="none" w:sz="0" w:space="0" w:color="auto"/>
            <w:bottom w:val="none" w:sz="0" w:space="0" w:color="auto"/>
            <w:right w:val="none" w:sz="0" w:space="0" w:color="auto"/>
          </w:divBdr>
          <w:divsChild>
            <w:div w:id="325521370">
              <w:marLeft w:val="0"/>
              <w:marRight w:val="0"/>
              <w:marTop w:val="0"/>
              <w:marBottom w:val="0"/>
              <w:divBdr>
                <w:top w:val="none" w:sz="0" w:space="0" w:color="auto"/>
                <w:left w:val="none" w:sz="0" w:space="0" w:color="auto"/>
                <w:bottom w:val="none" w:sz="0" w:space="0" w:color="auto"/>
                <w:right w:val="none" w:sz="0" w:space="0" w:color="auto"/>
              </w:divBdr>
            </w:div>
            <w:div w:id="581186144">
              <w:marLeft w:val="0"/>
              <w:marRight w:val="0"/>
              <w:marTop w:val="0"/>
              <w:marBottom w:val="0"/>
              <w:divBdr>
                <w:top w:val="none" w:sz="0" w:space="0" w:color="auto"/>
                <w:left w:val="none" w:sz="0" w:space="0" w:color="auto"/>
                <w:bottom w:val="none" w:sz="0" w:space="0" w:color="auto"/>
                <w:right w:val="none" w:sz="0" w:space="0" w:color="auto"/>
              </w:divBdr>
            </w:div>
            <w:div w:id="634143844">
              <w:marLeft w:val="0"/>
              <w:marRight w:val="0"/>
              <w:marTop w:val="0"/>
              <w:marBottom w:val="0"/>
              <w:divBdr>
                <w:top w:val="none" w:sz="0" w:space="0" w:color="auto"/>
                <w:left w:val="none" w:sz="0" w:space="0" w:color="auto"/>
                <w:bottom w:val="none" w:sz="0" w:space="0" w:color="auto"/>
                <w:right w:val="none" w:sz="0" w:space="0" w:color="auto"/>
              </w:divBdr>
            </w:div>
            <w:div w:id="1253313848">
              <w:marLeft w:val="0"/>
              <w:marRight w:val="0"/>
              <w:marTop w:val="0"/>
              <w:marBottom w:val="0"/>
              <w:divBdr>
                <w:top w:val="none" w:sz="0" w:space="0" w:color="auto"/>
                <w:left w:val="none" w:sz="0" w:space="0" w:color="auto"/>
                <w:bottom w:val="none" w:sz="0" w:space="0" w:color="auto"/>
                <w:right w:val="none" w:sz="0" w:space="0" w:color="auto"/>
              </w:divBdr>
            </w:div>
            <w:div w:id="1383863804">
              <w:marLeft w:val="0"/>
              <w:marRight w:val="0"/>
              <w:marTop w:val="0"/>
              <w:marBottom w:val="0"/>
              <w:divBdr>
                <w:top w:val="none" w:sz="0" w:space="0" w:color="auto"/>
                <w:left w:val="none" w:sz="0" w:space="0" w:color="auto"/>
                <w:bottom w:val="none" w:sz="0" w:space="0" w:color="auto"/>
                <w:right w:val="none" w:sz="0" w:space="0" w:color="auto"/>
              </w:divBdr>
            </w:div>
          </w:divsChild>
        </w:div>
        <w:div w:id="1453981862">
          <w:marLeft w:val="0"/>
          <w:marRight w:val="0"/>
          <w:marTop w:val="0"/>
          <w:marBottom w:val="0"/>
          <w:divBdr>
            <w:top w:val="none" w:sz="0" w:space="0" w:color="auto"/>
            <w:left w:val="none" w:sz="0" w:space="0" w:color="auto"/>
            <w:bottom w:val="none" w:sz="0" w:space="0" w:color="auto"/>
            <w:right w:val="none" w:sz="0" w:space="0" w:color="auto"/>
          </w:divBdr>
        </w:div>
        <w:div w:id="1509515294">
          <w:marLeft w:val="0"/>
          <w:marRight w:val="0"/>
          <w:marTop w:val="0"/>
          <w:marBottom w:val="0"/>
          <w:divBdr>
            <w:top w:val="none" w:sz="0" w:space="0" w:color="auto"/>
            <w:left w:val="none" w:sz="0" w:space="0" w:color="auto"/>
            <w:bottom w:val="none" w:sz="0" w:space="0" w:color="auto"/>
            <w:right w:val="none" w:sz="0" w:space="0" w:color="auto"/>
          </w:divBdr>
        </w:div>
        <w:div w:id="1580863082">
          <w:marLeft w:val="0"/>
          <w:marRight w:val="0"/>
          <w:marTop w:val="0"/>
          <w:marBottom w:val="0"/>
          <w:divBdr>
            <w:top w:val="none" w:sz="0" w:space="0" w:color="auto"/>
            <w:left w:val="none" w:sz="0" w:space="0" w:color="auto"/>
            <w:bottom w:val="none" w:sz="0" w:space="0" w:color="auto"/>
            <w:right w:val="none" w:sz="0" w:space="0" w:color="auto"/>
          </w:divBdr>
        </w:div>
        <w:div w:id="1833913233">
          <w:marLeft w:val="0"/>
          <w:marRight w:val="0"/>
          <w:marTop w:val="0"/>
          <w:marBottom w:val="0"/>
          <w:divBdr>
            <w:top w:val="none" w:sz="0" w:space="0" w:color="auto"/>
            <w:left w:val="none" w:sz="0" w:space="0" w:color="auto"/>
            <w:bottom w:val="none" w:sz="0" w:space="0" w:color="auto"/>
            <w:right w:val="none" w:sz="0" w:space="0" w:color="auto"/>
          </w:divBdr>
        </w:div>
      </w:divsChild>
    </w:div>
    <w:div w:id="850290577">
      <w:bodyDiv w:val="1"/>
      <w:marLeft w:val="0"/>
      <w:marRight w:val="0"/>
      <w:marTop w:val="0"/>
      <w:marBottom w:val="0"/>
      <w:divBdr>
        <w:top w:val="none" w:sz="0" w:space="0" w:color="auto"/>
        <w:left w:val="none" w:sz="0" w:space="0" w:color="auto"/>
        <w:bottom w:val="none" w:sz="0" w:space="0" w:color="auto"/>
        <w:right w:val="none" w:sz="0" w:space="0" w:color="auto"/>
      </w:divBdr>
      <w:divsChild>
        <w:div w:id="544873873">
          <w:marLeft w:val="0"/>
          <w:marRight w:val="0"/>
          <w:marTop w:val="0"/>
          <w:marBottom w:val="0"/>
          <w:divBdr>
            <w:top w:val="none" w:sz="0" w:space="0" w:color="auto"/>
            <w:left w:val="none" w:sz="0" w:space="0" w:color="auto"/>
            <w:bottom w:val="none" w:sz="0" w:space="0" w:color="auto"/>
            <w:right w:val="none" w:sz="0" w:space="0" w:color="auto"/>
          </w:divBdr>
        </w:div>
        <w:div w:id="975720842">
          <w:marLeft w:val="0"/>
          <w:marRight w:val="0"/>
          <w:marTop w:val="0"/>
          <w:marBottom w:val="0"/>
          <w:divBdr>
            <w:top w:val="none" w:sz="0" w:space="0" w:color="auto"/>
            <w:left w:val="none" w:sz="0" w:space="0" w:color="auto"/>
            <w:bottom w:val="none" w:sz="0" w:space="0" w:color="auto"/>
            <w:right w:val="none" w:sz="0" w:space="0" w:color="auto"/>
          </w:divBdr>
        </w:div>
        <w:div w:id="1308053521">
          <w:marLeft w:val="0"/>
          <w:marRight w:val="0"/>
          <w:marTop w:val="0"/>
          <w:marBottom w:val="0"/>
          <w:divBdr>
            <w:top w:val="none" w:sz="0" w:space="0" w:color="auto"/>
            <w:left w:val="none" w:sz="0" w:space="0" w:color="auto"/>
            <w:bottom w:val="none" w:sz="0" w:space="0" w:color="auto"/>
            <w:right w:val="none" w:sz="0" w:space="0" w:color="auto"/>
          </w:divBdr>
        </w:div>
      </w:divsChild>
    </w:div>
    <w:div w:id="868374577">
      <w:bodyDiv w:val="1"/>
      <w:marLeft w:val="0"/>
      <w:marRight w:val="0"/>
      <w:marTop w:val="0"/>
      <w:marBottom w:val="0"/>
      <w:divBdr>
        <w:top w:val="none" w:sz="0" w:space="0" w:color="auto"/>
        <w:left w:val="none" w:sz="0" w:space="0" w:color="auto"/>
        <w:bottom w:val="none" w:sz="0" w:space="0" w:color="auto"/>
        <w:right w:val="none" w:sz="0" w:space="0" w:color="auto"/>
      </w:divBdr>
      <w:divsChild>
        <w:div w:id="97138636">
          <w:marLeft w:val="0"/>
          <w:marRight w:val="0"/>
          <w:marTop w:val="0"/>
          <w:marBottom w:val="0"/>
          <w:divBdr>
            <w:top w:val="none" w:sz="0" w:space="0" w:color="auto"/>
            <w:left w:val="none" w:sz="0" w:space="0" w:color="auto"/>
            <w:bottom w:val="none" w:sz="0" w:space="0" w:color="auto"/>
            <w:right w:val="none" w:sz="0" w:space="0" w:color="auto"/>
          </w:divBdr>
        </w:div>
        <w:div w:id="162743264">
          <w:marLeft w:val="0"/>
          <w:marRight w:val="0"/>
          <w:marTop w:val="0"/>
          <w:marBottom w:val="0"/>
          <w:divBdr>
            <w:top w:val="none" w:sz="0" w:space="0" w:color="auto"/>
            <w:left w:val="none" w:sz="0" w:space="0" w:color="auto"/>
            <w:bottom w:val="none" w:sz="0" w:space="0" w:color="auto"/>
            <w:right w:val="none" w:sz="0" w:space="0" w:color="auto"/>
          </w:divBdr>
        </w:div>
        <w:div w:id="353458562">
          <w:marLeft w:val="0"/>
          <w:marRight w:val="0"/>
          <w:marTop w:val="0"/>
          <w:marBottom w:val="0"/>
          <w:divBdr>
            <w:top w:val="none" w:sz="0" w:space="0" w:color="auto"/>
            <w:left w:val="none" w:sz="0" w:space="0" w:color="auto"/>
            <w:bottom w:val="none" w:sz="0" w:space="0" w:color="auto"/>
            <w:right w:val="none" w:sz="0" w:space="0" w:color="auto"/>
          </w:divBdr>
        </w:div>
        <w:div w:id="894900540">
          <w:marLeft w:val="0"/>
          <w:marRight w:val="0"/>
          <w:marTop w:val="0"/>
          <w:marBottom w:val="0"/>
          <w:divBdr>
            <w:top w:val="none" w:sz="0" w:space="0" w:color="auto"/>
            <w:left w:val="none" w:sz="0" w:space="0" w:color="auto"/>
            <w:bottom w:val="none" w:sz="0" w:space="0" w:color="auto"/>
            <w:right w:val="none" w:sz="0" w:space="0" w:color="auto"/>
          </w:divBdr>
        </w:div>
        <w:div w:id="920141905">
          <w:marLeft w:val="0"/>
          <w:marRight w:val="0"/>
          <w:marTop w:val="0"/>
          <w:marBottom w:val="0"/>
          <w:divBdr>
            <w:top w:val="none" w:sz="0" w:space="0" w:color="auto"/>
            <w:left w:val="none" w:sz="0" w:space="0" w:color="auto"/>
            <w:bottom w:val="none" w:sz="0" w:space="0" w:color="auto"/>
            <w:right w:val="none" w:sz="0" w:space="0" w:color="auto"/>
          </w:divBdr>
        </w:div>
        <w:div w:id="1290552972">
          <w:marLeft w:val="0"/>
          <w:marRight w:val="0"/>
          <w:marTop w:val="0"/>
          <w:marBottom w:val="0"/>
          <w:divBdr>
            <w:top w:val="none" w:sz="0" w:space="0" w:color="auto"/>
            <w:left w:val="none" w:sz="0" w:space="0" w:color="auto"/>
            <w:bottom w:val="none" w:sz="0" w:space="0" w:color="auto"/>
            <w:right w:val="none" w:sz="0" w:space="0" w:color="auto"/>
          </w:divBdr>
        </w:div>
        <w:div w:id="1395156204">
          <w:marLeft w:val="0"/>
          <w:marRight w:val="0"/>
          <w:marTop w:val="0"/>
          <w:marBottom w:val="0"/>
          <w:divBdr>
            <w:top w:val="none" w:sz="0" w:space="0" w:color="auto"/>
            <w:left w:val="none" w:sz="0" w:space="0" w:color="auto"/>
            <w:bottom w:val="none" w:sz="0" w:space="0" w:color="auto"/>
            <w:right w:val="none" w:sz="0" w:space="0" w:color="auto"/>
          </w:divBdr>
        </w:div>
        <w:div w:id="1908682117">
          <w:marLeft w:val="0"/>
          <w:marRight w:val="0"/>
          <w:marTop w:val="0"/>
          <w:marBottom w:val="0"/>
          <w:divBdr>
            <w:top w:val="none" w:sz="0" w:space="0" w:color="auto"/>
            <w:left w:val="none" w:sz="0" w:space="0" w:color="auto"/>
            <w:bottom w:val="none" w:sz="0" w:space="0" w:color="auto"/>
            <w:right w:val="none" w:sz="0" w:space="0" w:color="auto"/>
          </w:divBdr>
        </w:div>
        <w:div w:id="1960917508">
          <w:marLeft w:val="0"/>
          <w:marRight w:val="0"/>
          <w:marTop w:val="0"/>
          <w:marBottom w:val="0"/>
          <w:divBdr>
            <w:top w:val="none" w:sz="0" w:space="0" w:color="auto"/>
            <w:left w:val="none" w:sz="0" w:space="0" w:color="auto"/>
            <w:bottom w:val="none" w:sz="0" w:space="0" w:color="auto"/>
            <w:right w:val="none" w:sz="0" w:space="0" w:color="auto"/>
          </w:divBdr>
        </w:div>
        <w:div w:id="2029133402">
          <w:marLeft w:val="0"/>
          <w:marRight w:val="0"/>
          <w:marTop w:val="0"/>
          <w:marBottom w:val="0"/>
          <w:divBdr>
            <w:top w:val="none" w:sz="0" w:space="0" w:color="auto"/>
            <w:left w:val="none" w:sz="0" w:space="0" w:color="auto"/>
            <w:bottom w:val="none" w:sz="0" w:space="0" w:color="auto"/>
            <w:right w:val="none" w:sz="0" w:space="0" w:color="auto"/>
          </w:divBdr>
        </w:div>
        <w:div w:id="2090733193">
          <w:marLeft w:val="0"/>
          <w:marRight w:val="0"/>
          <w:marTop w:val="0"/>
          <w:marBottom w:val="0"/>
          <w:divBdr>
            <w:top w:val="none" w:sz="0" w:space="0" w:color="auto"/>
            <w:left w:val="none" w:sz="0" w:space="0" w:color="auto"/>
            <w:bottom w:val="none" w:sz="0" w:space="0" w:color="auto"/>
            <w:right w:val="none" w:sz="0" w:space="0" w:color="auto"/>
          </w:divBdr>
        </w:div>
      </w:divsChild>
    </w:div>
    <w:div w:id="897395825">
      <w:bodyDiv w:val="1"/>
      <w:marLeft w:val="0"/>
      <w:marRight w:val="0"/>
      <w:marTop w:val="0"/>
      <w:marBottom w:val="0"/>
      <w:divBdr>
        <w:top w:val="none" w:sz="0" w:space="0" w:color="auto"/>
        <w:left w:val="none" w:sz="0" w:space="0" w:color="auto"/>
        <w:bottom w:val="none" w:sz="0" w:space="0" w:color="auto"/>
        <w:right w:val="none" w:sz="0" w:space="0" w:color="auto"/>
      </w:divBdr>
      <w:divsChild>
        <w:div w:id="46227428">
          <w:marLeft w:val="0"/>
          <w:marRight w:val="0"/>
          <w:marTop w:val="0"/>
          <w:marBottom w:val="0"/>
          <w:divBdr>
            <w:top w:val="none" w:sz="0" w:space="0" w:color="auto"/>
            <w:left w:val="none" w:sz="0" w:space="0" w:color="auto"/>
            <w:bottom w:val="none" w:sz="0" w:space="0" w:color="auto"/>
            <w:right w:val="none" w:sz="0" w:space="0" w:color="auto"/>
          </w:divBdr>
          <w:divsChild>
            <w:div w:id="1963530442">
              <w:marLeft w:val="0"/>
              <w:marRight w:val="0"/>
              <w:marTop w:val="0"/>
              <w:marBottom w:val="0"/>
              <w:divBdr>
                <w:top w:val="none" w:sz="0" w:space="0" w:color="auto"/>
                <w:left w:val="none" w:sz="0" w:space="0" w:color="auto"/>
                <w:bottom w:val="none" w:sz="0" w:space="0" w:color="auto"/>
                <w:right w:val="none" w:sz="0" w:space="0" w:color="auto"/>
              </w:divBdr>
            </w:div>
          </w:divsChild>
        </w:div>
        <w:div w:id="82266092">
          <w:marLeft w:val="0"/>
          <w:marRight w:val="0"/>
          <w:marTop w:val="0"/>
          <w:marBottom w:val="0"/>
          <w:divBdr>
            <w:top w:val="none" w:sz="0" w:space="0" w:color="auto"/>
            <w:left w:val="none" w:sz="0" w:space="0" w:color="auto"/>
            <w:bottom w:val="none" w:sz="0" w:space="0" w:color="auto"/>
            <w:right w:val="none" w:sz="0" w:space="0" w:color="auto"/>
          </w:divBdr>
          <w:divsChild>
            <w:div w:id="2070567669">
              <w:marLeft w:val="0"/>
              <w:marRight w:val="0"/>
              <w:marTop w:val="0"/>
              <w:marBottom w:val="0"/>
              <w:divBdr>
                <w:top w:val="none" w:sz="0" w:space="0" w:color="auto"/>
                <w:left w:val="none" w:sz="0" w:space="0" w:color="auto"/>
                <w:bottom w:val="none" w:sz="0" w:space="0" w:color="auto"/>
                <w:right w:val="none" w:sz="0" w:space="0" w:color="auto"/>
              </w:divBdr>
            </w:div>
          </w:divsChild>
        </w:div>
        <w:div w:id="120344418">
          <w:marLeft w:val="0"/>
          <w:marRight w:val="0"/>
          <w:marTop w:val="0"/>
          <w:marBottom w:val="0"/>
          <w:divBdr>
            <w:top w:val="none" w:sz="0" w:space="0" w:color="auto"/>
            <w:left w:val="none" w:sz="0" w:space="0" w:color="auto"/>
            <w:bottom w:val="none" w:sz="0" w:space="0" w:color="auto"/>
            <w:right w:val="none" w:sz="0" w:space="0" w:color="auto"/>
          </w:divBdr>
          <w:divsChild>
            <w:div w:id="1670937228">
              <w:marLeft w:val="0"/>
              <w:marRight w:val="0"/>
              <w:marTop w:val="0"/>
              <w:marBottom w:val="0"/>
              <w:divBdr>
                <w:top w:val="none" w:sz="0" w:space="0" w:color="auto"/>
                <w:left w:val="none" w:sz="0" w:space="0" w:color="auto"/>
                <w:bottom w:val="none" w:sz="0" w:space="0" w:color="auto"/>
                <w:right w:val="none" w:sz="0" w:space="0" w:color="auto"/>
              </w:divBdr>
            </w:div>
          </w:divsChild>
        </w:div>
        <w:div w:id="132674587">
          <w:marLeft w:val="0"/>
          <w:marRight w:val="0"/>
          <w:marTop w:val="0"/>
          <w:marBottom w:val="0"/>
          <w:divBdr>
            <w:top w:val="none" w:sz="0" w:space="0" w:color="auto"/>
            <w:left w:val="none" w:sz="0" w:space="0" w:color="auto"/>
            <w:bottom w:val="none" w:sz="0" w:space="0" w:color="auto"/>
            <w:right w:val="none" w:sz="0" w:space="0" w:color="auto"/>
          </w:divBdr>
          <w:divsChild>
            <w:div w:id="1431897736">
              <w:marLeft w:val="0"/>
              <w:marRight w:val="0"/>
              <w:marTop w:val="0"/>
              <w:marBottom w:val="0"/>
              <w:divBdr>
                <w:top w:val="none" w:sz="0" w:space="0" w:color="auto"/>
                <w:left w:val="none" w:sz="0" w:space="0" w:color="auto"/>
                <w:bottom w:val="none" w:sz="0" w:space="0" w:color="auto"/>
                <w:right w:val="none" w:sz="0" w:space="0" w:color="auto"/>
              </w:divBdr>
            </w:div>
          </w:divsChild>
        </w:div>
        <w:div w:id="147672284">
          <w:marLeft w:val="0"/>
          <w:marRight w:val="0"/>
          <w:marTop w:val="0"/>
          <w:marBottom w:val="0"/>
          <w:divBdr>
            <w:top w:val="none" w:sz="0" w:space="0" w:color="auto"/>
            <w:left w:val="none" w:sz="0" w:space="0" w:color="auto"/>
            <w:bottom w:val="none" w:sz="0" w:space="0" w:color="auto"/>
            <w:right w:val="none" w:sz="0" w:space="0" w:color="auto"/>
          </w:divBdr>
          <w:divsChild>
            <w:div w:id="663171312">
              <w:marLeft w:val="0"/>
              <w:marRight w:val="0"/>
              <w:marTop w:val="0"/>
              <w:marBottom w:val="0"/>
              <w:divBdr>
                <w:top w:val="none" w:sz="0" w:space="0" w:color="auto"/>
                <w:left w:val="none" w:sz="0" w:space="0" w:color="auto"/>
                <w:bottom w:val="none" w:sz="0" w:space="0" w:color="auto"/>
                <w:right w:val="none" w:sz="0" w:space="0" w:color="auto"/>
              </w:divBdr>
            </w:div>
          </w:divsChild>
        </w:div>
        <w:div w:id="185414574">
          <w:marLeft w:val="0"/>
          <w:marRight w:val="0"/>
          <w:marTop w:val="0"/>
          <w:marBottom w:val="0"/>
          <w:divBdr>
            <w:top w:val="none" w:sz="0" w:space="0" w:color="auto"/>
            <w:left w:val="none" w:sz="0" w:space="0" w:color="auto"/>
            <w:bottom w:val="none" w:sz="0" w:space="0" w:color="auto"/>
            <w:right w:val="none" w:sz="0" w:space="0" w:color="auto"/>
          </w:divBdr>
          <w:divsChild>
            <w:div w:id="573857465">
              <w:marLeft w:val="0"/>
              <w:marRight w:val="0"/>
              <w:marTop w:val="0"/>
              <w:marBottom w:val="0"/>
              <w:divBdr>
                <w:top w:val="none" w:sz="0" w:space="0" w:color="auto"/>
                <w:left w:val="none" w:sz="0" w:space="0" w:color="auto"/>
                <w:bottom w:val="none" w:sz="0" w:space="0" w:color="auto"/>
                <w:right w:val="none" w:sz="0" w:space="0" w:color="auto"/>
              </w:divBdr>
            </w:div>
          </w:divsChild>
        </w:div>
        <w:div w:id="260842748">
          <w:marLeft w:val="0"/>
          <w:marRight w:val="0"/>
          <w:marTop w:val="0"/>
          <w:marBottom w:val="0"/>
          <w:divBdr>
            <w:top w:val="none" w:sz="0" w:space="0" w:color="auto"/>
            <w:left w:val="none" w:sz="0" w:space="0" w:color="auto"/>
            <w:bottom w:val="none" w:sz="0" w:space="0" w:color="auto"/>
            <w:right w:val="none" w:sz="0" w:space="0" w:color="auto"/>
          </w:divBdr>
          <w:divsChild>
            <w:div w:id="651065019">
              <w:marLeft w:val="0"/>
              <w:marRight w:val="0"/>
              <w:marTop w:val="0"/>
              <w:marBottom w:val="0"/>
              <w:divBdr>
                <w:top w:val="none" w:sz="0" w:space="0" w:color="auto"/>
                <w:left w:val="none" w:sz="0" w:space="0" w:color="auto"/>
                <w:bottom w:val="none" w:sz="0" w:space="0" w:color="auto"/>
                <w:right w:val="none" w:sz="0" w:space="0" w:color="auto"/>
              </w:divBdr>
            </w:div>
          </w:divsChild>
        </w:div>
        <w:div w:id="268046965">
          <w:marLeft w:val="0"/>
          <w:marRight w:val="0"/>
          <w:marTop w:val="0"/>
          <w:marBottom w:val="0"/>
          <w:divBdr>
            <w:top w:val="none" w:sz="0" w:space="0" w:color="auto"/>
            <w:left w:val="none" w:sz="0" w:space="0" w:color="auto"/>
            <w:bottom w:val="none" w:sz="0" w:space="0" w:color="auto"/>
            <w:right w:val="none" w:sz="0" w:space="0" w:color="auto"/>
          </w:divBdr>
          <w:divsChild>
            <w:div w:id="1354964407">
              <w:marLeft w:val="0"/>
              <w:marRight w:val="0"/>
              <w:marTop w:val="0"/>
              <w:marBottom w:val="0"/>
              <w:divBdr>
                <w:top w:val="none" w:sz="0" w:space="0" w:color="auto"/>
                <w:left w:val="none" w:sz="0" w:space="0" w:color="auto"/>
                <w:bottom w:val="none" w:sz="0" w:space="0" w:color="auto"/>
                <w:right w:val="none" w:sz="0" w:space="0" w:color="auto"/>
              </w:divBdr>
            </w:div>
          </w:divsChild>
        </w:div>
        <w:div w:id="276641258">
          <w:marLeft w:val="0"/>
          <w:marRight w:val="0"/>
          <w:marTop w:val="0"/>
          <w:marBottom w:val="0"/>
          <w:divBdr>
            <w:top w:val="none" w:sz="0" w:space="0" w:color="auto"/>
            <w:left w:val="none" w:sz="0" w:space="0" w:color="auto"/>
            <w:bottom w:val="none" w:sz="0" w:space="0" w:color="auto"/>
            <w:right w:val="none" w:sz="0" w:space="0" w:color="auto"/>
          </w:divBdr>
          <w:divsChild>
            <w:div w:id="753865736">
              <w:marLeft w:val="0"/>
              <w:marRight w:val="0"/>
              <w:marTop w:val="0"/>
              <w:marBottom w:val="0"/>
              <w:divBdr>
                <w:top w:val="none" w:sz="0" w:space="0" w:color="auto"/>
                <w:left w:val="none" w:sz="0" w:space="0" w:color="auto"/>
                <w:bottom w:val="none" w:sz="0" w:space="0" w:color="auto"/>
                <w:right w:val="none" w:sz="0" w:space="0" w:color="auto"/>
              </w:divBdr>
            </w:div>
          </w:divsChild>
        </w:div>
        <w:div w:id="357894778">
          <w:marLeft w:val="0"/>
          <w:marRight w:val="0"/>
          <w:marTop w:val="0"/>
          <w:marBottom w:val="0"/>
          <w:divBdr>
            <w:top w:val="none" w:sz="0" w:space="0" w:color="auto"/>
            <w:left w:val="none" w:sz="0" w:space="0" w:color="auto"/>
            <w:bottom w:val="none" w:sz="0" w:space="0" w:color="auto"/>
            <w:right w:val="none" w:sz="0" w:space="0" w:color="auto"/>
          </w:divBdr>
          <w:divsChild>
            <w:div w:id="2137605042">
              <w:marLeft w:val="0"/>
              <w:marRight w:val="0"/>
              <w:marTop w:val="0"/>
              <w:marBottom w:val="0"/>
              <w:divBdr>
                <w:top w:val="none" w:sz="0" w:space="0" w:color="auto"/>
                <w:left w:val="none" w:sz="0" w:space="0" w:color="auto"/>
                <w:bottom w:val="none" w:sz="0" w:space="0" w:color="auto"/>
                <w:right w:val="none" w:sz="0" w:space="0" w:color="auto"/>
              </w:divBdr>
            </w:div>
          </w:divsChild>
        </w:div>
        <w:div w:id="364907913">
          <w:marLeft w:val="0"/>
          <w:marRight w:val="0"/>
          <w:marTop w:val="0"/>
          <w:marBottom w:val="0"/>
          <w:divBdr>
            <w:top w:val="none" w:sz="0" w:space="0" w:color="auto"/>
            <w:left w:val="none" w:sz="0" w:space="0" w:color="auto"/>
            <w:bottom w:val="none" w:sz="0" w:space="0" w:color="auto"/>
            <w:right w:val="none" w:sz="0" w:space="0" w:color="auto"/>
          </w:divBdr>
          <w:divsChild>
            <w:div w:id="2105344010">
              <w:marLeft w:val="0"/>
              <w:marRight w:val="0"/>
              <w:marTop w:val="0"/>
              <w:marBottom w:val="0"/>
              <w:divBdr>
                <w:top w:val="none" w:sz="0" w:space="0" w:color="auto"/>
                <w:left w:val="none" w:sz="0" w:space="0" w:color="auto"/>
                <w:bottom w:val="none" w:sz="0" w:space="0" w:color="auto"/>
                <w:right w:val="none" w:sz="0" w:space="0" w:color="auto"/>
              </w:divBdr>
            </w:div>
          </w:divsChild>
        </w:div>
        <w:div w:id="374080428">
          <w:marLeft w:val="0"/>
          <w:marRight w:val="0"/>
          <w:marTop w:val="0"/>
          <w:marBottom w:val="0"/>
          <w:divBdr>
            <w:top w:val="none" w:sz="0" w:space="0" w:color="auto"/>
            <w:left w:val="none" w:sz="0" w:space="0" w:color="auto"/>
            <w:bottom w:val="none" w:sz="0" w:space="0" w:color="auto"/>
            <w:right w:val="none" w:sz="0" w:space="0" w:color="auto"/>
          </w:divBdr>
          <w:divsChild>
            <w:div w:id="1160846248">
              <w:marLeft w:val="0"/>
              <w:marRight w:val="0"/>
              <w:marTop w:val="0"/>
              <w:marBottom w:val="0"/>
              <w:divBdr>
                <w:top w:val="none" w:sz="0" w:space="0" w:color="auto"/>
                <w:left w:val="none" w:sz="0" w:space="0" w:color="auto"/>
                <w:bottom w:val="none" w:sz="0" w:space="0" w:color="auto"/>
                <w:right w:val="none" w:sz="0" w:space="0" w:color="auto"/>
              </w:divBdr>
            </w:div>
          </w:divsChild>
        </w:div>
        <w:div w:id="388769790">
          <w:marLeft w:val="0"/>
          <w:marRight w:val="0"/>
          <w:marTop w:val="0"/>
          <w:marBottom w:val="0"/>
          <w:divBdr>
            <w:top w:val="none" w:sz="0" w:space="0" w:color="auto"/>
            <w:left w:val="none" w:sz="0" w:space="0" w:color="auto"/>
            <w:bottom w:val="none" w:sz="0" w:space="0" w:color="auto"/>
            <w:right w:val="none" w:sz="0" w:space="0" w:color="auto"/>
          </w:divBdr>
          <w:divsChild>
            <w:div w:id="1446728814">
              <w:marLeft w:val="0"/>
              <w:marRight w:val="0"/>
              <w:marTop w:val="0"/>
              <w:marBottom w:val="0"/>
              <w:divBdr>
                <w:top w:val="none" w:sz="0" w:space="0" w:color="auto"/>
                <w:left w:val="none" w:sz="0" w:space="0" w:color="auto"/>
                <w:bottom w:val="none" w:sz="0" w:space="0" w:color="auto"/>
                <w:right w:val="none" w:sz="0" w:space="0" w:color="auto"/>
              </w:divBdr>
            </w:div>
          </w:divsChild>
        </w:div>
        <w:div w:id="395783809">
          <w:marLeft w:val="0"/>
          <w:marRight w:val="0"/>
          <w:marTop w:val="0"/>
          <w:marBottom w:val="0"/>
          <w:divBdr>
            <w:top w:val="none" w:sz="0" w:space="0" w:color="auto"/>
            <w:left w:val="none" w:sz="0" w:space="0" w:color="auto"/>
            <w:bottom w:val="none" w:sz="0" w:space="0" w:color="auto"/>
            <w:right w:val="none" w:sz="0" w:space="0" w:color="auto"/>
          </w:divBdr>
          <w:divsChild>
            <w:div w:id="1869292097">
              <w:marLeft w:val="0"/>
              <w:marRight w:val="0"/>
              <w:marTop w:val="0"/>
              <w:marBottom w:val="0"/>
              <w:divBdr>
                <w:top w:val="none" w:sz="0" w:space="0" w:color="auto"/>
                <w:left w:val="none" w:sz="0" w:space="0" w:color="auto"/>
                <w:bottom w:val="none" w:sz="0" w:space="0" w:color="auto"/>
                <w:right w:val="none" w:sz="0" w:space="0" w:color="auto"/>
              </w:divBdr>
            </w:div>
          </w:divsChild>
        </w:div>
        <w:div w:id="417605873">
          <w:marLeft w:val="0"/>
          <w:marRight w:val="0"/>
          <w:marTop w:val="0"/>
          <w:marBottom w:val="0"/>
          <w:divBdr>
            <w:top w:val="none" w:sz="0" w:space="0" w:color="auto"/>
            <w:left w:val="none" w:sz="0" w:space="0" w:color="auto"/>
            <w:bottom w:val="none" w:sz="0" w:space="0" w:color="auto"/>
            <w:right w:val="none" w:sz="0" w:space="0" w:color="auto"/>
          </w:divBdr>
          <w:divsChild>
            <w:div w:id="793446077">
              <w:marLeft w:val="0"/>
              <w:marRight w:val="0"/>
              <w:marTop w:val="0"/>
              <w:marBottom w:val="0"/>
              <w:divBdr>
                <w:top w:val="none" w:sz="0" w:space="0" w:color="auto"/>
                <w:left w:val="none" w:sz="0" w:space="0" w:color="auto"/>
                <w:bottom w:val="none" w:sz="0" w:space="0" w:color="auto"/>
                <w:right w:val="none" w:sz="0" w:space="0" w:color="auto"/>
              </w:divBdr>
            </w:div>
          </w:divsChild>
        </w:div>
        <w:div w:id="419718234">
          <w:marLeft w:val="0"/>
          <w:marRight w:val="0"/>
          <w:marTop w:val="0"/>
          <w:marBottom w:val="0"/>
          <w:divBdr>
            <w:top w:val="none" w:sz="0" w:space="0" w:color="auto"/>
            <w:left w:val="none" w:sz="0" w:space="0" w:color="auto"/>
            <w:bottom w:val="none" w:sz="0" w:space="0" w:color="auto"/>
            <w:right w:val="none" w:sz="0" w:space="0" w:color="auto"/>
          </w:divBdr>
          <w:divsChild>
            <w:div w:id="98834634">
              <w:marLeft w:val="0"/>
              <w:marRight w:val="0"/>
              <w:marTop w:val="0"/>
              <w:marBottom w:val="0"/>
              <w:divBdr>
                <w:top w:val="none" w:sz="0" w:space="0" w:color="auto"/>
                <w:left w:val="none" w:sz="0" w:space="0" w:color="auto"/>
                <w:bottom w:val="none" w:sz="0" w:space="0" w:color="auto"/>
                <w:right w:val="none" w:sz="0" w:space="0" w:color="auto"/>
              </w:divBdr>
            </w:div>
          </w:divsChild>
        </w:div>
        <w:div w:id="457915667">
          <w:marLeft w:val="0"/>
          <w:marRight w:val="0"/>
          <w:marTop w:val="0"/>
          <w:marBottom w:val="0"/>
          <w:divBdr>
            <w:top w:val="none" w:sz="0" w:space="0" w:color="auto"/>
            <w:left w:val="none" w:sz="0" w:space="0" w:color="auto"/>
            <w:bottom w:val="none" w:sz="0" w:space="0" w:color="auto"/>
            <w:right w:val="none" w:sz="0" w:space="0" w:color="auto"/>
          </w:divBdr>
          <w:divsChild>
            <w:div w:id="942617638">
              <w:marLeft w:val="0"/>
              <w:marRight w:val="0"/>
              <w:marTop w:val="0"/>
              <w:marBottom w:val="0"/>
              <w:divBdr>
                <w:top w:val="none" w:sz="0" w:space="0" w:color="auto"/>
                <w:left w:val="none" w:sz="0" w:space="0" w:color="auto"/>
                <w:bottom w:val="none" w:sz="0" w:space="0" w:color="auto"/>
                <w:right w:val="none" w:sz="0" w:space="0" w:color="auto"/>
              </w:divBdr>
            </w:div>
          </w:divsChild>
        </w:div>
        <w:div w:id="472869517">
          <w:marLeft w:val="0"/>
          <w:marRight w:val="0"/>
          <w:marTop w:val="0"/>
          <w:marBottom w:val="0"/>
          <w:divBdr>
            <w:top w:val="none" w:sz="0" w:space="0" w:color="auto"/>
            <w:left w:val="none" w:sz="0" w:space="0" w:color="auto"/>
            <w:bottom w:val="none" w:sz="0" w:space="0" w:color="auto"/>
            <w:right w:val="none" w:sz="0" w:space="0" w:color="auto"/>
          </w:divBdr>
          <w:divsChild>
            <w:div w:id="122233989">
              <w:marLeft w:val="0"/>
              <w:marRight w:val="0"/>
              <w:marTop w:val="0"/>
              <w:marBottom w:val="0"/>
              <w:divBdr>
                <w:top w:val="none" w:sz="0" w:space="0" w:color="auto"/>
                <w:left w:val="none" w:sz="0" w:space="0" w:color="auto"/>
                <w:bottom w:val="none" w:sz="0" w:space="0" w:color="auto"/>
                <w:right w:val="none" w:sz="0" w:space="0" w:color="auto"/>
              </w:divBdr>
            </w:div>
          </w:divsChild>
        </w:div>
        <w:div w:id="479420340">
          <w:marLeft w:val="0"/>
          <w:marRight w:val="0"/>
          <w:marTop w:val="0"/>
          <w:marBottom w:val="0"/>
          <w:divBdr>
            <w:top w:val="none" w:sz="0" w:space="0" w:color="auto"/>
            <w:left w:val="none" w:sz="0" w:space="0" w:color="auto"/>
            <w:bottom w:val="none" w:sz="0" w:space="0" w:color="auto"/>
            <w:right w:val="none" w:sz="0" w:space="0" w:color="auto"/>
          </w:divBdr>
          <w:divsChild>
            <w:div w:id="1393044070">
              <w:marLeft w:val="0"/>
              <w:marRight w:val="0"/>
              <w:marTop w:val="0"/>
              <w:marBottom w:val="0"/>
              <w:divBdr>
                <w:top w:val="none" w:sz="0" w:space="0" w:color="auto"/>
                <w:left w:val="none" w:sz="0" w:space="0" w:color="auto"/>
                <w:bottom w:val="none" w:sz="0" w:space="0" w:color="auto"/>
                <w:right w:val="none" w:sz="0" w:space="0" w:color="auto"/>
              </w:divBdr>
            </w:div>
          </w:divsChild>
        </w:div>
        <w:div w:id="506019074">
          <w:marLeft w:val="0"/>
          <w:marRight w:val="0"/>
          <w:marTop w:val="0"/>
          <w:marBottom w:val="0"/>
          <w:divBdr>
            <w:top w:val="none" w:sz="0" w:space="0" w:color="auto"/>
            <w:left w:val="none" w:sz="0" w:space="0" w:color="auto"/>
            <w:bottom w:val="none" w:sz="0" w:space="0" w:color="auto"/>
            <w:right w:val="none" w:sz="0" w:space="0" w:color="auto"/>
          </w:divBdr>
          <w:divsChild>
            <w:div w:id="825980030">
              <w:marLeft w:val="0"/>
              <w:marRight w:val="0"/>
              <w:marTop w:val="0"/>
              <w:marBottom w:val="0"/>
              <w:divBdr>
                <w:top w:val="none" w:sz="0" w:space="0" w:color="auto"/>
                <w:left w:val="none" w:sz="0" w:space="0" w:color="auto"/>
                <w:bottom w:val="none" w:sz="0" w:space="0" w:color="auto"/>
                <w:right w:val="none" w:sz="0" w:space="0" w:color="auto"/>
              </w:divBdr>
            </w:div>
          </w:divsChild>
        </w:div>
        <w:div w:id="523441205">
          <w:marLeft w:val="0"/>
          <w:marRight w:val="0"/>
          <w:marTop w:val="0"/>
          <w:marBottom w:val="0"/>
          <w:divBdr>
            <w:top w:val="none" w:sz="0" w:space="0" w:color="auto"/>
            <w:left w:val="none" w:sz="0" w:space="0" w:color="auto"/>
            <w:bottom w:val="none" w:sz="0" w:space="0" w:color="auto"/>
            <w:right w:val="none" w:sz="0" w:space="0" w:color="auto"/>
          </w:divBdr>
          <w:divsChild>
            <w:div w:id="1101147957">
              <w:marLeft w:val="0"/>
              <w:marRight w:val="0"/>
              <w:marTop w:val="0"/>
              <w:marBottom w:val="0"/>
              <w:divBdr>
                <w:top w:val="none" w:sz="0" w:space="0" w:color="auto"/>
                <w:left w:val="none" w:sz="0" w:space="0" w:color="auto"/>
                <w:bottom w:val="none" w:sz="0" w:space="0" w:color="auto"/>
                <w:right w:val="none" w:sz="0" w:space="0" w:color="auto"/>
              </w:divBdr>
            </w:div>
          </w:divsChild>
        </w:div>
        <w:div w:id="550966904">
          <w:marLeft w:val="0"/>
          <w:marRight w:val="0"/>
          <w:marTop w:val="0"/>
          <w:marBottom w:val="0"/>
          <w:divBdr>
            <w:top w:val="none" w:sz="0" w:space="0" w:color="auto"/>
            <w:left w:val="none" w:sz="0" w:space="0" w:color="auto"/>
            <w:bottom w:val="none" w:sz="0" w:space="0" w:color="auto"/>
            <w:right w:val="none" w:sz="0" w:space="0" w:color="auto"/>
          </w:divBdr>
          <w:divsChild>
            <w:div w:id="34891304">
              <w:marLeft w:val="0"/>
              <w:marRight w:val="0"/>
              <w:marTop w:val="0"/>
              <w:marBottom w:val="0"/>
              <w:divBdr>
                <w:top w:val="none" w:sz="0" w:space="0" w:color="auto"/>
                <w:left w:val="none" w:sz="0" w:space="0" w:color="auto"/>
                <w:bottom w:val="none" w:sz="0" w:space="0" w:color="auto"/>
                <w:right w:val="none" w:sz="0" w:space="0" w:color="auto"/>
              </w:divBdr>
            </w:div>
          </w:divsChild>
        </w:div>
        <w:div w:id="559487445">
          <w:marLeft w:val="0"/>
          <w:marRight w:val="0"/>
          <w:marTop w:val="0"/>
          <w:marBottom w:val="0"/>
          <w:divBdr>
            <w:top w:val="none" w:sz="0" w:space="0" w:color="auto"/>
            <w:left w:val="none" w:sz="0" w:space="0" w:color="auto"/>
            <w:bottom w:val="none" w:sz="0" w:space="0" w:color="auto"/>
            <w:right w:val="none" w:sz="0" w:space="0" w:color="auto"/>
          </w:divBdr>
          <w:divsChild>
            <w:div w:id="1052385220">
              <w:marLeft w:val="0"/>
              <w:marRight w:val="0"/>
              <w:marTop w:val="0"/>
              <w:marBottom w:val="0"/>
              <w:divBdr>
                <w:top w:val="none" w:sz="0" w:space="0" w:color="auto"/>
                <w:left w:val="none" w:sz="0" w:space="0" w:color="auto"/>
                <w:bottom w:val="none" w:sz="0" w:space="0" w:color="auto"/>
                <w:right w:val="none" w:sz="0" w:space="0" w:color="auto"/>
              </w:divBdr>
            </w:div>
          </w:divsChild>
        </w:div>
        <w:div w:id="593247951">
          <w:marLeft w:val="0"/>
          <w:marRight w:val="0"/>
          <w:marTop w:val="0"/>
          <w:marBottom w:val="0"/>
          <w:divBdr>
            <w:top w:val="none" w:sz="0" w:space="0" w:color="auto"/>
            <w:left w:val="none" w:sz="0" w:space="0" w:color="auto"/>
            <w:bottom w:val="none" w:sz="0" w:space="0" w:color="auto"/>
            <w:right w:val="none" w:sz="0" w:space="0" w:color="auto"/>
          </w:divBdr>
          <w:divsChild>
            <w:div w:id="581723030">
              <w:marLeft w:val="0"/>
              <w:marRight w:val="0"/>
              <w:marTop w:val="0"/>
              <w:marBottom w:val="0"/>
              <w:divBdr>
                <w:top w:val="none" w:sz="0" w:space="0" w:color="auto"/>
                <w:left w:val="none" w:sz="0" w:space="0" w:color="auto"/>
                <w:bottom w:val="none" w:sz="0" w:space="0" w:color="auto"/>
                <w:right w:val="none" w:sz="0" w:space="0" w:color="auto"/>
              </w:divBdr>
            </w:div>
          </w:divsChild>
        </w:div>
        <w:div w:id="596137170">
          <w:marLeft w:val="0"/>
          <w:marRight w:val="0"/>
          <w:marTop w:val="0"/>
          <w:marBottom w:val="0"/>
          <w:divBdr>
            <w:top w:val="none" w:sz="0" w:space="0" w:color="auto"/>
            <w:left w:val="none" w:sz="0" w:space="0" w:color="auto"/>
            <w:bottom w:val="none" w:sz="0" w:space="0" w:color="auto"/>
            <w:right w:val="none" w:sz="0" w:space="0" w:color="auto"/>
          </w:divBdr>
          <w:divsChild>
            <w:div w:id="1229683068">
              <w:marLeft w:val="0"/>
              <w:marRight w:val="0"/>
              <w:marTop w:val="0"/>
              <w:marBottom w:val="0"/>
              <w:divBdr>
                <w:top w:val="none" w:sz="0" w:space="0" w:color="auto"/>
                <w:left w:val="none" w:sz="0" w:space="0" w:color="auto"/>
                <w:bottom w:val="none" w:sz="0" w:space="0" w:color="auto"/>
                <w:right w:val="none" w:sz="0" w:space="0" w:color="auto"/>
              </w:divBdr>
            </w:div>
          </w:divsChild>
        </w:div>
        <w:div w:id="607391496">
          <w:marLeft w:val="0"/>
          <w:marRight w:val="0"/>
          <w:marTop w:val="0"/>
          <w:marBottom w:val="0"/>
          <w:divBdr>
            <w:top w:val="none" w:sz="0" w:space="0" w:color="auto"/>
            <w:left w:val="none" w:sz="0" w:space="0" w:color="auto"/>
            <w:bottom w:val="none" w:sz="0" w:space="0" w:color="auto"/>
            <w:right w:val="none" w:sz="0" w:space="0" w:color="auto"/>
          </w:divBdr>
          <w:divsChild>
            <w:div w:id="212236321">
              <w:marLeft w:val="0"/>
              <w:marRight w:val="0"/>
              <w:marTop w:val="0"/>
              <w:marBottom w:val="0"/>
              <w:divBdr>
                <w:top w:val="none" w:sz="0" w:space="0" w:color="auto"/>
                <w:left w:val="none" w:sz="0" w:space="0" w:color="auto"/>
                <w:bottom w:val="none" w:sz="0" w:space="0" w:color="auto"/>
                <w:right w:val="none" w:sz="0" w:space="0" w:color="auto"/>
              </w:divBdr>
            </w:div>
          </w:divsChild>
        </w:div>
        <w:div w:id="614295045">
          <w:marLeft w:val="0"/>
          <w:marRight w:val="0"/>
          <w:marTop w:val="0"/>
          <w:marBottom w:val="0"/>
          <w:divBdr>
            <w:top w:val="none" w:sz="0" w:space="0" w:color="auto"/>
            <w:left w:val="none" w:sz="0" w:space="0" w:color="auto"/>
            <w:bottom w:val="none" w:sz="0" w:space="0" w:color="auto"/>
            <w:right w:val="none" w:sz="0" w:space="0" w:color="auto"/>
          </w:divBdr>
          <w:divsChild>
            <w:div w:id="1304235940">
              <w:marLeft w:val="0"/>
              <w:marRight w:val="0"/>
              <w:marTop w:val="0"/>
              <w:marBottom w:val="0"/>
              <w:divBdr>
                <w:top w:val="none" w:sz="0" w:space="0" w:color="auto"/>
                <w:left w:val="none" w:sz="0" w:space="0" w:color="auto"/>
                <w:bottom w:val="none" w:sz="0" w:space="0" w:color="auto"/>
                <w:right w:val="none" w:sz="0" w:space="0" w:color="auto"/>
              </w:divBdr>
            </w:div>
          </w:divsChild>
        </w:div>
        <w:div w:id="621494651">
          <w:marLeft w:val="0"/>
          <w:marRight w:val="0"/>
          <w:marTop w:val="0"/>
          <w:marBottom w:val="0"/>
          <w:divBdr>
            <w:top w:val="none" w:sz="0" w:space="0" w:color="auto"/>
            <w:left w:val="none" w:sz="0" w:space="0" w:color="auto"/>
            <w:bottom w:val="none" w:sz="0" w:space="0" w:color="auto"/>
            <w:right w:val="none" w:sz="0" w:space="0" w:color="auto"/>
          </w:divBdr>
          <w:divsChild>
            <w:div w:id="780538465">
              <w:marLeft w:val="0"/>
              <w:marRight w:val="0"/>
              <w:marTop w:val="0"/>
              <w:marBottom w:val="0"/>
              <w:divBdr>
                <w:top w:val="none" w:sz="0" w:space="0" w:color="auto"/>
                <w:left w:val="none" w:sz="0" w:space="0" w:color="auto"/>
                <w:bottom w:val="none" w:sz="0" w:space="0" w:color="auto"/>
                <w:right w:val="none" w:sz="0" w:space="0" w:color="auto"/>
              </w:divBdr>
            </w:div>
          </w:divsChild>
        </w:div>
        <w:div w:id="648706571">
          <w:marLeft w:val="0"/>
          <w:marRight w:val="0"/>
          <w:marTop w:val="0"/>
          <w:marBottom w:val="0"/>
          <w:divBdr>
            <w:top w:val="none" w:sz="0" w:space="0" w:color="auto"/>
            <w:left w:val="none" w:sz="0" w:space="0" w:color="auto"/>
            <w:bottom w:val="none" w:sz="0" w:space="0" w:color="auto"/>
            <w:right w:val="none" w:sz="0" w:space="0" w:color="auto"/>
          </w:divBdr>
          <w:divsChild>
            <w:div w:id="529102387">
              <w:marLeft w:val="0"/>
              <w:marRight w:val="0"/>
              <w:marTop w:val="0"/>
              <w:marBottom w:val="0"/>
              <w:divBdr>
                <w:top w:val="none" w:sz="0" w:space="0" w:color="auto"/>
                <w:left w:val="none" w:sz="0" w:space="0" w:color="auto"/>
                <w:bottom w:val="none" w:sz="0" w:space="0" w:color="auto"/>
                <w:right w:val="none" w:sz="0" w:space="0" w:color="auto"/>
              </w:divBdr>
            </w:div>
          </w:divsChild>
        </w:div>
        <w:div w:id="660307877">
          <w:marLeft w:val="0"/>
          <w:marRight w:val="0"/>
          <w:marTop w:val="0"/>
          <w:marBottom w:val="0"/>
          <w:divBdr>
            <w:top w:val="none" w:sz="0" w:space="0" w:color="auto"/>
            <w:left w:val="none" w:sz="0" w:space="0" w:color="auto"/>
            <w:bottom w:val="none" w:sz="0" w:space="0" w:color="auto"/>
            <w:right w:val="none" w:sz="0" w:space="0" w:color="auto"/>
          </w:divBdr>
          <w:divsChild>
            <w:div w:id="330108780">
              <w:marLeft w:val="0"/>
              <w:marRight w:val="0"/>
              <w:marTop w:val="0"/>
              <w:marBottom w:val="0"/>
              <w:divBdr>
                <w:top w:val="none" w:sz="0" w:space="0" w:color="auto"/>
                <w:left w:val="none" w:sz="0" w:space="0" w:color="auto"/>
                <w:bottom w:val="none" w:sz="0" w:space="0" w:color="auto"/>
                <w:right w:val="none" w:sz="0" w:space="0" w:color="auto"/>
              </w:divBdr>
            </w:div>
          </w:divsChild>
        </w:div>
        <w:div w:id="662664087">
          <w:marLeft w:val="0"/>
          <w:marRight w:val="0"/>
          <w:marTop w:val="0"/>
          <w:marBottom w:val="0"/>
          <w:divBdr>
            <w:top w:val="none" w:sz="0" w:space="0" w:color="auto"/>
            <w:left w:val="none" w:sz="0" w:space="0" w:color="auto"/>
            <w:bottom w:val="none" w:sz="0" w:space="0" w:color="auto"/>
            <w:right w:val="none" w:sz="0" w:space="0" w:color="auto"/>
          </w:divBdr>
          <w:divsChild>
            <w:div w:id="1765036099">
              <w:marLeft w:val="0"/>
              <w:marRight w:val="0"/>
              <w:marTop w:val="0"/>
              <w:marBottom w:val="0"/>
              <w:divBdr>
                <w:top w:val="none" w:sz="0" w:space="0" w:color="auto"/>
                <w:left w:val="none" w:sz="0" w:space="0" w:color="auto"/>
                <w:bottom w:val="none" w:sz="0" w:space="0" w:color="auto"/>
                <w:right w:val="none" w:sz="0" w:space="0" w:color="auto"/>
              </w:divBdr>
            </w:div>
          </w:divsChild>
        </w:div>
        <w:div w:id="673611384">
          <w:marLeft w:val="0"/>
          <w:marRight w:val="0"/>
          <w:marTop w:val="0"/>
          <w:marBottom w:val="0"/>
          <w:divBdr>
            <w:top w:val="none" w:sz="0" w:space="0" w:color="auto"/>
            <w:left w:val="none" w:sz="0" w:space="0" w:color="auto"/>
            <w:bottom w:val="none" w:sz="0" w:space="0" w:color="auto"/>
            <w:right w:val="none" w:sz="0" w:space="0" w:color="auto"/>
          </w:divBdr>
          <w:divsChild>
            <w:div w:id="916062726">
              <w:marLeft w:val="0"/>
              <w:marRight w:val="0"/>
              <w:marTop w:val="0"/>
              <w:marBottom w:val="0"/>
              <w:divBdr>
                <w:top w:val="none" w:sz="0" w:space="0" w:color="auto"/>
                <w:left w:val="none" w:sz="0" w:space="0" w:color="auto"/>
                <w:bottom w:val="none" w:sz="0" w:space="0" w:color="auto"/>
                <w:right w:val="none" w:sz="0" w:space="0" w:color="auto"/>
              </w:divBdr>
            </w:div>
          </w:divsChild>
        </w:div>
        <w:div w:id="691495578">
          <w:marLeft w:val="0"/>
          <w:marRight w:val="0"/>
          <w:marTop w:val="0"/>
          <w:marBottom w:val="0"/>
          <w:divBdr>
            <w:top w:val="none" w:sz="0" w:space="0" w:color="auto"/>
            <w:left w:val="none" w:sz="0" w:space="0" w:color="auto"/>
            <w:bottom w:val="none" w:sz="0" w:space="0" w:color="auto"/>
            <w:right w:val="none" w:sz="0" w:space="0" w:color="auto"/>
          </w:divBdr>
          <w:divsChild>
            <w:div w:id="45840160">
              <w:marLeft w:val="0"/>
              <w:marRight w:val="0"/>
              <w:marTop w:val="0"/>
              <w:marBottom w:val="0"/>
              <w:divBdr>
                <w:top w:val="none" w:sz="0" w:space="0" w:color="auto"/>
                <w:left w:val="none" w:sz="0" w:space="0" w:color="auto"/>
                <w:bottom w:val="none" w:sz="0" w:space="0" w:color="auto"/>
                <w:right w:val="none" w:sz="0" w:space="0" w:color="auto"/>
              </w:divBdr>
            </w:div>
          </w:divsChild>
        </w:div>
        <w:div w:id="703678601">
          <w:marLeft w:val="0"/>
          <w:marRight w:val="0"/>
          <w:marTop w:val="0"/>
          <w:marBottom w:val="0"/>
          <w:divBdr>
            <w:top w:val="none" w:sz="0" w:space="0" w:color="auto"/>
            <w:left w:val="none" w:sz="0" w:space="0" w:color="auto"/>
            <w:bottom w:val="none" w:sz="0" w:space="0" w:color="auto"/>
            <w:right w:val="none" w:sz="0" w:space="0" w:color="auto"/>
          </w:divBdr>
          <w:divsChild>
            <w:div w:id="866216792">
              <w:marLeft w:val="0"/>
              <w:marRight w:val="0"/>
              <w:marTop w:val="0"/>
              <w:marBottom w:val="0"/>
              <w:divBdr>
                <w:top w:val="none" w:sz="0" w:space="0" w:color="auto"/>
                <w:left w:val="none" w:sz="0" w:space="0" w:color="auto"/>
                <w:bottom w:val="none" w:sz="0" w:space="0" w:color="auto"/>
                <w:right w:val="none" w:sz="0" w:space="0" w:color="auto"/>
              </w:divBdr>
            </w:div>
          </w:divsChild>
        </w:div>
        <w:div w:id="713314257">
          <w:marLeft w:val="0"/>
          <w:marRight w:val="0"/>
          <w:marTop w:val="0"/>
          <w:marBottom w:val="0"/>
          <w:divBdr>
            <w:top w:val="none" w:sz="0" w:space="0" w:color="auto"/>
            <w:left w:val="none" w:sz="0" w:space="0" w:color="auto"/>
            <w:bottom w:val="none" w:sz="0" w:space="0" w:color="auto"/>
            <w:right w:val="none" w:sz="0" w:space="0" w:color="auto"/>
          </w:divBdr>
          <w:divsChild>
            <w:div w:id="1171725435">
              <w:marLeft w:val="0"/>
              <w:marRight w:val="0"/>
              <w:marTop w:val="0"/>
              <w:marBottom w:val="0"/>
              <w:divBdr>
                <w:top w:val="none" w:sz="0" w:space="0" w:color="auto"/>
                <w:left w:val="none" w:sz="0" w:space="0" w:color="auto"/>
                <w:bottom w:val="none" w:sz="0" w:space="0" w:color="auto"/>
                <w:right w:val="none" w:sz="0" w:space="0" w:color="auto"/>
              </w:divBdr>
            </w:div>
          </w:divsChild>
        </w:div>
        <w:div w:id="715395032">
          <w:marLeft w:val="0"/>
          <w:marRight w:val="0"/>
          <w:marTop w:val="0"/>
          <w:marBottom w:val="0"/>
          <w:divBdr>
            <w:top w:val="none" w:sz="0" w:space="0" w:color="auto"/>
            <w:left w:val="none" w:sz="0" w:space="0" w:color="auto"/>
            <w:bottom w:val="none" w:sz="0" w:space="0" w:color="auto"/>
            <w:right w:val="none" w:sz="0" w:space="0" w:color="auto"/>
          </w:divBdr>
          <w:divsChild>
            <w:div w:id="1483157572">
              <w:marLeft w:val="0"/>
              <w:marRight w:val="0"/>
              <w:marTop w:val="0"/>
              <w:marBottom w:val="0"/>
              <w:divBdr>
                <w:top w:val="none" w:sz="0" w:space="0" w:color="auto"/>
                <w:left w:val="none" w:sz="0" w:space="0" w:color="auto"/>
                <w:bottom w:val="none" w:sz="0" w:space="0" w:color="auto"/>
                <w:right w:val="none" w:sz="0" w:space="0" w:color="auto"/>
              </w:divBdr>
            </w:div>
          </w:divsChild>
        </w:div>
        <w:div w:id="740062611">
          <w:marLeft w:val="0"/>
          <w:marRight w:val="0"/>
          <w:marTop w:val="0"/>
          <w:marBottom w:val="0"/>
          <w:divBdr>
            <w:top w:val="none" w:sz="0" w:space="0" w:color="auto"/>
            <w:left w:val="none" w:sz="0" w:space="0" w:color="auto"/>
            <w:bottom w:val="none" w:sz="0" w:space="0" w:color="auto"/>
            <w:right w:val="none" w:sz="0" w:space="0" w:color="auto"/>
          </w:divBdr>
          <w:divsChild>
            <w:div w:id="805319141">
              <w:marLeft w:val="0"/>
              <w:marRight w:val="0"/>
              <w:marTop w:val="0"/>
              <w:marBottom w:val="0"/>
              <w:divBdr>
                <w:top w:val="none" w:sz="0" w:space="0" w:color="auto"/>
                <w:left w:val="none" w:sz="0" w:space="0" w:color="auto"/>
                <w:bottom w:val="none" w:sz="0" w:space="0" w:color="auto"/>
                <w:right w:val="none" w:sz="0" w:space="0" w:color="auto"/>
              </w:divBdr>
            </w:div>
          </w:divsChild>
        </w:div>
        <w:div w:id="758671811">
          <w:marLeft w:val="0"/>
          <w:marRight w:val="0"/>
          <w:marTop w:val="0"/>
          <w:marBottom w:val="0"/>
          <w:divBdr>
            <w:top w:val="none" w:sz="0" w:space="0" w:color="auto"/>
            <w:left w:val="none" w:sz="0" w:space="0" w:color="auto"/>
            <w:bottom w:val="none" w:sz="0" w:space="0" w:color="auto"/>
            <w:right w:val="none" w:sz="0" w:space="0" w:color="auto"/>
          </w:divBdr>
          <w:divsChild>
            <w:div w:id="533422164">
              <w:marLeft w:val="0"/>
              <w:marRight w:val="0"/>
              <w:marTop w:val="0"/>
              <w:marBottom w:val="0"/>
              <w:divBdr>
                <w:top w:val="none" w:sz="0" w:space="0" w:color="auto"/>
                <w:left w:val="none" w:sz="0" w:space="0" w:color="auto"/>
                <w:bottom w:val="none" w:sz="0" w:space="0" w:color="auto"/>
                <w:right w:val="none" w:sz="0" w:space="0" w:color="auto"/>
              </w:divBdr>
            </w:div>
          </w:divsChild>
        </w:div>
        <w:div w:id="771125446">
          <w:marLeft w:val="0"/>
          <w:marRight w:val="0"/>
          <w:marTop w:val="0"/>
          <w:marBottom w:val="0"/>
          <w:divBdr>
            <w:top w:val="none" w:sz="0" w:space="0" w:color="auto"/>
            <w:left w:val="none" w:sz="0" w:space="0" w:color="auto"/>
            <w:bottom w:val="none" w:sz="0" w:space="0" w:color="auto"/>
            <w:right w:val="none" w:sz="0" w:space="0" w:color="auto"/>
          </w:divBdr>
          <w:divsChild>
            <w:div w:id="1055472338">
              <w:marLeft w:val="0"/>
              <w:marRight w:val="0"/>
              <w:marTop w:val="0"/>
              <w:marBottom w:val="0"/>
              <w:divBdr>
                <w:top w:val="none" w:sz="0" w:space="0" w:color="auto"/>
                <w:left w:val="none" w:sz="0" w:space="0" w:color="auto"/>
                <w:bottom w:val="none" w:sz="0" w:space="0" w:color="auto"/>
                <w:right w:val="none" w:sz="0" w:space="0" w:color="auto"/>
              </w:divBdr>
            </w:div>
          </w:divsChild>
        </w:div>
        <w:div w:id="773405974">
          <w:marLeft w:val="0"/>
          <w:marRight w:val="0"/>
          <w:marTop w:val="0"/>
          <w:marBottom w:val="0"/>
          <w:divBdr>
            <w:top w:val="none" w:sz="0" w:space="0" w:color="auto"/>
            <w:left w:val="none" w:sz="0" w:space="0" w:color="auto"/>
            <w:bottom w:val="none" w:sz="0" w:space="0" w:color="auto"/>
            <w:right w:val="none" w:sz="0" w:space="0" w:color="auto"/>
          </w:divBdr>
          <w:divsChild>
            <w:div w:id="2023311947">
              <w:marLeft w:val="0"/>
              <w:marRight w:val="0"/>
              <w:marTop w:val="0"/>
              <w:marBottom w:val="0"/>
              <w:divBdr>
                <w:top w:val="none" w:sz="0" w:space="0" w:color="auto"/>
                <w:left w:val="none" w:sz="0" w:space="0" w:color="auto"/>
                <w:bottom w:val="none" w:sz="0" w:space="0" w:color="auto"/>
                <w:right w:val="none" w:sz="0" w:space="0" w:color="auto"/>
              </w:divBdr>
            </w:div>
          </w:divsChild>
        </w:div>
        <w:div w:id="811991478">
          <w:marLeft w:val="0"/>
          <w:marRight w:val="0"/>
          <w:marTop w:val="0"/>
          <w:marBottom w:val="0"/>
          <w:divBdr>
            <w:top w:val="none" w:sz="0" w:space="0" w:color="auto"/>
            <w:left w:val="none" w:sz="0" w:space="0" w:color="auto"/>
            <w:bottom w:val="none" w:sz="0" w:space="0" w:color="auto"/>
            <w:right w:val="none" w:sz="0" w:space="0" w:color="auto"/>
          </w:divBdr>
          <w:divsChild>
            <w:div w:id="1071080243">
              <w:marLeft w:val="0"/>
              <w:marRight w:val="0"/>
              <w:marTop w:val="0"/>
              <w:marBottom w:val="0"/>
              <w:divBdr>
                <w:top w:val="none" w:sz="0" w:space="0" w:color="auto"/>
                <w:left w:val="none" w:sz="0" w:space="0" w:color="auto"/>
                <w:bottom w:val="none" w:sz="0" w:space="0" w:color="auto"/>
                <w:right w:val="none" w:sz="0" w:space="0" w:color="auto"/>
              </w:divBdr>
            </w:div>
          </w:divsChild>
        </w:div>
        <w:div w:id="831986880">
          <w:marLeft w:val="0"/>
          <w:marRight w:val="0"/>
          <w:marTop w:val="0"/>
          <w:marBottom w:val="0"/>
          <w:divBdr>
            <w:top w:val="none" w:sz="0" w:space="0" w:color="auto"/>
            <w:left w:val="none" w:sz="0" w:space="0" w:color="auto"/>
            <w:bottom w:val="none" w:sz="0" w:space="0" w:color="auto"/>
            <w:right w:val="none" w:sz="0" w:space="0" w:color="auto"/>
          </w:divBdr>
          <w:divsChild>
            <w:div w:id="1631354310">
              <w:marLeft w:val="0"/>
              <w:marRight w:val="0"/>
              <w:marTop w:val="0"/>
              <w:marBottom w:val="0"/>
              <w:divBdr>
                <w:top w:val="none" w:sz="0" w:space="0" w:color="auto"/>
                <w:left w:val="none" w:sz="0" w:space="0" w:color="auto"/>
                <w:bottom w:val="none" w:sz="0" w:space="0" w:color="auto"/>
                <w:right w:val="none" w:sz="0" w:space="0" w:color="auto"/>
              </w:divBdr>
            </w:div>
          </w:divsChild>
        </w:div>
        <w:div w:id="834414995">
          <w:marLeft w:val="0"/>
          <w:marRight w:val="0"/>
          <w:marTop w:val="0"/>
          <w:marBottom w:val="0"/>
          <w:divBdr>
            <w:top w:val="none" w:sz="0" w:space="0" w:color="auto"/>
            <w:left w:val="none" w:sz="0" w:space="0" w:color="auto"/>
            <w:bottom w:val="none" w:sz="0" w:space="0" w:color="auto"/>
            <w:right w:val="none" w:sz="0" w:space="0" w:color="auto"/>
          </w:divBdr>
          <w:divsChild>
            <w:div w:id="1077168651">
              <w:marLeft w:val="0"/>
              <w:marRight w:val="0"/>
              <w:marTop w:val="0"/>
              <w:marBottom w:val="0"/>
              <w:divBdr>
                <w:top w:val="none" w:sz="0" w:space="0" w:color="auto"/>
                <w:left w:val="none" w:sz="0" w:space="0" w:color="auto"/>
                <w:bottom w:val="none" w:sz="0" w:space="0" w:color="auto"/>
                <w:right w:val="none" w:sz="0" w:space="0" w:color="auto"/>
              </w:divBdr>
            </w:div>
          </w:divsChild>
        </w:div>
        <w:div w:id="838811859">
          <w:marLeft w:val="0"/>
          <w:marRight w:val="0"/>
          <w:marTop w:val="0"/>
          <w:marBottom w:val="0"/>
          <w:divBdr>
            <w:top w:val="none" w:sz="0" w:space="0" w:color="auto"/>
            <w:left w:val="none" w:sz="0" w:space="0" w:color="auto"/>
            <w:bottom w:val="none" w:sz="0" w:space="0" w:color="auto"/>
            <w:right w:val="none" w:sz="0" w:space="0" w:color="auto"/>
          </w:divBdr>
          <w:divsChild>
            <w:div w:id="543566252">
              <w:marLeft w:val="0"/>
              <w:marRight w:val="0"/>
              <w:marTop w:val="0"/>
              <w:marBottom w:val="0"/>
              <w:divBdr>
                <w:top w:val="none" w:sz="0" w:space="0" w:color="auto"/>
                <w:left w:val="none" w:sz="0" w:space="0" w:color="auto"/>
                <w:bottom w:val="none" w:sz="0" w:space="0" w:color="auto"/>
                <w:right w:val="none" w:sz="0" w:space="0" w:color="auto"/>
              </w:divBdr>
            </w:div>
          </w:divsChild>
        </w:div>
        <w:div w:id="896208099">
          <w:marLeft w:val="0"/>
          <w:marRight w:val="0"/>
          <w:marTop w:val="0"/>
          <w:marBottom w:val="0"/>
          <w:divBdr>
            <w:top w:val="none" w:sz="0" w:space="0" w:color="auto"/>
            <w:left w:val="none" w:sz="0" w:space="0" w:color="auto"/>
            <w:bottom w:val="none" w:sz="0" w:space="0" w:color="auto"/>
            <w:right w:val="none" w:sz="0" w:space="0" w:color="auto"/>
          </w:divBdr>
          <w:divsChild>
            <w:div w:id="1763144076">
              <w:marLeft w:val="0"/>
              <w:marRight w:val="0"/>
              <w:marTop w:val="0"/>
              <w:marBottom w:val="0"/>
              <w:divBdr>
                <w:top w:val="none" w:sz="0" w:space="0" w:color="auto"/>
                <w:left w:val="none" w:sz="0" w:space="0" w:color="auto"/>
                <w:bottom w:val="none" w:sz="0" w:space="0" w:color="auto"/>
                <w:right w:val="none" w:sz="0" w:space="0" w:color="auto"/>
              </w:divBdr>
            </w:div>
          </w:divsChild>
        </w:div>
        <w:div w:id="910430089">
          <w:marLeft w:val="0"/>
          <w:marRight w:val="0"/>
          <w:marTop w:val="0"/>
          <w:marBottom w:val="0"/>
          <w:divBdr>
            <w:top w:val="none" w:sz="0" w:space="0" w:color="auto"/>
            <w:left w:val="none" w:sz="0" w:space="0" w:color="auto"/>
            <w:bottom w:val="none" w:sz="0" w:space="0" w:color="auto"/>
            <w:right w:val="none" w:sz="0" w:space="0" w:color="auto"/>
          </w:divBdr>
          <w:divsChild>
            <w:div w:id="910387242">
              <w:marLeft w:val="0"/>
              <w:marRight w:val="0"/>
              <w:marTop w:val="0"/>
              <w:marBottom w:val="0"/>
              <w:divBdr>
                <w:top w:val="none" w:sz="0" w:space="0" w:color="auto"/>
                <w:left w:val="none" w:sz="0" w:space="0" w:color="auto"/>
                <w:bottom w:val="none" w:sz="0" w:space="0" w:color="auto"/>
                <w:right w:val="none" w:sz="0" w:space="0" w:color="auto"/>
              </w:divBdr>
            </w:div>
          </w:divsChild>
        </w:div>
        <w:div w:id="945163187">
          <w:marLeft w:val="0"/>
          <w:marRight w:val="0"/>
          <w:marTop w:val="0"/>
          <w:marBottom w:val="0"/>
          <w:divBdr>
            <w:top w:val="none" w:sz="0" w:space="0" w:color="auto"/>
            <w:left w:val="none" w:sz="0" w:space="0" w:color="auto"/>
            <w:bottom w:val="none" w:sz="0" w:space="0" w:color="auto"/>
            <w:right w:val="none" w:sz="0" w:space="0" w:color="auto"/>
          </w:divBdr>
          <w:divsChild>
            <w:div w:id="1260021115">
              <w:marLeft w:val="0"/>
              <w:marRight w:val="0"/>
              <w:marTop w:val="0"/>
              <w:marBottom w:val="0"/>
              <w:divBdr>
                <w:top w:val="none" w:sz="0" w:space="0" w:color="auto"/>
                <w:left w:val="none" w:sz="0" w:space="0" w:color="auto"/>
                <w:bottom w:val="none" w:sz="0" w:space="0" w:color="auto"/>
                <w:right w:val="none" w:sz="0" w:space="0" w:color="auto"/>
              </w:divBdr>
            </w:div>
          </w:divsChild>
        </w:div>
        <w:div w:id="946621886">
          <w:marLeft w:val="0"/>
          <w:marRight w:val="0"/>
          <w:marTop w:val="0"/>
          <w:marBottom w:val="0"/>
          <w:divBdr>
            <w:top w:val="none" w:sz="0" w:space="0" w:color="auto"/>
            <w:left w:val="none" w:sz="0" w:space="0" w:color="auto"/>
            <w:bottom w:val="none" w:sz="0" w:space="0" w:color="auto"/>
            <w:right w:val="none" w:sz="0" w:space="0" w:color="auto"/>
          </w:divBdr>
          <w:divsChild>
            <w:div w:id="18625815">
              <w:marLeft w:val="0"/>
              <w:marRight w:val="0"/>
              <w:marTop w:val="0"/>
              <w:marBottom w:val="0"/>
              <w:divBdr>
                <w:top w:val="none" w:sz="0" w:space="0" w:color="auto"/>
                <w:left w:val="none" w:sz="0" w:space="0" w:color="auto"/>
                <w:bottom w:val="none" w:sz="0" w:space="0" w:color="auto"/>
                <w:right w:val="none" w:sz="0" w:space="0" w:color="auto"/>
              </w:divBdr>
            </w:div>
          </w:divsChild>
        </w:div>
        <w:div w:id="947850471">
          <w:marLeft w:val="0"/>
          <w:marRight w:val="0"/>
          <w:marTop w:val="0"/>
          <w:marBottom w:val="0"/>
          <w:divBdr>
            <w:top w:val="none" w:sz="0" w:space="0" w:color="auto"/>
            <w:left w:val="none" w:sz="0" w:space="0" w:color="auto"/>
            <w:bottom w:val="none" w:sz="0" w:space="0" w:color="auto"/>
            <w:right w:val="none" w:sz="0" w:space="0" w:color="auto"/>
          </w:divBdr>
          <w:divsChild>
            <w:div w:id="2010676131">
              <w:marLeft w:val="0"/>
              <w:marRight w:val="0"/>
              <w:marTop w:val="0"/>
              <w:marBottom w:val="0"/>
              <w:divBdr>
                <w:top w:val="none" w:sz="0" w:space="0" w:color="auto"/>
                <w:left w:val="none" w:sz="0" w:space="0" w:color="auto"/>
                <w:bottom w:val="none" w:sz="0" w:space="0" w:color="auto"/>
                <w:right w:val="none" w:sz="0" w:space="0" w:color="auto"/>
              </w:divBdr>
            </w:div>
          </w:divsChild>
        </w:div>
        <w:div w:id="959916311">
          <w:marLeft w:val="0"/>
          <w:marRight w:val="0"/>
          <w:marTop w:val="0"/>
          <w:marBottom w:val="0"/>
          <w:divBdr>
            <w:top w:val="none" w:sz="0" w:space="0" w:color="auto"/>
            <w:left w:val="none" w:sz="0" w:space="0" w:color="auto"/>
            <w:bottom w:val="none" w:sz="0" w:space="0" w:color="auto"/>
            <w:right w:val="none" w:sz="0" w:space="0" w:color="auto"/>
          </w:divBdr>
          <w:divsChild>
            <w:div w:id="2127960334">
              <w:marLeft w:val="0"/>
              <w:marRight w:val="0"/>
              <w:marTop w:val="0"/>
              <w:marBottom w:val="0"/>
              <w:divBdr>
                <w:top w:val="none" w:sz="0" w:space="0" w:color="auto"/>
                <w:left w:val="none" w:sz="0" w:space="0" w:color="auto"/>
                <w:bottom w:val="none" w:sz="0" w:space="0" w:color="auto"/>
                <w:right w:val="none" w:sz="0" w:space="0" w:color="auto"/>
              </w:divBdr>
            </w:div>
          </w:divsChild>
        </w:div>
        <w:div w:id="966278782">
          <w:marLeft w:val="0"/>
          <w:marRight w:val="0"/>
          <w:marTop w:val="0"/>
          <w:marBottom w:val="0"/>
          <w:divBdr>
            <w:top w:val="none" w:sz="0" w:space="0" w:color="auto"/>
            <w:left w:val="none" w:sz="0" w:space="0" w:color="auto"/>
            <w:bottom w:val="none" w:sz="0" w:space="0" w:color="auto"/>
            <w:right w:val="none" w:sz="0" w:space="0" w:color="auto"/>
          </w:divBdr>
          <w:divsChild>
            <w:div w:id="712118768">
              <w:marLeft w:val="0"/>
              <w:marRight w:val="0"/>
              <w:marTop w:val="0"/>
              <w:marBottom w:val="0"/>
              <w:divBdr>
                <w:top w:val="none" w:sz="0" w:space="0" w:color="auto"/>
                <w:left w:val="none" w:sz="0" w:space="0" w:color="auto"/>
                <w:bottom w:val="none" w:sz="0" w:space="0" w:color="auto"/>
                <w:right w:val="none" w:sz="0" w:space="0" w:color="auto"/>
              </w:divBdr>
            </w:div>
          </w:divsChild>
        </w:div>
        <w:div w:id="966282092">
          <w:marLeft w:val="0"/>
          <w:marRight w:val="0"/>
          <w:marTop w:val="0"/>
          <w:marBottom w:val="0"/>
          <w:divBdr>
            <w:top w:val="none" w:sz="0" w:space="0" w:color="auto"/>
            <w:left w:val="none" w:sz="0" w:space="0" w:color="auto"/>
            <w:bottom w:val="none" w:sz="0" w:space="0" w:color="auto"/>
            <w:right w:val="none" w:sz="0" w:space="0" w:color="auto"/>
          </w:divBdr>
          <w:divsChild>
            <w:div w:id="158429734">
              <w:marLeft w:val="0"/>
              <w:marRight w:val="0"/>
              <w:marTop w:val="0"/>
              <w:marBottom w:val="0"/>
              <w:divBdr>
                <w:top w:val="none" w:sz="0" w:space="0" w:color="auto"/>
                <w:left w:val="none" w:sz="0" w:space="0" w:color="auto"/>
                <w:bottom w:val="none" w:sz="0" w:space="0" w:color="auto"/>
                <w:right w:val="none" w:sz="0" w:space="0" w:color="auto"/>
              </w:divBdr>
            </w:div>
          </w:divsChild>
        </w:div>
        <w:div w:id="974455485">
          <w:marLeft w:val="0"/>
          <w:marRight w:val="0"/>
          <w:marTop w:val="0"/>
          <w:marBottom w:val="0"/>
          <w:divBdr>
            <w:top w:val="none" w:sz="0" w:space="0" w:color="auto"/>
            <w:left w:val="none" w:sz="0" w:space="0" w:color="auto"/>
            <w:bottom w:val="none" w:sz="0" w:space="0" w:color="auto"/>
            <w:right w:val="none" w:sz="0" w:space="0" w:color="auto"/>
          </w:divBdr>
          <w:divsChild>
            <w:div w:id="2068841317">
              <w:marLeft w:val="0"/>
              <w:marRight w:val="0"/>
              <w:marTop w:val="0"/>
              <w:marBottom w:val="0"/>
              <w:divBdr>
                <w:top w:val="none" w:sz="0" w:space="0" w:color="auto"/>
                <w:left w:val="none" w:sz="0" w:space="0" w:color="auto"/>
                <w:bottom w:val="none" w:sz="0" w:space="0" w:color="auto"/>
                <w:right w:val="none" w:sz="0" w:space="0" w:color="auto"/>
              </w:divBdr>
            </w:div>
          </w:divsChild>
        </w:div>
        <w:div w:id="978194723">
          <w:marLeft w:val="0"/>
          <w:marRight w:val="0"/>
          <w:marTop w:val="0"/>
          <w:marBottom w:val="0"/>
          <w:divBdr>
            <w:top w:val="none" w:sz="0" w:space="0" w:color="auto"/>
            <w:left w:val="none" w:sz="0" w:space="0" w:color="auto"/>
            <w:bottom w:val="none" w:sz="0" w:space="0" w:color="auto"/>
            <w:right w:val="none" w:sz="0" w:space="0" w:color="auto"/>
          </w:divBdr>
          <w:divsChild>
            <w:div w:id="285739267">
              <w:marLeft w:val="0"/>
              <w:marRight w:val="0"/>
              <w:marTop w:val="0"/>
              <w:marBottom w:val="0"/>
              <w:divBdr>
                <w:top w:val="none" w:sz="0" w:space="0" w:color="auto"/>
                <w:left w:val="none" w:sz="0" w:space="0" w:color="auto"/>
                <w:bottom w:val="none" w:sz="0" w:space="0" w:color="auto"/>
                <w:right w:val="none" w:sz="0" w:space="0" w:color="auto"/>
              </w:divBdr>
            </w:div>
          </w:divsChild>
        </w:div>
        <w:div w:id="991056155">
          <w:marLeft w:val="0"/>
          <w:marRight w:val="0"/>
          <w:marTop w:val="0"/>
          <w:marBottom w:val="0"/>
          <w:divBdr>
            <w:top w:val="none" w:sz="0" w:space="0" w:color="auto"/>
            <w:left w:val="none" w:sz="0" w:space="0" w:color="auto"/>
            <w:bottom w:val="none" w:sz="0" w:space="0" w:color="auto"/>
            <w:right w:val="none" w:sz="0" w:space="0" w:color="auto"/>
          </w:divBdr>
          <w:divsChild>
            <w:div w:id="1980569576">
              <w:marLeft w:val="0"/>
              <w:marRight w:val="0"/>
              <w:marTop w:val="0"/>
              <w:marBottom w:val="0"/>
              <w:divBdr>
                <w:top w:val="none" w:sz="0" w:space="0" w:color="auto"/>
                <w:left w:val="none" w:sz="0" w:space="0" w:color="auto"/>
                <w:bottom w:val="none" w:sz="0" w:space="0" w:color="auto"/>
                <w:right w:val="none" w:sz="0" w:space="0" w:color="auto"/>
              </w:divBdr>
            </w:div>
          </w:divsChild>
        </w:div>
        <w:div w:id="1045906625">
          <w:marLeft w:val="0"/>
          <w:marRight w:val="0"/>
          <w:marTop w:val="0"/>
          <w:marBottom w:val="0"/>
          <w:divBdr>
            <w:top w:val="none" w:sz="0" w:space="0" w:color="auto"/>
            <w:left w:val="none" w:sz="0" w:space="0" w:color="auto"/>
            <w:bottom w:val="none" w:sz="0" w:space="0" w:color="auto"/>
            <w:right w:val="none" w:sz="0" w:space="0" w:color="auto"/>
          </w:divBdr>
          <w:divsChild>
            <w:div w:id="302543888">
              <w:marLeft w:val="0"/>
              <w:marRight w:val="0"/>
              <w:marTop w:val="0"/>
              <w:marBottom w:val="0"/>
              <w:divBdr>
                <w:top w:val="none" w:sz="0" w:space="0" w:color="auto"/>
                <w:left w:val="none" w:sz="0" w:space="0" w:color="auto"/>
                <w:bottom w:val="none" w:sz="0" w:space="0" w:color="auto"/>
                <w:right w:val="none" w:sz="0" w:space="0" w:color="auto"/>
              </w:divBdr>
            </w:div>
          </w:divsChild>
        </w:div>
        <w:div w:id="1057313980">
          <w:marLeft w:val="0"/>
          <w:marRight w:val="0"/>
          <w:marTop w:val="0"/>
          <w:marBottom w:val="0"/>
          <w:divBdr>
            <w:top w:val="none" w:sz="0" w:space="0" w:color="auto"/>
            <w:left w:val="none" w:sz="0" w:space="0" w:color="auto"/>
            <w:bottom w:val="none" w:sz="0" w:space="0" w:color="auto"/>
            <w:right w:val="none" w:sz="0" w:space="0" w:color="auto"/>
          </w:divBdr>
          <w:divsChild>
            <w:div w:id="407774526">
              <w:marLeft w:val="0"/>
              <w:marRight w:val="0"/>
              <w:marTop w:val="0"/>
              <w:marBottom w:val="0"/>
              <w:divBdr>
                <w:top w:val="none" w:sz="0" w:space="0" w:color="auto"/>
                <w:left w:val="none" w:sz="0" w:space="0" w:color="auto"/>
                <w:bottom w:val="none" w:sz="0" w:space="0" w:color="auto"/>
                <w:right w:val="none" w:sz="0" w:space="0" w:color="auto"/>
              </w:divBdr>
            </w:div>
          </w:divsChild>
        </w:div>
        <w:div w:id="1064992032">
          <w:marLeft w:val="0"/>
          <w:marRight w:val="0"/>
          <w:marTop w:val="0"/>
          <w:marBottom w:val="0"/>
          <w:divBdr>
            <w:top w:val="none" w:sz="0" w:space="0" w:color="auto"/>
            <w:left w:val="none" w:sz="0" w:space="0" w:color="auto"/>
            <w:bottom w:val="none" w:sz="0" w:space="0" w:color="auto"/>
            <w:right w:val="none" w:sz="0" w:space="0" w:color="auto"/>
          </w:divBdr>
          <w:divsChild>
            <w:div w:id="838547538">
              <w:marLeft w:val="0"/>
              <w:marRight w:val="0"/>
              <w:marTop w:val="0"/>
              <w:marBottom w:val="0"/>
              <w:divBdr>
                <w:top w:val="none" w:sz="0" w:space="0" w:color="auto"/>
                <w:left w:val="none" w:sz="0" w:space="0" w:color="auto"/>
                <w:bottom w:val="none" w:sz="0" w:space="0" w:color="auto"/>
                <w:right w:val="none" w:sz="0" w:space="0" w:color="auto"/>
              </w:divBdr>
            </w:div>
          </w:divsChild>
        </w:div>
        <w:div w:id="1075736402">
          <w:marLeft w:val="0"/>
          <w:marRight w:val="0"/>
          <w:marTop w:val="0"/>
          <w:marBottom w:val="0"/>
          <w:divBdr>
            <w:top w:val="none" w:sz="0" w:space="0" w:color="auto"/>
            <w:left w:val="none" w:sz="0" w:space="0" w:color="auto"/>
            <w:bottom w:val="none" w:sz="0" w:space="0" w:color="auto"/>
            <w:right w:val="none" w:sz="0" w:space="0" w:color="auto"/>
          </w:divBdr>
          <w:divsChild>
            <w:div w:id="1815373549">
              <w:marLeft w:val="0"/>
              <w:marRight w:val="0"/>
              <w:marTop w:val="0"/>
              <w:marBottom w:val="0"/>
              <w:divBdr>
                <w:top w:val="none" w:sz="0" w:space="0" w:color="auto"/>
                <w:left w:val="none" w:sz="0" w:space="0" w:color="auto"/>
                <w:bottom w:val="none" w:sz="0" w:space="0" w:color="auto"/>
                <w:right w:val="none" w:sz="0" w:space="0" w:color="auto"/>
              </w:divBdr>
            </w:div>
          </w:divsChild>
        </w:div>
        <w:div w:id="1116019432">
          <w:marLeft w:val="0"/>
          <w:marRight w:val="0"/>
          <w:marTop w:val="0"/>
          <w:marBottom w:val="0"/>
          <w:divBdr>
            <w:top w:val="none" w:sz="0" w:space="0" w:color="auto"/>
            <w:left w:val="none" w:sz="0" w:space="0" w:color="auto"/>
            <w:bottom w:val="none" w:sz="0" w:space="0" w:color="auto"/>
            <w:right w:val="none" w:sz="0" w:space="0" w:color="auto"/>
          </w:divBdr>
          <w:divsChild>
            <w:div w:id="1803963202">
              <w:marLeft w:val="0"/>
              <w:marRight w:val="0"/>
              <w:marTop w:val="0"/>
              <w:marBottom w:val="0"/>
              <w:divBdr>
                <w:top w:val="none" w:sz="0" w:space="0" w:color="auto"/>
                <w:left w:val="none" w:sz="0" w:space="0" w:color="auto"/>
                <w:bottom w:val="none" w:sz="0" w:space="0" w:color="auto"/>
                <w:right w:val="none" w:sz="0" w:space="0" w:color="auto"/>
              </w:divBdr>
            </w:div>
          </w:divsChild>
        </w:div>
        <w:div w:id="1134182217">
          <w:marLeft w:val="0"/>
          <w:marRight w:val="0"/>
          <w:marTop w:val="0"/>
          <w:marBottom w:val="0"/>
          <w:divBdr>
            <w:top w:val="none" w:sz="0" w:space="0" w:color="auto"/>
            <w:left w:val="none" w:sz="0" w:space="0" w:color="auto"/>
            <w:bottom w:val="none" w:sz="0" w:space="0" w:color="auto"/>
            <w:right w:val="none" w:sz="0" w:space="0" w:color="auto"/>
          </w:divBdr>
          <w:divsChild>
            <w:div w:id="647785995">
              <w:marLeft w:val="0"/>
              <w:marRight w:val="0"/>
              <w:marTop w:val="0"/>
              <w:marBottom w:val="0"/>
              <w:divBdr>
                <w:top w:val="none" w:sz="0" w:space="0" w:color="auto"/>
                <w:left w:val="none" w:sz="0" w:space="0" w:color="auto"/>
                <w:bottom w:val="none" w:sz="0" w:space="0" w:color="auto"/>
                <w:right w:val="none" w:sz="0" w:space="0" w:color="auto"/>
              </w:divBdr>
            </w:div>
          </w:divsChild>
        </w:div>
        <w:div w:id="1143086019">
          <w:marLeft w:val="0"/>
          <w:marRight w:val="0"/>
          <w:marTop w:val="0"/>
          <w:marBottom w:val="0"/>
          <w:divBdr>
            <w:top w:val="none" w:sz="0" w:space="0" w:color="auto"/>
            <w:left w:val="none" w:sz="0" w:space="0" w:color="auto"/>
            <w:bottom w:val="none" w:sz="0" w:space="0" w:color="auto"/>
            <w:right w:val="none" w:sz="0" w:space="0" w:color="auto"/>
          </w:divBdr>
          <w:divsChild>
            <w:div w:id="1136289758">
              <w:marLeft w:val="0"/>
              <w:marRight w:val="0"/>
              <w:marTop w:val="0"/>
              <w:marBottom w:val="0"/>
              <w:divBdr>
                <w:top w:val="none" w:sz="0" w:space="0" w:color="auto"/>
                <w:left w:val="none" w:sz="0" w:space="0" w:color="auto"/>
                <w:bottom w:val="none" w:sz="0" w:space="0" w:color="auto"/>
                <w:right w:val="none" w:sz="0" w:space="0" w:color="auto"/>
              </w:divBdr>
            </w:div>
          </w:divsChild>
        </w:div>
        <w:div w:id="1147939542">
          <w:marLeft w:val="0"/>
          <w:marRight w:val="0"/>
          <w:marTop w:val="0"/>
          <w:marBottom w:val="0"/>
          <w:divBdr>
            <w:top w:val="none" w:sz="0" w:space="0" w:color="auto"/>
            <w:left w:val="none" w:sz="0" w:space="0" w:color="auto"/>
            <w:bottom w:val="none" w:sz="0" w:space="0" w:color="auto"/>
            <w:right w:val="none" w:sz="0" w:space="0" w:color="auto"/>
          </w:divBdr>
          <w:divsChild>
            <w:div w:id="2102994254">
              <w:marLeft w:val="0"/>
              <w:marRight w:val="0"/>
              <w:marTop w:val="0"/>
              <w:marBottom w:val="0"/>
              <w:divBdr>
                <w:top w:val="none" w:sz="0" w:space="0" w:color="auto"/>
                <w:left w:val="none" w:sz="0" w:space="0" w:color="auto"/>
                <w:bottom w:val="none" w:sz="0" w:space="0" w:color="auto"/>
                <w:right w:val="none" w:sz="0" w:space="0" w:color="auto"/>
              </w:divBdr>
            </w:div>
          </w:divsChild>
        </w:div>
        <w:div w:id="1193225618">
          <w:marLeft w:val="0"/>
          <w:marRight w:val="0"/>
          <w:marTop w:val="0"/>
          <w:marBottom w:val="0"/>
          <w:divBdr>
            <w:top w:val="none" w:sz="0" w:space="0" w:color="auto"/>
            <w:left w:val="none" w:sz="0" w:space="0" w:color="auto"/>
            <w:bottom w:val="none" w:sz="0" w:space="0" w:color="auto"/>
            <w:right w:val="none" w:sz="0" w:space="0" w:color="auto"/>
          </w:divBdr>
          <w:divsChild>
            <w:div w:id="1440833531">
              <w:marLeft w:val="0"/>
              <w:marRight w:val="0"/>
              <w:marTop w:val="0"/>
              <w:marBottom w:val="0"/>
              <w:divBdr>
                <w:top w:val="none" w:sz="0" w:space="0" w:color="auto"/>
                <w:left w:val="none" w:sz="0" w:space="0" w:color="auto"/>
                <w:bottom w:val="none" w:sz="0" w:space="0" w:color="auto"/>
                <w:right w:val="none" w:sz="0" w:space="0" w:color="auto"/>
              </w:divBdr>
            </w:div>
          </w:divsChild>
        </w:div>
        <w:div w:id="1195076989">
          <w:marLeft w:val="0"/>
          <w:marRight w:val="0"/>
          <w:marTop w:val="0"/>
          <w:marBottom w:val="0"/>
          <w:divBdr>
            <w:top w:val="none" w:sz="0" w:space="0" w:color="auto"/>
            <w:left w:val="none" w:sz="0" w:space="0" w:color="auto"/>
            <w:bottom w:val="none" w:sz="0" w:space="0" w:color="auto"/>
            <w:right w:val="none" w:sz="0" w:space="0" w:color="auto"/>
          </w:divBdr>
          <w:divsChild>
            <w:div w:id="317344945">
              <w:marLeft w:val="0"/>
              <w:marRight w:val="0"/>
              <w:marTop w:val="0"/>
              <w:marBottom w:val="0"/>
              <w:divBdr>
                <w:top w:val="none" w:sz="0" w:space="0" w:color="auto"/>
                <w:left w:val="none" w:sz="0" w:space="0" w:color="auto"/>
                <w:bottom w:val="none" w:sz="0" w:space="0" w:color="auto"/>
                <w:right w:val="none" w:sz="0" w:space="0" w:color="auto"/>
              </w:divBdr>
            </w:div>
          </w:divsChild>
        </w:div>
        <w:div w:id="1205144089">
          <w:marLeft w:val="0"/>
          <w:marRight w:val="0"/>
          <w:marTop w:val="0"/>
          <w:marBottom w:val="0"/>
          <w:divBdr>
            <w:top w:val="none" w:sz="0" w:space="0" w:color="auto"/>
            <w:left w:val="none" w:sz="0" w:space="0" w:color="auto"/>
            <w:bottom w:val="none" w:sz="0" w:space="0" w:color="auto"/>
            <w:right w:val="none" w:sz="0" w:space="0" w:color="auto"/>
          </w:divBdr>
          <w:divsChild>
            <w:div w:id="955135472">
              <w:marLeft w:val="0"/>
              <w:marRight w:val="0"/>
              <w:marTop w:val="0"/>
              <w:marBottom w:val="0"/>
              <w:divBdr>
                <w:top w:val="none" w:sz="0" w:space="0" w:color="auto"/>
                <w:left w:val="none" w:sz="0" w:space="0" w:color="auto"/>
                <w:bottom w:val="none" w:sz="0" w:space="0" w:color="auto"/>
                <w:right w:val="none" w:sz="0" w:space="0" w:color="auto"/>
              </w:divBdr>
            </w:div>
          </w:divsChild>
        </w:div>
        <w:div w:id="1225675302">
          <w:marLeft w:val="0"/>
          <w:marRight w:val="0"/>
          <w:marTop w:val="0"/>
          <w:marBottom w:val="0"/>
          <w:divBdr>
            <w:top w:val="none" w:sz="0" w:space="0" w:color="auto"/>
            <w:left w:val="none" w:sz="0" w:space="0" w:color="auto"/>
            <w:bottom w:val="none" w:sz="0" w:space="0" w:color="auto"/>
            <w:right w:val="none" w:sz="0" w:space="0" w:color="auto"/>
          </w:divBdr>
          <w:divsChild>
            <w:div w:id="1294941090">
              <w:marLeft w:val="0"/>
              <w:marRight w:val="0"/>
              <w:marTop w:val="0"/>
              <w:marBottom w:val="0"/>
              <w:divBdr>
                <w:top w:val="none" w:sz="0" w:space="0" w:color="auto"/>
                <w:left w:val="none" w:sz="0" w:space="0" w:color="auto"/>
                <w:bottom w:val="none" w:sz="0" w:space="0" w:color="auto"/>
                <w:right w:val="none" w:sz="0" w:space="0" w:color="auto"/>
              </w:divBdr>
            </w:div>
          </w:divsChild>
        </w:div>
        <w:div w:id="1230186679">
          <w:marLeft w:val="0"/>
          <w:marRight w:val="0"/>
          <w:marTop w:val="0"/>
          <w:marBottom w:val="0"/>
          <w:divBdr>
            <w:top w:val="none" w:sz="0" w:space="0" w:color="auto"/>
            <w:left w:val="none" w:sz="0" w:space="0" w:color="auto"/>
            <w:bottom w:val="none" w:sz="0" w:space="0" w:color="auto"/>
            <w:right w:val="none" w:sz="0" w:space="0" w:color="auto"/>
          </w:divBdr>
          <w:divsChild>
            <w:div w:id="1592007524">
              <w:marLeft w:val="0"/>
              <w:marRight w:val="0"/>
              <w:marTop w:val="0"/>
              <w:marBottom w:val="0"/>
              <w:divBdr>
                <w:top w:val="none" w:sz="0" w:space="0" w:color="auto"/>
                <w:left w:val="none" w:sz="0" w:space="0" w:color="auto"/>
                <w:bottom w:val="none" w:sz="0" w:space="0" w:color="auto"/>
                <w:right w:val="none" w:sz="0" w:space="0" w:color="auto"/>
              </w:divBdr>
            </w:div>
          </w:divsChild>
        </w:div>
        <w:div w:id="1250848217">
          <w:marLeft w:val="0"/>
          <w:marRight w:val="0"/>
          <w:marTop w:val="0"/>
          <w:marBottom w:val="0"/>
          <w:divBdr>
            <w:top w:val="none" w:sz="0" w:space="0" w:color="auto"/>
            <w:left w:val="none" w:sz="0" w:space="0" w:color="auto"/>
            <w:bottom w:val="none" w:sz="0" w:space="0" w:color="auto"/>
            <w:right w:val="none" w:sz="0" w:space="0" w:color="auto"/>
          </w:divBdr>
          <w:divsChild>
            <w:div w:id="1145198733">
              <w:marLeft w:val="0"/>
              <w:marRight w:val="0"/>
              <w:marTop w:val="0"/>
              <w:marBottom w:val="0"/>
              <w:divBdr>
                <w:top w:val="none" w:sz="0" w:space="0" w:color="auto"/>
                <w:left w:val="none" w:sz="0" w:space="0" w:color="auto"/>
                <w:bottom w:val="none" w:sz="0" w:space="0" w:color="auto"/>
                <w:right w:val="none" w:sz="0" w:space="0" w:color="auto"/>
              </w:divBdr>
            </w:div>
          </w:divsChild>
        </w:div>
        <w:div w:id="1253735133">
          <w:marLeft w:val="0"/>
          <w:marRight w:val="0"/>
          <w:marTop w:val="0"/>
          <w:marBottom w:val="0"/>
          <w:divBdr>
            <w:top w:val="none" w:sz="0" w:space="0" w:color="auto"/>
            <w:left w:val="none" w:sz="0" w:space="0" w:color="auto"/>
            <w:bottom w:val="none" w:sz="0" w:space="0" w:color="auto"/>
            <w:right w:val="none" w:sz="0" w:space="0" w:color="auto"/>
          </w:divBdr>
          <w:divsChild>
            <w:div w:id="1731030389">
              <w:marLeft w:val="0"/>
              <w:marRight w:val="0"/>
              <w:marTop w:val="0"/>
              <w:marBottom w:val="0"/>
              <w:divBdr>
                <w:top w:val="none" w:sz="0" w:space="0" w:color="auto"/>
                <w:left w:val="none" w:sz="0" w:space="0" w:color="auto"/>
                <w:bottom w:val="none" w:sz="0" w:space="0" w:color="auto"/>
                <w:right w:val="none" w:sz="0" w:space="0" w:color="auto"/>
              </w:divBdr>
            </w:div>
          </w:divsChild>
        </w:div>
        <w:div w:id="1259756855">
          <w:marLeft w:val="0"/>
          <w:marRight w:val="0"/>
          <w:marTop w:val="0"/>
          <w:marBottom w:val="0"/>
          <w:divBdr>
            <w:top w:val="none" w:sz="0" w:space="0" w:color="auto"/>
            <w:left w:val="none" w:sz="0" w:space="0" w:color="auto"/>
            <w:bottom w:val="none" w:sz="0" w:space="0" w:color="auto"/>
            <w:right w:val="none" w:sz="0" w:space="0" w:color="auto"/>
          </w:divBdr>
          <w:divsChild>
            <w:div w:id="67458516">
              <w:marLeft w:val="0"/>
              <w:marRight w:val="0"/>
              <w:marTop w:val="0"/>
              <w:marBottom w:val="0"/>
              <w:divBdr>
                <w:top w:val="none" w:sz="0" w:space="0" w:color="auto"/>
                <w:left w:val="none" w:sz="0" w:space="0" w:color="auto"/>
                <w:bottom w:val="none" w:sz="0" w:space="0" w:color="auto"/>
                <w:right w:val="none" w:sz="0" w:space="0" w:color="auto"/>
              </w:divBdr>
            </w:div>
          </w:divsChild>
        </w:div>
        <w:div w:id="1363360889">
          <w:marLeft w:val="0"/>
          <w:marRight w:val="0"/>
          <w:marTop w:val="0"/>
          <w:marBottom w:val="0"/>
          <w:divBdr>
            <w:top w:val="none" w:sz="0" w:space="0" w:color="auto"/>
            <w:left w:val="none" w:sz="0" w:space="0" w:color="auto"/>
            <w:bottom w:val="none" w:sz="0" w:space="0" w:color="auto"/>
            <w:right w:val="none" w:sz="0" w:space="0" w:color="auto"/>
          </w:divBdr>
          <w:divsChild>
            <w:div w:id="2081823317">
              <w:marLeft w:val="0"/>
              <w:marRight w:val="0"/>
              <w:marTop w:val="0"/>
              <w:marBottom w:val="0"/>
              <w:divBdr>
                <w:top w:val="none" w:sz="0" w:space="0" w:color="auto"/>
                <w:left w:val="none" w:sz="0" w:space="0" w:color="auto"/>
                <w:bottom w:val="none" w:sz="0" w:space="0" w:color="auto"/>
                <w:right w:val="none" w:sz="0" w:space="0" w:color="auto"/>
              </w:divBdr>
            </w:div>
          </w:divsChild>
        </w:div>
        <w:div w:id="1402601879">
          <w:marLeft w:val="0"/>
          <w:marRight w:val="0"/>
          <w:marTop w:val="0"/>
          <w:marBottom w:val="0"/>
          <w:divBdr>
            <w:top w:val="none" w:sz="0" w:space="0" w:color="auto"/>
            <w:left w:val="none" w:sz="0" w:space="0" w:color="auto"/>
            <w:bottom w:val="none" w:sz="0" w:space="0" w:color="auto"/>
            <w:right w:val="none" w:sz="0" w:space="0" w:color="auto"/>
          </w:divBdr>
          <w:divsChild>
            <w:div w:id="1885747566">
              <w:marLeft w:val="0"/>
              <w:marRight w:val="0"/>
              <w:marTop w:val="0"/>
              <w:marBottom w:val="0"/>
              <w:divBdr>
                <w:top w:val="none" w:sz="0" w:space="0" w:color="auto"/>
                <w:left w:val="none" w:sz="0" w:space="0" w:color="auto"/>
                <w:bottom w:val="none" w:sz="0" w:space="0" w:color="auto"/>
                <w:right w:val="none" w:sz="0" w:space="0" w:color="auto"/>
              </w:divBdr>
            </w:div>
          </w:divsChild>
        </w:div>
        <w:div w:id="1411930569">
          <w:marLeft w:val="0"/>
          <w:marRight w:val="0"/>
          <w:marTop w:val="0"/>
          <w:marBottom w:val="0"/>
          <w:divBdr>
            <w:top w:val="none" w:sz="0" w:space="0" w:color="auto"/>
            <w:left w:val="none" w:sz="0" w:space="0" w:color="auto"/>
            <w:bottom w:val="none" w:sz="0" w:space="0" w:color="auto"/>
            <w:right w:val="none" w:sz="0" w:space="0" w:color="auto"/>
          </w:divBdr>
          <w:divsChild>
            <w:div w:id="1836021784">
              <w:marLeft w:val="0"/>
              <w:marRight w:val="0"/>
              <w:marTop w:val="0"/>
              <w:marBottom w:val="0"/>
              <w:divBdr>
                <w:top w:val="none" w:sz="0" w:space="0" w:color="auto"/>
                <w:left w:val="none" w:sz="0" w:space="0" w:color="auto"/>
                <w:bottom w:val="none" w:sz="0" w:space="0" w:color="auto"/>
                <w:right w:val="none" w:sz="0" w:space="0" w:color="auto"/>
              </w:divBdr>
            </w:div>
          </w:divsChild>
        </w:div>
        <w:div w:id="1420103643">
          <w:marLeft w:val="0"/>
          <w:marRight w:val="0"/>
          <w:marTop w:val="0"/>
          <w:marBottom w:val="0"/>
          <w:divBdr>
            <w:top w:val="none" w:sz="0" w:space="0" w:color="auto"/>
            <w:left w:val="none" w:sz="0" w:space="0" w:color="auto"/>
            <w:bottom w:val="none" w:sz="0" w:space="0" w:color="auto"/>
            <w:right w:val="none" w:sz="0" w:space="0" w:color="auto"/>
          </w:divBdr>
          <w:divsChild>
            <w:div w:id="1977834114">
              <w:marLeft w:val="0"/>
              <w:marRight w:val="0"/>
              <w:marTop w:val="0"/>
              <w:marBottom w:val="0"/>
              <w:divBdr>
                <w:top w:val="none" w:sz="0" w:space="0" w:color="auto"/>
                <w:left w:val="none" w:sz="0" w:space="0" w:color="auto"/>
                <w:bottom w:val="none" w:sz="0" w:space="0" w:color="auto"/>
                <w:right w:val="none" w:sz="0" w:space="0" w:color="auto"/>
              </w:divBdr>
            </w:div>
          </w:divsChild>
        </w:div>
        <w:div w:id="1425036557">
          <w:marLeft w:val="0"/>
          <w:marRight w:val="0"/>
          <w:marTop w:val="0"/>
          <w:marBottom w:val="0"/>
          <w:divBdr>
            <w:top w:val="none" w:sz="0" w:space="0" w:color="auto"/>
            <w:left w:val="none" w:sz="0" w:space="0" w:color="auto"/>
            <w:bottom w:val="none" w:sz="0" w:space="0" w:color="auto"/>
            <w:right w:val="none" w:sz="0" w:space="0" w:color="auto"/>
          </w:divBdr>
          <w:divsChild>
            <w:div w:id="1063941484">
              <w:marLeft w:val="0"/>
              <w:marRight w:val="0"/>
              <w:marTop w:val="0"/>
              <w:marBottom w:val="0"/>
              <w:divBdr>
                <w:top w:val="none" w:sz="0" w:space="0" w:color="auto"/>
                <w:left w:val="none" w:sz="0" w:space="0" w:color="auto"/>
                <w:bottom w:val="none" w:sz="0" w:space="0" w:color="auto"/>
                <w:right w:val="none" w:sz="0" w:space="0" w:color="auto"/>
              </w:divBdr>
            </w:div>
          </w:divsChild>
        </w:div>
        <w:div w:id="1426994696">
          <w:marLeft w:val="0"/>
          <w:marRight w:val="0"/>
          <w:marTop w:val="0"/>
          <w:marBottom w:val="0"/>
          <w:divBdr>
            <w:top w:val="none" w:sz="0" w:space="0" w:color="auto"/>
            <w:left w:val="none" w:sz="0" w:space="0" w:color="auto"/>
            <w:bottom w:val="none" w:sz="0" w:space="0" w:color="auto"/>
            <w:right w:val="none" w:sz="0" w:space="0" w:color="auto"/>
          </w:divBdr>
          <w:divsChild>
            <w:div w:id="1179731621">
              <w:marLeft w:val="0"/>
              <w:marRight w:val="0"/>
              <w:marTop w:val="0"/>
              <w:marBottom w:val="0"/>
              <w:divBdr>
                <w:top w:val="none" w:sz="0" w:space="0" w:color="auto"/>
                <w:left w:val="none" w:sz="0" w:space="0" w:color="auto"/>
                <w:bottom w:val="none" w:sz="0" w:space="0" w:color="auto"/>
                <w:right w:val="none" w:sz="0" w:space="0" w:color="auto"/>
              </w:divBdr>
            </w:div>
          </w:divsChild>
        </w:div>
        <w:div w:id="1430277048">
          <w:marLeft w:val="0"/>
          <w:marRight w:val="0"/>
          <w:marTop w:val="0"/>
          <w:marBottom w:val="0"/>
          <w:divBdr>
            <w:top w:val="none" w:sz="0" w:space="0" w:color="auto"/>
            <w:left w:val="none" w:sz="0" w:space="0" w:color="auto"/>
            <w:bottom w:val="none" w:sz="0" w:space="0" w:color="auto"/>
            <w:right w:val="none" w:sz="0" w:space="0" w:color="auto"/>
          </w:divBdr>
          <w:divsChild>
            <w:div w:id="324631246">
              <w:marLeft w:val="0"/>
              <w:marRight w:val="0"/>
              <w:marTop w:val="0"/>
              <w:marBottom w:val="0"/>
              <w:divBdr>
                <w:top w:val="none" w:sz="0" w:space="0" w:color="auto"/>
                <w:left w:val="none" w:sz="0" w:space="0" w:color="auto"/>
                <w:bottom w:val="none" w:sz="0" w:space="0" w:color="auto"/>
                <w:right w:val="none" w:sz="0" w:space="0" w:color="auto"/>
              </w:divBdr>
            </w:div>
          </w:divsChild>
        </w:div>
        <w:div w:id="1430927694">
          <w:marLeft w:val="0"/>
          <w:marRight w:val="0"/>
          <w:marTop w:val="0"/>
          <w:marBottom w:val="0"/>
          <w:divBdr>
            <w:top w:val="none" w:sz="0" w:space="0" w:color="auto"/>
            <w:left w:val="none" w:sz="0" w:space="0" w:color="auto"/>
            <w:bottom w:val="none" w:sz="0" w:space="0" w:color="auto"/>
            <w:right w:val="none" w:sz="0" w:space="0" w:color="auto"/>
          </w:divBdr>
          <w:divsChild>
            <w:div w:id="1641037100">
              <w:marLeft w:val="0"/>
              <w:marRight w:val="0"/>
              <w:marTop w:val="0"/>
              <w:marBottom w:val="0"/>
              <w:divBdr>
                <w:top w:val="none" w:sz="0" w:space="0" w:color="auto"/>
                <w:left w:val="none" w:sz="0" w:space="0" w:color="auto"/>
                <w:bottom w:val="none" w:sz="0" w:space="0" w:color="auto"/>
                <w:right w:val="none" w:sz="0" w:space="0" w:color="auto"/>
              </w:divBdr>
            </w:div>
          </w:divsChild>
        </w:div>
        <w:div w:id="1449281253">
          <w:marLeft w:val="0"/>
          <w:marRight w:val="0"/>
          <w:marTop w:val="0"/>
          <w:marBottom w:val="0"/>
          <w:divBdr>
            <w:top w:val="none" w:sz="0" w:space="0" w:color="auto"/>
            <w:left w:val="none" w:sz="0" w:space="0" w:color="auto"/>
            <w:bottom w:val="none" w:sz="0" w:space="0" w:color="auto"/>
            <w:right w:val="none" w:sz="0" w:space="0" w:color="auto"/>
          </w:divBdr>
          <w:divsChild>
            <w:div w:id="1387493126">
              <w:marLeft w:val="0"/>
              <w:marRight w:val="0"/>
              <w:marTop w:val="0"/>
              <w:marBottom w:val="0"/>
              <w:divBdr>
                <w:top w:val="none" w:sz="0" w:space="0" w:color="auto"/>
                <w:left w:val="none" w:sz="0" w:space="0" w:color="auto"/>
                <w:bottom w:val="none" w:sz="0" w:space="0" w:color="auto"/>
                <w:right w:val="none" w:sz="0" w:space="0" w:color="auto"/>
              </w:divBdr>
            </w:div>
          </w:divsChild>
        </w:div>
        <w:div w:id="1462728866">
          <w:marLeft w:val="0"/>
          <w:marRight w:val="0"/>
          <w:marTop w:val="0"/>
          <w:marBottom w:val="0"/>
          <w:divBdr>
            <w:top w:val="none" w:sz="0" w:space="0" w:color="auto"/>
            <w:left w:val="none" w:sz="0" w:space="0" w:color="auto"/>
            <w:bottom w:val="none" w:sz="0" w:space="0" w:color="auto"/>
            <w:right w:val="none" w:sz="0" w:space="0" w:color="auto"/>
          </w:divBdr>
          <w:divsChild>
            <w:div w:id="2073918688">
              <w:marLeft w:val="0"/>
              <w:marRight w:val="0"/>
              <w:marTop w:val="0"/>
              <w:marBottom w:val="0"/>
              <w:divBdr>
                <w:top w:val="none" w:sz="0" w:space="0" w:color="auto"/>
                <w:left w:val="none" w:sz="0" w:space="0" w:color="auto"/>
                <w:bottom w:val="none" w:sz="0" w:space="0" w:color="auto"/>
                <w:right w:val="none" w:sz="0" w:space="0" w:color="auto"/>
              </w:divBdr>
            </w:div>
          </w:divsChild>
        </w:div>
        <w:div w:id="1479376718">
          <w:marLeft w:val="0"/>
          <w:marRight w:val="0"/>
          <w:marTop w:val="0"/>
          <w:marBottom w:val="0"/>
          <w:divBdr>
            <w:top w:val="none" w:sz="0" w:space="0" w:color="auto"/>
            <w:left w:val="none" w:sz="0" w:space="0" w:color="auto"/>
            <w:bottom w:val="none" w:sz="0" w:space="0" w:color="auto"/>
            <w:right w:val="none" w:sz="0" w:space="0" w:color="auto"/>
          </w:divBdr>
          <w:divsChild>
            <w:div w:id="112141280">
              <w:marLeft w:val="0"/>
              <w:marRight w:val="0"/>
              <w:marTop w:val="0"/>
              <w:marBottom w:val="0"/>
              <w:divBdr>
                <w:top w:val="none" w:sz="0" w:space="0" w:color="auto"/>
                <w:left w:val="none" w:sz="0" w:space="0" w:color="auto"/>
                <w:bottom w:val="none" w:sz="0" w:space="0" w:color="auto"/>
                <w:right w:val="none" w:sz="0" w:space="0" w:color="auto"/>
              </w:divBdr>
            </w:div>
          </w:divsChild>
        </w:div>
        <w:div w:id="1504320251">
          <w:marLeft w:val="0"/>
          <w:marRight w:val="0"/>
          <w:marTop w:val="0"/>
          <w:marBottom w:val="0"/>
          <w:divBdr>
            <w:top w:val="none" w:sz="0" w:space="0" w:color="auto"/>
            <w:left w:val="none" w:sz="0" w:space="0" w:color="auto"/>
            <w:bottom w:val="none" w:sz="0" w:space="0" w:color="auto"/>
            <w:right w:val="none" w:sz="0" w:space="0" w:color="auto"/>
          </w:divBdr>
          <w:divsChild>
            <w:div w:id="1046641498">
              <w:marLeft w:val="0"/>
              <w:marRight w:val="0"/>
              <w:marTop w:val="0"/>
              <w:marBottom w:val="0"/>
              <w:divBdr>
                <w:top w:val="none" w:sz="0" w:space="0" w:color="auto"/>
                <w:left w:val="none" w:sz="0" w:space="0" w:color="auto"/>
                <w:bottom w:val="none" w:sz="0" w:space="0" w:color="auto"/>
                <w:right w:val="none" w:sz="0" w:space="0" w:color="auto"/>
              </w:divBdr>
            </w:div>
          </w:divsChild>
        </w:div>
        <w:div w:id="1505047357">
          <w:marLeft w:val="0"/>
          <w:marRight w:val="0"/>
          <w:marTop w:val="0"/>
          <w:marBottom w:val="0"/>
          <w:divBdr>
            <w:top w:val="none" w:sz="0" w:space="0" w:color="auto"/>
            <w:left w:val="none" w:sz="0" w:space="0" w:color="auto"/>
            <w:bottom w:val="none" w:sz="0" w:space="0" w:color="auto"/>
            <w:right w:val="none" w:sz="0" w:space="0" w:color="auto"/>
          </w:divBdr>
          <w:divsChild>
            <w:div w:id="695890070">
              <w:marLeft w:val="0"/>
              <w:marRight w:val="0"/>
              <w:marTop w:val="0"/>
              <w:marBottom w:val="0"/>
              <w:divBdr>
                <w:top w:val="none" w:sz="0" w:space="0" w:color="auto"/>
                <w:left w:val="none" w:sz="0" w:space="0" w:color="auto"/>
                <w:bottom w:val="none" w:sz="0" w:space="0" w:color="auto"/>
                <w:right w:val="none" w:sz="0" w:space="0" w:color="auto"/>
              </w:divBdr>
            </w:div>
          </w:divsChild>
        </w:div>
        <w:div w:id="1512991417">
          <w:marLeft w:val="0"/>
          <w:marRight w:val="0"/>
          <w:marTop w:val="0"/>
          <w:marBottom w:val="0"/>
          <w:divBdr>
            <w:top w:val="none" w:sz="0" w:space="0" w:color="auto"/>
            <w:left w:val="none" w:sz="0" w:space="0" w:color="auto"/>
            <w:bottom w:val="none" w:sz="0" w:space="0" w:color="auto"/>
            <w:right w:val="none" w:sz="0" w:space="0" w:color="auto"/>
          </w:divBdr>
          <w:divsChild>
            <w:div w:id="1690376630">
              <w:marLeft w:val="0"/>
              <w:marRight w:val="0"/>
              <w:marTop w:val="0"/>
              <w:marBottom w:val="0"/>
              <w:divBdr>
                <w:top w:val="none" w:sz="0" w:space="0" w:color="auto"/>
                <w:left w:val="none" w:sz="0" w:space="0" w:color="auto"/>
                <w:bottom w:val="none" w:sz="0" w:space="0" w:color="auto"/>
                <w:right w:val="none" w:sz="0" w:space="0" w:color="auto"/>
              </w:divBdr>
            </w:div>
          </w:divsChild>
        </w:div>
        <w:div w:id="1518694750">
          <w:marLeft w:val="0"/>
          <w:marRight w:val="0"/>
          <w:marTop w:val="0"/>
          <w:marBottom w:val="0"/>
          <w:divBdr>
            <w:top w:val="none" w:sz="0" w:space="0" w:color="auto"/>
            <w:left w:val="none" w:sz="0" w:space="0" w:color="auto"/>
            <w:bottom w:val="none" w:sz="0" w:space="0" w:color="auto"/>
            <w:right w:val="none" w:sz="0" w:space="0" w:color="auto"/>
          </w:divBdr>
          <w:divsChild>
            <w:div w:id="740101960">
              <w:marLeft w:val="0"/>
              <w:marRight w:val="0"/>
              <w:marTop w:val="0"/>
              <w:marBottom w:val="0"/>
              <w:divBdr>
                <w:top w:val="none" w:sz="0" w:space="0" w:color="auto"/>
                <w:left w:val="none" w:sz="0" w:space="0" w:color="auto"/>
                <w:bottom w:val="none" w:sz="0" w:space="0" w:color="auto"/>
                <w:right w:val="none" w:sz="0" w:space="0" w:color="auto"/>
              </w:divBdr>
            </w:div>
          </w:divsChild>
        </w:div>
        <w:div w:id="1552762661">
          <w:marLeft w:val="0"/>
          <w:marRight w:val="0"/>
          <w:marTop w:val="0"/>
          <w:marBottom w:val="0"/>
          <w:divBdr>
            <w:top w:val="none" w:sz="0" w:space="0" w:color="auto"/>
            <w:left w:val="none" w:sz="0" w:space="0" w:color="auto"/>
            <w:bottom w:val="none" w:sz="0" w:space="0" w:color="auto"/>
            <w:right w:val="none" w:sz="0" w:space="0" w:color="auto"/>
          </w:divBdr>
          <w:divsChild>
            <w:div w:id="337580422">
              <w:marLeft w:val="0"/>
              <w:marRight w:val="0"/>
              <w:marTop w:val="0"/>
              <w:marBottom w:val="0"/>
              <w:divBdr>
                <w:top w:val="none" w:sz="0" w:space="0" w:color="auto"/>
                <w:left w:val="none" w:sz="0" w:space="0" w:color="auto"/>
                <w:bottom w:val="none" w:sz="0" w:space="0" w:color="auto"/>
                <w:right w:val="none" w:sz="0" w:space="0" w:color="auto"/>
              </w:divBdr>
            </w:div>
          </w:divsChild>
        </w:div>
        <w:div w:id="1567766349">
          <w:marLeft w:val="0"/>
          <w:marRight w:val="0"/>
          <w:marTop w:val="0"/>
          <w:marBottom w:val="0"/>
          <w:divBdr>
            <w:top w:val="none" w:sz="0" w:space="0" w:color="auto"/>
            <w:left w:val="none" w:sz="0" w:space="0" w:color="auto"/>
            <w:bottom w:val="none" w:sz="0" w:space="0" w:color="auto"/>
            <w:right w:val="none" w:sz="0" w:space="0" w:color="auto"/>
          </w:divBdr>
          <w:divsChild>
            <w:div w:id="977686122">
              <w:marLeft w:val="0"/>
              <w:marRight w:val="0"/>
              <w:marTop w:val="0"/>
              <w:marBottom w:val="0"/>
              <w:divBdr>
                <w:top w:val="none" w:sz="0" w:space="0" w:color="auto"/>
                <w:left w:val="none" w:sz="0" w:space="0" w:color="auto"/>
                <w:bottom w:val="none" w:sz="0" w:space="0" w:color="auto"/>
                <w:right w:val="none" w:sz="0" w:space="0" w:color="auto"/>
              </w:divBdr>
            </w:div>
          </w:divsChild>
        </w:div>
        <w:div w:id="1591936299">
          <w:marLeft w:val="0"/>
          <w:marRight w:val="0"/>
          <w:marTop w:val="0"/>
          <w:marBottom w:val="0"/>
          <w:divBdr>
            <w:top w:val="none" w:sz="0" w:space="0" w:color="auto"/>
            <w:left w:val="none" w:sz="0" w:space="0" w:color="auto"/>
            <w:bottom w:val="none" w:sz="0" w:space="0" w:color="auto"/>
            <w:right w:val="none" w:sz="0" w:space="0" w:color="auto"/>
          </w:divBdr>
          <w:divsChild>
            <w:div w:id="376782328">
              <w:marLeft w:val="0"/>
              <w:marRight w:val="0"/>
              <w:marTop w:val="0"/>
              <w:marBottom w:val="0"/>
              <w:divBdr>
                <w:top w:val="none" w:sz="0" w:space="0" w:color="auto"/>
                <w:left w:val="none" w:sz="0" w:space="0" w:color="auto"/>
                <w:bottom w:val="none" w:sz="0" w:space="0" w:color="auto"/>
                <w:right w:val="none" w:sz="0" w:space="0" w:color="auto"/>
              </w:divBdr>
            </w:div>
          </w:divsChild>
        </w:div>
        <w:div w:id="1602958234">
          <w:marLeft w:val="0"/>
          <w:marRight w:val="0"/>
          <w:marTop w:val="0"/>
          <w:marBottom w:val="0"/>
          <w:divBdr>
            <w:top w:val="none" w:sz="0" w:space="0" w:color="auto"/>
            <w:left w:val="none" w:sz="0" w:space="0" w:color="auto"/>
            <w:bottom w:val="none" w:sz="0" w:space="0" w:color="auto"/>
            <w:right w:val="none" w:sz="0" w:space="0" w:color="auto"/>
          </w:divBdr>
          <w:divsChild>
            <w:div w:id="655574413">
              <w:marLeft w:val="0"/>
              <w:marRight w:val="0"/>
              <w:marTop w:val="0"/>
              <w:marBottom w:val="0"/>
              <w:divBdr>
                <w:top w:val="none" w:sz="0" w:space="0" w:color="auto"/>
                <w:left w:val="none" w:sz="0" w:space="0" w:color="auto"/>
                <w:bottom w:val="none" w:sz="0" w:space="0" w:color="auto"/>
                <w:right w:val="none" w:sz="0" w:space="0" w:color="auto"/>
              </w:divBdr>
            </w:div>
          </w:divsChild>
        </w:div>
        <w:div w:id="1605579682">
          <w:marLeft w:val="0"/>
          <w:marRight w:val="0"/>
          <w:marTop w:val="0"/>
          <w:marBottom w:val="0"/>
          <w:divBdr>
            <w:top w:val="none" w:sz="0" w:space="0" w:color="auto"/>
            <w:left w:val="none" w:sz="0" w:space="0" w:color="auto"/>
            <w:bottom w:val="none" w:sz="0" w:space="0" w:color="auto"/>
            <w:right w:val="none" w:sz="0" w:space="0" w:color="auto"/>
          </w:divBdr>
          <w:divsChild>
            <w:div w:id="1169369750">
              <w:marLeft w:val="0"/>
              <w:marRight w:val="0"/>
              <w:marTop w:val="0"/>
              <w:marBottom w:val="0"/>
              <w:divBdr>
                <w:top w:val="none" w:sz="0" w:space="0" w:color="auto"/>
                <w:left w:val="none" w:sz="0" w:space="0" w:color="auto"/>
                <w:bottom w:val="none" w:sz="0" w:space="0" w:color="auto"/>
                <w:right w:val="none" w:sz="0" w:space="0" w:color="auto"/>
              </w:divBdr>
            </w:div>
          </w:divsChild>
        </w:div>
        <w:div w:id="1614248355">
          <w:marLeft w:val="0"/>
          <w:marRight w:val="0"/>
          <w:marTop w:val="0"/>
          <w:marBottom w:val="0"/>
          <w:divBdr>
            <w:top w:val="none" w:sz="0" w:space="0" w:color="auto"/>
            <w:left w:val="none" w:sz="0" w:space="0" w:color="auto"/>
            <w:bottom w:val="none" w:sz="0" w:space="0" w:color="auto"/>
            <w:right w:val="none" w:sz="0" w:space="0" w:color="auto"/>
          </w:divBdr>
          <w:divsChild>
            <w:div w:id="1118833330">
              <w:marLeft w:val="0"/>
              <w:marRight w:val="0"/>
              <w:marTop w:val="0"/>
              <w:marBottom w:val="0"/>
              <w:divBdr>
                <w:top w:val="none" w:sz="0" w:space="0" w:color="auto"/>
                <w:left w:val="none" w:sz="0" w:space="0" w:color="auto"/>
                <w:bottom w:val="none" w:sz="0" w:space="0" w:color="auto"/>
                <w:right w:val="none" w:sz="0" w:space="0" w:color="auto"/>
              </w:divBdr>
            </w:div>
          </w:divsChild>
        </w:div>
        <w:div w:id="1628773232">
          <w:marLeft w:val="0"/>
          <w:marRight w:val="0"/>
          <w:marTop w:val="0"/>
          <w:marBottom w:val="0"/>
          <w:divBdr>
            <w:top w:val="none" w:sz="0" w:space="0" w:color="auto"/>
            <w:left w:val="none" w:sz="0" w:space="0" w:color="auto"/>
            <w:bottom w:val="none" w:sz="0" w:space="0" w:color="auto"/>
            <w:right w:val="none" w:sz="0" w:space="0" w:color="auto"/>
          </w:divBdr>
          <w:divsChild>
            <w:div w:id="2117560210">
              <w:marLeft w:val="0"/>
              <w:marRight w:val="0"/>
              <w:marTop w:val="0"/>
              <w:marBottom w:val="0"/>
              <w:divBdr>
                <w:top w:val="none" w:sz="0" w:space="0" w:color="auto"/>
                <w:left w:val="none" w:sz="0" w:space="0" w:color="auto"/>
                <w:bottom w:val="none" w:sz="0" w:space="0" w:color="auto"/>
                <w:right w:val="none" w:sz="0" w:space="0" w:color="auto"/>
              </w:divBdr>
            </w:div>
          </w:divsChild>
        </w:div>
        <w:div w:id="1630628189">
          <w:marLeft w:val="0"/>
          <w:marRight w:val="0"/>
          <w:marTop w:val="0"/>
          <w:marBottom w:val="0"/>
          <w:divBdr>
            <w:top w:val="none" w:sz="0" w:space="0" w:color="auto"/>
            <w:left w:val="none" w:sz="0" w:space="0" w:color="auto"/>
            <w:bottom w:val="none" w:sz="0" w:space="0" w:color="auto"/>
            <w:right w:val="none" w:sz="0" w:space="0" w:color="auto"/>
          </w:divBdr>
          <w:divsChild>
            <w:div w:id="283466410">
              <w:marLeft w:val="0"/>
              <w:marRight w:val="0"/>
              <w:marTop w:val="0"/>
              <w:marBottom w:val="0"/>
              <w:divBdr>
                <w:top w:val="none" w:sz="0" w:space="0" w:color="auto"/>
                <w:left w:val="none" w:sz="0" w:space="0" w:color="auto"/>
                <w:bottom w:val="none" w:sz="0" w:space="0" w:color="auto"/>
                <w:right w:val="none" w:sz="0" w:space="0" w:color="auto"/>
              </w:divBdr>
            </w:div>
          </w:divsChild>
        </w:div>
        <w:div w:id="1630932230">
          <w:marLeft w:val="0"/>
          <w:marRight w:val="0"/>
          <w:marTop w:val="0"/>
          <w:marBottom w:val="0"/>
          <w:divBdr>
            <w:top w:val="none" w:sz="0" w:space="0" w:color="auto"/>
            <w:left w:val="none" w:sz="0" w:space="0" w:color="auto"/>
            <w:bottom w:val="none" w:sz="0" w:space="0" w:color="auto"/>
            <w:right w:val="none" w:sz="0" w:space="0" w:color="auto"/>
          </w:divBdr>
          <w:divsChild>
            <w:div w:id="348797028">
              <w:marLeft w:val="0"/>
              <w:marRight w:val="0"/>
              <w:marTop w:val="0"/>
              <w:marBottom w:val="0"/>
              <w:divBdr>
                <w:top w:val="none" w:sz="0" w:space="0" w:color="auto"/>
                <w:left w:val="none" w:sz="0" w:space="0" w:color="auto"/>
                <w:bottom w:val="none" w:sz="0" w:space="0" w:color="auto"/>
                <w:right w:val="none" w:sz="0" w:space="0" w:color="auto"/>
              </w:divBdr>
            </w:div>
          </w:divsChild>
        </w:div>
        <w:div w:id="1643269891">
          <w:marLeft w:val="0"/>
          <w:marRight w:val="0"/>
          <w:marTop w:val="0"/>
          <w:marBottom w:val="0"/>
          <w:divBdr>
            <w:top w:val="none" w:sz="0" w:space="0" w:color="auto"/>
            <w:left w:val="none" w:sz="0" w:space="0" w:color="auto"/>
            <w:bottom w:val="none" w:sz="0" w:space="0" w:color="auto"/>
            <w:right w:val="none" w:sz="0" w:space="0" w:color="auto"/>
          </w:divBdr>
          <w:divsChild>
            <w:div w:id="1975602637">
              <w:marLeft w:val="0"/>
              <w:marRight w:val="0"/>
              <w:marTop w:val="0"/>
              <w:marBottom w:val="0"/>
              <w:divBdr>
                <w:top w:val="none" w:sz="0" w:space="0" w:color="auto"/>
                <w:left w:val="none" w:sz="0" w:space="0" w:color="auto"/>
                <w:bottom w:val="none" w:sz="0" w:space="0" w:color="auto"/>
                <w:right w:val="none" w:sz="0" w:space="0" w:color="auto"/>
              </w:divBdr>
            </w:div>
          </w:divsChild>
        </w:div>
        <w:div w:id="1649625935">
          <w:marLeft w:val="0"/>
          <w:marRight w:val="0"/>
          <w:marTop w:val="0"/>
          <w:marBottom w:val="0"/>
          <w:divBdr>
            <w:top w:val="none" w:sz="0" w:space="0" w:color="auto"/>
            <w:left w:val="none" w:sz="0" w:space="0" w:color="auto"/>
            <w:bottom w:val="none" w:sz="0" w:space="0" w:color="auto"/>
            <w:right w:val="none" w:sz="0" w:space="0" w:color="auto"/>
          </w:divBdr>
          <w:divsChild>
            <w:div w:id="548146927">
              <w:marLeft w:val="0"/>
              <w:marRight w:val="0"/>
              <w:marTop w:val="0"/>
              <w:marBottom w:val="0"/>
              <w:divBdr>
                <w:top w:val="none" w:sz="0" w:space="0" w:color="auto"/>
                <w:left w:val="none" w:sz="0" w:space="0" w:color="auto"/>
                <w:bottom w:val="none" w:sz="0" w:space="0" w:color="auto"/>
                <w:right w:val="none" w:sz="0" w:space="0" w:color="auto"/>
              </w:divBdr>
            </w:div>
          </w:divsChild>
        </w:div>
        <w:div w:id="1652978445">
          <w:marLeft w:val="0"/>
          <w:marRight w:val="0"/>
          <w:marTop w:val="0"/>
          <w:marBottom w:val="0"/>
          <w:divBdr>
            <w:top w:val="none" w:sz="0" w:space="0" w:color="auto"/>
            <w:left w:val="none" w:sz="0" w:space="0" w:color="auto"/>
            <w:bottom w:val="none" w:sz="0" w:space="0" w:color="auto"/>
            <w:right w:val="none" w:sz="0" w:space="0" w:color="auto"/>
          </w:divBdr>
          <w:divsChild>
            <w:div w:id="1386443680">
              <w:marLeft w:val="0"/>
              <w:marRight w:val="0"/>
              <w:marTop w:val="0"/>
              <w:marBottom w:val="0"/>
              <w:divBdr>
                <w:top w:val="none" w:sz="0" w:space="0" w:color="auto"/>
                <w:left w:val="none" w:sz="0" w:space="0" w:color="auto"/>
                <w:bottom w:val="none" w:sz="0" w:space="0" w:color="auto"/>
                <w:right w:val="none" w:sz="0" w:space="0" w:color="auto"/>
              </w:divBdr>
            </w:div>
          </w:divsChild>
        </w:div>
        <w:div w:id="1698460819">
          <w:marLeft w:val="0"/>
          <w:marRight w:val="0"/>
          <w:marTop w:val="0"/>
          <w:marBottom w:val="0"/>
          <w:divBdr>
            <w:top w:val="none" w:sz="0" w:space="0" w:color="auto"/>
            <w:left w:val="none" w:sz="0" w:space="0" w:color="auto"/>
            <w:bottom w:val="none" w:sz="0" w:space="0" w:color="auto"/>
            <w:right w:val="none" w:sz="0" w:space="0" w:color="auto"/>
          </w:divBdr>
          <w:divsChild>
            <w:div w:id="168066710">
              <w:marLeft w:val="0"/>
              <w:marRight w:val="0"/>
              <w:marTop w:val="0"/>
              <w:marBottom w:val="0"/>
              <w:divBdr>
                <w:top w:val="none" w:sz="0" w:space="0" w:color="auto"/>
                <w:left w:val="none" w:sz="0" w:space="0" w:color="auto"/>
                <w:bottom w:val="none" w:sz="0" w:space="0" w:color="auto"/>
                <w:right w:val="none" w:sz="0" w:space="0" w:color="auto"/>
              </w:divBdr>
            </w:div>
          </w:divsChild>
        </w:div>
        <w:div w:id="1729456777">
          <w:marLeft w:val="0"/>
          <w:marRight w:val="0"/>
          <w:marTop w:val="0"/>
          <w:marBottom w:val="0"/>
          <w:divBdr>
            <w:top w:val="none" w:sz="0" w:space="0" w:color="auto"/>
            <w:left w:val="none" w:sz="0" w:space="0" w:color="auto"/>
            <w:bottom w:val="none" w:sz="0" w:space="0" w:color="auto"/>
            <w:right w:val="none" w:sz="0" w:space="0" w:color="auto"/>
          </w:divBdr>
          <w:divsChild>
            <w:div w:id="527791595">
              <w:marLeft w:val="0"/>
              <w:marRight w:val="0"/>
              <w:marTop w:val="0"/>
              <w:marBottom w:val="0"/>
              <w:divBdr>
                <w:top w:val="none" w:sz="0" w:space="0" w:color="auto"/>
                <w:left w:val="none" w:sz="0" w:space="0" w:color="auto"/>
                <w:bottom w:val="none" w:sz="0" w:space="0" w:color="auto"/>
                <w:right w:val="none" w:sz="0" w:space="0" w:color="auto"/>
              </w:divBdr>
            </w:div>
          </w:divsChild>
        </w:div>
        <w:div w:id="1776555999">
          <w:marLeft w:val="0"/>
          <w:marRight w:val="0"/>
          <w:marTop w:val="0"/>
          <w:marBottom w:val="0"/>
          <w:divBdr>
            <w:top w:val="none" w:sz="0" w:space="0" w:color="auto"/>
            <w:left w:val="none" w:sz="0" w:space="0" w:color="auto"/>
            <w:bottom w:val="none" w:sz="0" w:space="0" w:color="auto"/>
            <w:right w:val="none" w:sz="0" w:space="0" w:color="auto"/>
          </w:divBdr>
          <w:divsChild>
            <w:div w:id="206112714">
              <w:marLeft w:val="0"/>
              <w:marRight w:val="0"/>
              <w:marTop w:val="0"/>
              <w:marBottom w:val="0"/>
              <w:divBdr>
                <w:top w:val="none" w:sz="0" w:space="0" w:color="auto"/>
                <w:left w:val="none" w:sz="0" w:space="0" w:color="auto"/>
                <w:bottom w:val="none" w:sz="0" w:space="0" w:color="auto"/>
                <w:right w:val="none" w:sz="0" w:space="0" w:color="auto"/>
              </w:divBdr>
            </w:div>
          </w:divsChild>
        </w:div>
        <w:div w:id="1782914975">
          <w:marLeft w:val="0"/>
          <w:marRight w:val="0"/>
          <w:marTop w:val="0"/>
          <w:marBottom w:val="0"/>
          <w:divBdr>
            <w:top w:val="none" w:sz="0" w:space="0" w:color="auto"/>
            <w:left w:val="none" w:sz="0" w:space="0" w:color="auto"/>
            <w:bottom w:val="none" w:sz="0" w:space="0" w:color="auto"/>
            <w:right w:val="none" w:sz="0" w:space="0" w:color="auto"/>
          </w:divBdr>
          <w:divsChild>
            <w:div w:id="1237015961">
              <w:marLeft w:val="0"/>
              <w:marRight w:val="0"/>
              <w:marTop w:val="0"/>
              <w:marBottom w:val="0"/>
              <w:divBdr>
                <w:top w:val="none" w:sz="0" w:space="0" w:color="auto"/>
                <w:left w:val="none" w:sz="0" w:space="0" w:color="auto"/>
                <w:bottom w:val="none" w:sz="0" w:space="0" w:color="auto"/>
                <w:right w:val="none" w:sz="0" w:space="0" w:color="auto"/>
              </w:divBdr>
            </w:div>
          </w:divsChild>
        </w:div>
        <w:div w:id="1819766007">
          <w:marLeft w:val="0"/>
          <w:marRight w:val="0"/>
          <w:marTop w:val="0"/>
          <w:marBottom w:val="0"/>
          <w:divBdr>
            <w:top w:val="none" w:sz="0" w:space="0" w:color="auto"/>
            <w:left w:val="none" w:sz="0" w:space="0" w:color="auto"/>
            <w:bottom w:val="none" w:sz="0" w:space="0" w:color="auto"/>
            <w:right w:val="none" w:sz="0" w:space="0" w:color="auto"/>
          </w:divBdr>
          <w:divsChild>
            <w:div w:id="748503674">
              <w:marLeft w:val="0"/>
              <w:marRight w:val="0"/>
              <w:marTop w:val="0"/>
              <w:marBottom w:val="0"/>
              <w:divBdr>
                <w:top w:val="none" w:sz="0" w:space="0" w:color="auto"/>
                <w:left w:val="none" w:sz="0" w:space="0" w:color="auto"/>
                <w:bottom w:val="none" w:sz="0" w:space="0" w:color="auto"/>
                <w:right w:val="none" w:sz="0" w:space="0" w:color="auto"/>
              </w:divBdr>
            </w:div>
          </w:divsChild>
        </w:div>
        <w:div w:id="1823081169">
          <w:marLeft w:val="0"/>
          <w:marRight w:val="0"/>
          <w:marTop w:val="0"/>
          <w:marBottom w:val="0"/>
          <w:divBdr>
            <w:top w:val="none" w:sz="0" w:space="0" w:color="auto"/>
            <w:left w:val="none" w:sz="0" w:space="0" w:color="auto"/>
            <w:bottom w:val="none" w:sz="0" w:space="0" w:color="auto"/>
            <w:right w:val="none" w:sz="0" w:space="0" w:color="auto"/>
          </w:divBdr>
          <w:divsChild>
            <w:div w:id="457769587">
              <w:marLeft w:val="0"/>
              <w:marRight w:val="0"/>
              <w:marTop w:val="0"/>
              <w:marBottom w:val="0"/>
              <w:divBdr>
                <w:top w:val="none" w:sz="0" w:space="0" w:color="auto"/>
                <w:left w:val="none" w:sz="0" w:space="0" w:color="auto"/>
                <w:bottom w:val="none" w:sz="0" w:space="0" w:color="auto"/>
                <w:right w:val="none" w:sz="0" w:space="0" w:color="auto"/>
              </w:divBdr>
            </w:div>
          </w:divsChild>
        </w:div>
        <w:div w:id="1869292548">
          <w:marLeft w:val="0"/>
          <w:marRight w:val="0"/>
          <w:marTop w:val="0"/>
          <w:marBottom w:val="0"/>
          <w:divBdr>
            <w:top w:val="none" w:sz="0" w:space="0" w:color="auto"/>
            <w:left w:val="none" w:sz="0" w:space="0" w:color="auto"/>
            <w:bottom w:val="none" w:sz="0" w:space="0" w:color="auto"/>
            <w:right w:val="none" w:sz="0" w:space="0" w:color="auto"/>
          </w:divBdr>
          <w:divsChild>
            <w:div w:id="436095161">
              <w:marLeft w:val="0"/>
              <w:marRight w:val="0"/>
              <w:marTop w:val="0"/>
              <w:marBottom w:val="0"/>
              <w:divBdr>
                <w:top w:val="none" w:sz="0" w:space="0" w:color="auto"/>
                <w:left w:val="none" w:sz="0" w:space="0" w:color="auto"/>
                <w:bottom w:val="none" w:sz="0" w:space="0" w:color="auto"/>
                <w:right w:val="none" w:sz="0" w:space="0" w:color="auto"/>
              </w:divBdr>
            </w:div>
          </w:divsChild>
        </w:div>
        <w:div w:id="1890996103">
          <w:marLeft w:val="0"/>
          <w:marRight w:val="0"/>
          <w:marTop w:val="0"/>
          <w:marBottom w:val="0"/>
          <w:divBdr>
            <w:top w:val="none" w:sz="0" w:space="0" w:color="auto"/>
            <w:left w:val="none" w:sz="0" w:space="0" w:color="auto"/>
            <w:bottom w:val="none" w:sz="0" w:space="0" w:color="auto"/>
            <w:right w:val="none" w:sz="0" w:space="0" w:color="auto"/>
          </w:divBdr>
          <w:divsChild>
            <w:div w:id="48461512">
              <w:marLeft w:val="0"/>
              <w:marRight w:val="0"/>
              <w:marTop w:val="0"/>
              <w:marBottom w:val="0"/>
              <w:divBdr>
                <w:top w:val="none" w:sz="0" w:space="0" w:color="auto"/>
                <w:left w:val="none" w:sz="0" w:space="0" w:color="auto"/>
                <w:bottom w:val="none" w:sz="0" w:space="0" w:color="auto"/>
                <w:right w:val="none" w:sz="0" w:space="0" w:color="auto"/>
              </w:divBdr>
            </w:div>
          </w:divsChild>
        </w:div>
        <w:div w:id="1920870094">
          <w:marLeft w:val="0"/>
          <w:marRight w:val="0"/>
          <w:marTop w:val="0"/>
          <w:marBottom w:val="0"/>
          <w:divBdr>
            <w:top w:val="none" w:sz="0" w:space="0" w:color="auto"/>
            <w:left w:val="none" w:sz="0" w:space="0" w:color="auto"/>
            <w:bottom w:val="none" w:sz="0" w:space="0" w:color="auto"/>
            <w:right w:val="none" w:sz="0" w:space="0" w:color="auto"/>
          </w:divBdr>
          <w:divsChild>
            <w:div w:id="1739748947">
              <w:marLeft w:val="0"/>
              <w:marRight w:val="0"/>
              <w:marTop w:val="0"/>
              <w:marBottom w:val="0"/>
              <w:divBdr>
                <w:top w:val="none" w:sz="0" w:space="0" w:color="auto"/>
                <w:left w:val="none" w:sz="0" w:space="0" w:color="auto"/>
                <w:bottom w:val="none" w:sz="0" w:space="0" w:color="auto"/>
                <w:right w:val="none" w:sz="0" w:space="0" w:color="auto"/>
              </w:divBdr>
            </w:div>
          </w:divsChild>
        </w:div>
        <w:div w:id="1925604646">
          <w:marLeft w:val="0"/>
          <w:marRight w:val="0"/>
          <w:marTop w:val="0"/>
          <w:marBottom w:val="0"/>
          <w:divBdr>
            <w:top w:val="none" w:sz="0" w:space="0" w:color="auto"/>
            <w:left w:val="none" w:sz="0" w:space="0" w:color="auto"/>
            <w:bottom w:val="none" w:sz="0" w:space="0" w:color="auto"/>
            <w:right w:val="none" w:sz="0" w:space="0" w:color="auto"/>
          </w:divBdr>
          <w:divsChild>
            <w:div w:id="1821725541">
              <w:marLeft w:val="0"/>
              <w:marRight w:val="0"/>
              <w:marTop w:val="0"/>
              <w:marBottom w:val="0"/>
              <w:divBdr>
                <w:top w:val="none" w:sz="0" w:space="0" w:color="auto"/>
                <w:left w:val="none" w:sz="0" w:space="0" w:color="auto"/>
                <w:bottom w:val="none" w:sz="0" w:space="0" w:color="auto"/>
                <w:right w:val="none" w:sz="0" w:space="0" w:color="auto"/>
              </w:divBdr>
            </w:div>
          </w:divsChild>
        </w:div>
        <w:div w:id="1969621179">
          <w:marLeft w:val="0"/>
          <w:marRight w:val="0"/>
          <w:marTop w:val="0"/>
          <w:marBottom w:val="0"/>
          <w:divBdr>
            <w:top w:val="none" w:sz="0" w:space="0" w:color="auto"/>
            <w:left w:val="none" w:sz="0" w:space="0" w:color="auto"/>
            <w:bottom w:val="none" w:sz="0" w:space="0" w:color="auto"/>
            <w:right w:val="none" w:sz="0" w:space="0" w:color="auto"/>
          </w:divBdr>
          <w:divsChild>
            <w:div w:id="660735309">
              <w:marLeft w:val="0"/>
              <w:marRight w:val="0"/>
              <w:marTop w:val="0"/>
              <w:marBottom w:val="0"/>
              <w:divBdr>
                <w:top w:val="none" w:sz="0" w:space="0" w:color="auto"/>
                <w:left w:val="none" w:sz="0" w:space="0" w:color="auto"/>
                <w:bottom w:val="none" w:sz="0" w:space="0" w:color="auto"/>
                <w:right w:val="none" w:sz="0" w:space="0" w:color="auto"/>
              </w:divBdr>
            </w:div>
          </w:divsChild>
        </w:div>
        <w:div w:id="1973248930">
          <w:marLeft w:val="0"/>
          <w:marRight w:val="0"/>
          <w:marTop w:val="0"/>
          <w:marBottom w:val="0"/>
          <w:divBdr>
            <w:top w:val="none" w:sz="0" w:space="0" w:color="auto"/>
            <w:left w:val="none" w:sz="0" w:space="0" w:color="auto"/>
            <w:bottom w:val="none" w:sz="0" w:space="0" w:color="auto"/>
            <w:right w:val="none" w:sz="0" w:space="0" w:color="auto"/>
          </w:divBdr>
          <w:divsChild>
            <w:div w:id="479078479">
              <w:marLeft w:val="0"/>
              <w:marRight w:val="0"/>
              <w:marTop w:val="0"/>
              <w:marBottom w:val="0"/>
              <w:divBdr>
                <w:top w:val="none" w:sz="0" w:space="0" w:color="auto"/>
                <w:left w:val="none" w:sz="0" w:space="0" w:color="auto"/>
                <w:bottom w:val="none" w:sz="0" w:space="0" w:color="auto"/>
                <w:right w:val="none" w:sz="0" w:space="0" w:color="auto"/>
              </w:divBdr>
            </w:div>
          </w:divsChild>
        </w:div>
        <w:div w:id="1979144768">
          <w:marLeft w:val="0"/>
          <w:marRight w:val="0"/>
          <w:marTop w:val="0"/>
          <w:marBottom w:val="0"/>
          <w:divBdr>
            <w:top w:val="none" w:sz="0" w:space="0" w:color="auto"/>
            <w:left w:val="none" w:sz="0" w:space="0" w:color="auto"/>
            <w:bottom w:val="none" w:sz="0" w:space="0" w:color="auto"/>
            <w:right w:val="none" w:sz="0" w:space="0" w:color="auto"/>
          </w:divBdr>
          <w:divsChild>
            <w:div w:id="1894540445">
              <w:marLeft w:val="0"/>
              <w:marRight w:val="0"/>
              <w:marTop w:val="0"/>
              <w:marBottom w:val="0"/>
              <w:divBdr>
                <w:top w:val="none" w:sz="0" w:space="0" w:color="auto"/>
                <w:left w:val="none" w:sz="0" w:space="0" w:color="auto"/>
                <w:bottom w:val="none" w:sz="0" w:space="0" w:color="auto"/>
                <w:right w:val="none" w:sz="0" w:space="0" w:color="auto"/>
              </w:divBdr>
            </w:div>
          </w:divsChild>
        </w:div>
        <w:div w:id="1984388467">
          <w:marLeft w:val="0"/>
          <w:marRight w:val="0"/>
          <w:marTop w:val="0"/>
          <w:marBottom w:val="0"/>
          <w:divBdr>
            <w:top w:val="none" w:sz="0" w:space="0" w:color="auto"/>
            <w:left w:val="none" w:sz="0" w:space="0" w:color="auto"/>
            <w:bottom w:val="none" w:sz="0" w:space="0" w:color="auto"/>
            <w:right w:val="none" w:sz="0" w:space="0" w:color="auto"/>
          </w:divBdr>
          <w:divsChild>
            <w:div w:id="70851806">
              <w:marLeft w:val="0"/>
              <w:marRight w:val="0"/>
              <w:marTop w:val="0"/>
              <w:marBottom w:val="0"/>
              <w:divBdr>
                <w:top w:val="none" w:sz="0" w:space="0" w:color="auto"/>
                <w:left w:val="none" w:sz="0" w:space="0" w:color="auto"/>
                <w:bottom w:val="none" w:sz="0" w:space="0" w:color="auto"/>
                <w:right w:val="none" w:sz="0" w:space="0" w:color="auto"/>
              </w:divBdr>
            </w:div>
          </w:divsChild>
        </w:div>
        <w:div w:id="2001960266">
          <w:marLeft w:val="0"/>
          <w:marRight w:val="0"/>
          <w:marTop w:val="0"/>
          <w:marBottom w:val="0"/>
          <w:divBdr>
            <w:top w:val="none" w:sz="0" w:space="0" w:color="auto"/>
            <w:left w:val="none" w:sz="0" w:space="0" w:color="auto"/>
            <w:bottom w:val="none" w:sz="0" w:space="0" w:color="auto"/>
            <w:right w:val="none" w:sz="0" w:space="0" w:color="auto"/>
          </w:divBdr>
          <w:divsChild>
            <w:div w:id="164902188">
              <w:marLeft w:val="0"/>
              <w:marRight w:val="0"/>
              <w:marTop w:val="0"/>
              <w:marBottom w:val="0"/>
              <w:divBdr>
                <w:top w:val="none" w:sz="0" w:space="0" w:color="auto"/>
                <w:left w:val="none" w:sz="0" w:space="0" w:color="auto"/>
                <w:bottom w:val="none" w:sz="0" w:space="0" w:color="auto"/>
                <w:right w:val="none" w:sz="0" w:space="0" w:color="auto"/>
              </w:divBdr>
            </w:div>
          </w:divsChild>
        </w:div>
        <w:div w:id="2037458026">
          <w:marLeft w:val="0"/>
          <w:marRight w:val="0"/>
          <w:marTop w:val="0"/>
          <w:marBottom w:val="0"/>
          <w:divBdr>
            <w:top w:val="none" w:sz="0" w:space="0" w:color="auto"/>
            <w:left w:val="none" w:sz="0" w:space="0" w:color="auto"/>
            <w:bottom w:val="none" w:sz="0" w:space="0" w:color="auto"/>
            <w:right w:val="none" w:sz="0" w:space="0" w:color="auto"/>
          </w:divBdr>
          <w:divsChild>
            <w:div w:id="479613811">
              <w:marLeft w:val="0"/>
              <w:marRight w:val="0"/>
              <w:marTop w:val="0"/>
              <w:marBottom w:val="0"/>
              <w:divBdr>
                <w:top w:val="none" w:sz="0" w:space="0" w:color="auto"/>
                <w:left w:val="none" w:sz="0" w:space="0" w:color="auto"/>
                <w:bottom w:val="none" w:sz="0" w:space="0" w:color="auto"/>
                <w:right w:val="none" w:sz="0" w:space="0" w:color="auto"/>
              </w:divBdr>
            </w:div>
          </w:divsChild>
        </w:div>
        <w:div w:id="2043818325">
          <w:marLeft w:val="0"/>
          <w:marRight w:val="0"/>
          <w:marTop w:val="0"/>
          <w:marBottom w:val="0"/>
          <w:divBdr>
            <w:top w:val="none" w:sz="0" w:space="0" w:color="auto"/>
            <w:left w:val="none" w:sz="0" w:space="0" w:color="auto"/>
            <w:bottom w:val="none" w:sz="0" w:space="0" w:color="auto"/>
            <w:right w:val="none" w:sz="0" w:space="0" w:color="auto"/>
          </w:divBdr>
          <w:divsChild>
            <w:div w:id="1133599703">
              <w:marLeft w:val="0"/>
              <w:marRight w:val="0"/>
              <w:marTop w:val="0"/>
              <w:marBottom w:val="0"/>
              <w:divBdr>
                <w:top w:val="none" w:sz="0" w:space="0" w:color="auto"/>
                <w:left w:val="none" w:sz="0" w:space="0" w:color="auto"/>
                <w:bottom w:val="none" w:sz="0" w:space="0" w:color="auto"/>
                <w:right w:val="none" w:sz="0" w:space="0" w:color="auto"/>
              </w:divBdr>
            </w:div>
          </w:divsChild>
        </w:div>
        <w:div w:id="2052684550">
          <w:marLeft w:val="0"/>
          <w:marRight w:val="0"/>
          <w:marTop w:val="0"/>
          <w:marBottom w:val="0"/>
          <w:divBdr>
            <w:top w:val="none" w:sz="0" w:space="0" w:color="auto"/>
            <w:left w:val="none" w:sz="0" w:space="0" w:color="auto"/>
            <w:bottom w:val="none" w:sz="0" w:space="0" w:color="auto"/>
            <w:right w:val="none" w:sz="0" w:space="0" w:color="auto"/>
          </w:divBdr>
          <w:divsChild>
            <w:div w:id="279727443">
              <w:marLeft w:val="0"/>
              <w:marRight w:val="0"/>
              <w:marTop w:val="0"/>
              <w:marBottom w:val="0"/>
              <w:divBdr>
                <w:top w:val="none" w:sz="0" w:space="0" w:color="auto"/>
                <w:left w:val="none" w:sz="0" w:space="0" w:color="auto"/>
                <w:bottom w:val="none" w:sz="0" w:space="0" w:color="auto"/>
                <w:right w:val="none" w:sz="0" w:space="0" w:color="auto"/>
              </w:divBdr>
            </w:div>
          </w:divsChild>
        </w:div>
        <w:div w:id="2056731114">
          <w:marLeft w:val="0"/>
          <w:marRight w:val="0"/>
          <w:marTop w:val="0"/>
          <w:marBottom w:val="0"/>
          <w:divBdr>
            <w:top w:val="none" w:sz="0" w:space="0" w:color="auto"/>
            <w:left w:val="none" w:sz="0" w:space="0" w:color="auto"/>
            <w:bottom w:val="none" w:sz="0" w:space="0" w:color="auto"/>
            <w:right w:val="none" w:sz="0" w:space="0" w:color="auto"/>
          </w:divBdr>
          <w:divsChild>
            <w:div w:id="648022447">
              <w:marLeft w:val="0"/>
              <w:marRight w:val="0"/>
              <w:marTop w:val="0"/>
              <w:marBottom w:val="0"/>
              <w:divBdr>
                <w:top w:val="none" w:sz="0" w:space="0" w:color="auto"/>
                <w:left w:val="none" w:sz="0" w:space="0" w:color="auto"/>
                <w:bottom w:val="none" w:sz="0" w:space="0" w:color="auto"/>
                <w:right w:val="none" w:sz="0" w:space="0" w:color="auto"/>
              </w:divBdr>
            </w:div>
          </w:divsChild>
        </w:div>
        <w:div w:id="2130197960">
          <w:marLeft w:val="0"/>
          <w:marRight w:val="0"/>
          <w:marTop w:val="0"/>
          <w:marBottom w:val="0"/>
          <w:divBdr>
            <w:top w:val="none" w:sz="0" w:space="0" w:color="auto"/>
            <w:left w:val="none" w:sz="0" w:space="0" w:color="auto"/>
            <w:bottom w:val="none" w:sz="0" w:space="0" w:color="auto"/>
            <w:right w:val="none" w:sz="0" w:space="0" w:color="auto"/>
          </w:divBdr>
          <w:divsChild>
            <w:div w:id="1084574095">
              <w:marLeft w:val="0"/>
              <w:marRight w:val="0"/>
              <w:marTop w:val="0"/>
              <w:marBottom w:val="0"/>
              <w:divBdr>
                <w:top w:val="none" w:sz="0" w:space="0" w:color="auto"/>
                <w:left w:val="none" w:sz="0" w:space="0" w:color="auto"/>
                <w:bottom w:val="none" w:sz="0" w:space="0" w:color="auto"/>
                <w:right w:val="none" w:sz="0" w:space="0" w:color="auto"/>
              </w:divBdr>
            </w:div>
          </w:divsChild>
        </w:div>
        <w:div w:id="2140950924">
          <w:marLeft w:val="0"/>
          <w:marRight w:val="0"/>
          <w:marTop w:val="0"/>
          <w:marBottom w:val="0"/>
          <w:divBdr>
            <w:top w:val="none" w:sz="0" w:space="0" w:color="auto"/>
            <w:left w:val="none" w:sz="0" w:space="0" w:color="auto"/>
            <w:bottom w:val="none" w:sz="0" w:space="0" w:color="auto"/>
            <w:right w:val="none" w:sz="0" w:space="0" w:color="auto"/>
          </w:divBdr>
          <w:divsChild>
            <w:div w:id="21100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9489">
      <w:bodyDiv w:val="1"/>
      <w:marLeft w:val="0"/>
      <w:marRight w:val="0"/>
      <w:marTop w:val="0"/>
      <w:marBottom w:val="0"/>
      <w:divBdr>
        <w:top w:val="none" w:sz="0" w:space="0" w:color="auto"/>
        <w:left w:val="none" w:sz="0" w:space="0" w:color="auto"/>
        <w:bottom w:val="none" w:sz="0" w:space="0" w:color="auto"/>
        <w:right w:val="none" w:sz="0" w:space="0" w:color="auto"/>
      </w:divBdr>
      <w:divsChild>
        <w:div w:id="16467081">
          <w:marLeft w:val="0"/>
          <w:marRight w:val="0"/>
          <w:marTop w:val="0"/>
          <w:marBottom w:val="0"/>
          <w:divBdr>
            <w:top w:val="none" w:sz="0" w:space="0" w:color="auto"/>
            <w:left w:val="none" w:sz="0" w:space="0" w:color="auto"/>
            <w:bottom w:val="none" w:sz="0" w:space="0" w:color="auto"/>
            <w:right w:val="none" w:sz="0" w:space="0" w:color="auto"/>
          </w:divBdr>
        </w:div>
        <w:div w:id="100687892">
          <w:marLeft w:val="0"/>
          <w:marRight w:val="0"/>
          <w:marTop w:val="0"/>
          <w:marBottom w:val="0"/>
          <w:divBdr>
            <w:top w:val="none" w:sz="0" w:space="0" w:color="auto"/>
            <w:left w:val="none" w:sz="0" w:space="0" w:color="auto"/>
            <w:bottom w:val="none" w:sz="0" w:space="0" w:color="auto"/>
            <w:right w:val="none" w:sz="0" w:space="0" w:color="auto"/>
          </w:divBdr>
        </w:div>
        <w:div w:id="260142193">
          <w:marLeft w:val="0"/>
          <w:marRight w:val="0"/>
          <w:marTop w:val="0"/>
          <w:marBottom w:val="0"/>
          <w:divBdr>
            <w:top w:val="none" w:sz="0" w:space="0" w:color="auto"/>
            <w:left w:val="none" w:sz="0" w:space="0" w:color="auto"/>
            <w:bottom w:val="none" w:sz="0" w:space="0" w:color="auto"/>
            <w:right w:val="none" w:sz="0" w:space="0" w:color="auto"/>
          </w:divBdr>
        </w:div>
        <w:div w:id="351998640">
          <w:marLeft w:val="0"/>
          <w:marRight w:val="0"/>
          <w:marTop w:val="0"/>
          <w:marBottom w:val="0"/>
          <w:divBdr>
            <w:top w:val="none" w:sz="0" w:space="0" w:color="auto"/>
            <w:left w:val="none" w:sz="0" w:space="0" w:color="auto"/>
            <w:bottom w:val="none" w:sz="0" w:space="0" w:color="auto"/>
            <w:right w:val="none" w:sz="0" w:space="0" w:color="auto"/>
          </w:divBdr>
        </w:div>
        <w:div w:id="424107477">
          <w:marLeft w:val="0"/>
          <w:marRight w:val="0"/>
          <w:marTop w:val="0"/>
          <w:marBottom w:val="0"/>
          <w:divBdr>
            <w:top w:val="none" w:sz="0" w:space="0" w:color="auto"/>
            <w:left w:val="none" w:sz="0" w:space="0" w:color="auto"/>
            <w:bottom w:val="none" w:sz="0" w:space="0" w:color="auto"/>
            <w:right w:val="none" w:sz="0" w:space="0" w:color="auto"/>
          </w:divBdr>
        </w:div>
        <w:div w:id="428429460">
          <w:marLeft w:val="0"/>
          <w:marRight w:val="0"/>
          <w:marTop w:val="0"/>
          <w:marBottom w:val="0"/>
          <w:divBdr>
            <w:top w:val="none" w:sz="0" w:space="0" w:color="auto"/>
            <w:left w:val="none" w:sz="0" w:space="0" w:color="auto"/>
            <w:bottom w:val="none" w:sz="0" w:space="0" w:color="auto"/>
            <w:right w:val="none" w:sz="0" w:space="0" w:color="auto"/>
          </w:divBdr>
        </w:div>
        <w:div w:id="456752579">
          <w:marLeft w:val="0"/>
          <w:marRight w:val="0"/>
          <w:marTop w:val="0"/>
          <w:marBottom w:val="0"/>
          <w:divBdr>
            <w:top w:val="none" w:sz="0" w:space="0" w:color="auto"/>
            <w:left w:val="none" w:sz="0" w:space="0" w:color="auto"/>
            <w:bottom w:val="none" w:sz="0" w:space="0" w:color="auto"/>
            <w:right w:val="none" w:sz="0" w:space="0" w:color="auto"/>
          </w:divBdr>
        </w:div>
        <w:div w:id="626739970">
          <w:marLeft w:val="0"/>
          <w:marRight w:val="0"/>
          <w:marTop w:val="0"/>
          <w:marBottom w:val="0"/>
          <w:divBdr>
            <w:top w:val="none" w:sz="0" w:space="0" w:color="auto"/>
            <w:left w:val="none" w:sz="0" w:space="0" w:color="auto"/>
            <w:bottom w:val="none" w:sz="0" w:space="0" w:color="auto"/>
            <w:right w:val="none" w:sz="0" w:space="0" w:color="auto"/>
          </w:divBdr>
        </w:div>
        <w:div w:id="632836186">
          <w:marLeft w:val="0"/>
          <w:marRight w:val="0"/>
          <w:marTop w:val="0"/>
          <w:marBottom w:val="0"/>
          <w:divBdr>
            <w:top w:val="none" w:sz="0" w:space="0" w:color="auto"/>
            <w:left w:val="none" w:sz="0" w:space="0" w:color="auto"/>
            <w:bottom w:val="none" w:sz="0" w:space="0" w:color="auto"/>
            <w:right w:val="none" w:sz="0" w:space="0" w:color="auto"/>
          </w:divBdr>
        </w:div>
        <w:div w:id="686827935">
          <w:marLeft w:val="0"/>
          <w:marRight w:val="0"/>
          <w:marTop w:val="0"/>
          <w:marBottom w:val="0"/>
          <w:divBdr>
            <w:top w:val="none" w:sz="0" w:space="0" w:color="auto"/>
            <w:left w:val="none" w:sz="0" w:space="0" w:color="auto"/>
            <w:bottom w:val="none" w:sz="0" w:space="0" w:color="auto"/>
            <w:right w:val="none" w:sz="0" w:space="0" w:color="auto"/>
          </w:divBdr>
        </w:div>
        <w:div w:id="814488738">
          <w:marLeft w:val="0"/>
          <w:marRight w:val="0"/>
          <w:marTop w:val="0"/>
          <w:marBottom w:val="0"/>
          <w:divBdr>
            <w:top w:val="none" w:sz="0" w:space="0" w:color="auto"/>
            <w:left w:val="none" w:sz="0" w:space="0" w:color="auto"/>
            <w:bottom w:val="none" w:sz="0" w:space="0" w:color="auto"/>
            <w:right w:val="none" w:sz="0" w:space="0" w:color="auto"/>
          </w:divBdr>
        </w:div>
        <w:div w:id="856843408">
          <w:marLeft w:val="0"/>
          <w:marRight w:val="0"/>
          <w:marTop w:val="0"/>
          <w:marBottom w:val="0"/>
          <w:divBdr>
            <w:top w:val="none" w:sz="0" w:space="0" w:color="auto"/>
            <w:left w:val="none" w:sz="0" w:space="0" w:color="auto"/>
            <w:bottom w:val="none" w:sz="0" w:space="0" w:color="auto"/>
            <w:right w:val="none" w:sz="0" w:space="0" w:color="auto"/>
          </w:divBdr>
        </w:div>
        <w:div w:id="875120486">
          <w:marLeft w:val="0"/>
          <w:marRight w:val="0"/>
          <w:marTop w:val="0"/>
          <w:marBottom w:val="0"/>
          <w:divBdr>
            <w:top w:val="none" w:sz="0" w:space="0" w:color="auto"/>
            <w:left w:val="none" w:sz="0" w:space="0" w:color="auto"/>
            <w:bottom w:val="none" w:sz="0" w:space="0" w:color="auto"/>
            <w:right w:val="none" w:sz="0" w:space="0" w:color="auto"/>
          </w:divBdr>
        </w:div>
        <w:div w:id="950743507">
          <w:marLeft w:val="0"/>
          <w:marRight w:val="0"/>
          <w:marTop w:val="0"/>
          <w:marBottom w:val="0"/>
          <w:divBdr>
            <w:top w:val="none" w:sz="0" w:space="0" w:color="auto"/>
            <w:left w:val="none" w:sz="0" w:space="0" w:color="auto"/>
            <w:bottom w:val="none" w:sz="0" w:space="0" w:color="auto"/>
            <w:right w:val="none" w:sz="0" w:space="0" w:color="auto"/>
          </w:divBdr>
        </w:div>
        <w:div w:id="960457207">
          <w:marLeft w:val="0"/>
          <w:marRight w:val="0"/>
          <w:marTop w:val="0"/>
          <w:marBottom w:val="0"/>
          <w:divBdr>
            <w:top w:val="none" w:sz="0" w:space="0" w:color="auto"/>
            <w:left w:val="none" w:sz="0" w:space="0" w:color="auto"/>
            <w:bottom w:val="none" w:sz="0" w:space="0" w:color="auto"/>
            <w:right w:val="none" w:sz="0" w:space="0" w:color="auto"/>
          </w:divBdr>
        </w:div>
        <w:div w:id="1021787378">
          <w:marLeft w:val="0"/>
          <w:marRight w:val="0"/>
          <w:marTop w:val="0"/>
          <w:marBottom w:val="0"/>
          <w:divBdr>
            <w:top w:val="none" w:sz="0" w:space="0" w:color="auto"/>
            <w:left w:val="none" w:sz="0" w:space="0" w:color="auto"/>
            <w:bottom w:val="none" w:sz="0" w:space="0" w:color="auto"/>
            <w:right w:val="none" w:sz="0" w:space="0" w:color="auto"/>
          </w:divBdr>
        </w:div>
        <w:div w:id="1203254429">
          <w:marLeft w:val="0"/>
          <w:marRight w:val="0"/>
          <w:marTop w:val="0"/>
          <w:marBottom w:val="0"/>
          <w:divBdr>
            <w:top w:val="none" w:sz="0" w:space="0" w:color="auto"/>
            <w:left w:val="none" w:sz="0" w:space="0" w:color="auto"/>
            <w:bottom w:val="none" w:sz="0" w:space="0" w:color="auto"/>
            <w:right w:val="none" w:sz="0" w:space="0" w:color="auto"/>
          </w:divBdr>
        </w:div>
        <w:div w:id="1273903592">
          <w:marLeft w:val="0"/>
          <w:marRight w:val="0"/>
          <w:marTop w:val="0"/>
          <w:marBottom w:val="0"/>
          <w:divBdr>
            <w:top w:val="none" w:sz="0" w:space="0" w:color="auto"/>
            <w:left w:val="none" w:sz="0" w:space="0" w:color="auto"/>
            <w:bottom w:val="none" w:sz="0" w:space="0" w:color="auto"/>
            <w:right w:val="none" w:sz="0" w:space="0" w:color="auto"/>
          </w:divBdr>
        </w:div>
        <w:div w:id="1377703814">
          <w:marLeft w:val="0"/>
          <w:marRight w:val="0"/>
          <w:marTop w:val="0"/>
          <w:marBottom w:val="0"/>
          <w:divBdr>
            <w:top w:val="none" w:sz="0" w:space="0" w:color="auto"/>
            <w:left w:val="none" w:sz="0" w:space="0" w:color="auto"/>
            <w:bottom w:val="none" w:sz="0" w:space="0" w:color="auto"/>
            <w:right w:val="none" w:sz="0" w:space="0" w:color="auto"/>
          </w:divBdr>
        </w:div>
        <w:div w:id="1383481349">
          <w:marLeft w:val="0"/>
          <w:marRight w:val="0"/>
          <w:marTop w:val="0"/>
          <w:marBottom w:val="0"/>
          <w:divBdr>
            <w:top w:val="none" w:sz="0" w:space="0" w:color="auto"/>
            <w:left w:val="none" w:sz="0" w:space="0" w:color="auto"/>
            <w:bottom w:val="none" w:sz="0" w:space="0" w:color="auto"/>
            <w:right w:val="none" w:sz="0" w:space="0" w:color="auto"/>
          </w:divBdr>
        </w:div>
        <w:div w:id="1399132579">
          <w:marLeft w:val="0"/>
          <w:marRight w:val="0"/>
          <w:marTop w:val="0"/>
          <w:marBottom w:val="0"/>
          <w:divBdr>
            <w:top w:val="none" w:sz="0" w:space="0" w:color="auto"/>
            <w:left w:val="none" w:sz="0" w:space="0" w:color="auto"/>
            <w:bottom w:val="none" w:sz="0" w:space="0" w:color="auto"/>
            <w:right w:val="none" w:sz="0" w:space="0" w:color="auto"/>
          </w:divBdr>
        </w:div>
        <w:div w:id="1447386515">
          <w:marLeft w:val="0"/>
          <w:marRight w:val="0"/>
          <w:marTop w:val="0"/>
          <w:marBottom w:val="0"/>
          <w:divBdr>
            <w:top w:val="none" w:sz="0" w:space="0" w:color="auto"/>
            <w:left w:val="none" w:sz="0" w:space="0" w:color="auto"/>
            <w:bottom w:val="none" w:sz="0" w:space="0" w:color="auto"/>
            <w:right w:val="none" w:sz="0" w:space="0" w:color="auto"/>
          </w:divBdr>
        </w:div>
        <w:div w:id="1469317782">
          <w:marLeft w:val="0"/>
          <w:marRight w:val="0"/>
          <w:marTop w:val="0"/>
          <w:marBottom w:val="0"/>
          <w:divBdr>
            <w:top w:val="none" w:sz="0" w:space="0" w:color="auto"/>
            <w:left w:val="none" w:sz="0" w:space="0" w:color="auto"/>
            <w:bottom w:val="none" w:sz="0" w:space="0" w:color="auto"/>
            <w:right w:val="none" w:sz="0" w:space="0" w:color="auto"/>
          </w:divBdr>
        </w:div>
        <w:div w:id="1601907540">
          <w:marLeft w:val="0"/>
          <w:marRight w:val="0"/>
          <w:marTop w:val="0"/>
          <w:marBottom w:val="0"/>
          <w:divBdr>
            <w:top w:val="none" w:sz="0" w:space="0" w:color="auto"/>
            <w:left w:val="none" w:sz="0" w:space="0" w:color="auto"/>
            <w:bottom w:val="none" w:sz="0" w:space="0" w:color="auto"/>
            <w:right w:val="none" w:sz="0" w:space="0" w:color="auto"/>
          </w:divBdr>
        </w:div>
        <w:div w:id="1621836193">
          <w:marLeft w:val="0"/>
          <w:marRight w:val="0"/>
          <w:marTop w:val="0"/>
          <w:marBottom w:val="0"/>
          <w:divBdr>
            <w:top w:val="none" w:sz="0" w:space="0" w:color="auto"/>
            <w:left w:val="none" w:sz="0" w:space="0" w:color="auto"/>
            <w:bottom w:val="none" w:sz="0" w:space="0" w:color="auto"/>
            <w:right w:val="none" w:sz="0" w:space="0" w:color="auto"/>
          </w:divBdr>
        </w:div>
        <w:div w:id="1725832093">
          <w:marLeft w:val="0"/>
          <w:marRight w:val="0"/>
          <w:marTop w:val="0"/>
          <w:marBottom w:val="0"/>
          <w:divBdr>
            <w:top w:val="none" w:sz="0" w:space="0" w:color="auto"/>
            <w:left w:val="none" w:sz="0" w:space="0" w:color="auto"/>
            <w:bottom w:val="none" w:sz="0" w:space="0" w:color="auto"/>
            <w:right w:val="none" w:sz="0" w:space="0" w:color="auto"/>
          </w:divBdr>
        </w:div>
        <w:div w:id="1811484240">
          <w:marLeft w:val="0"/>
          <w:marRight w:val="0"/>
          <w:marTop w:val="0"/>
          <w:marBottom w:val="0"/>
          <w:divBdr>
            <w:top w:val="none" w:sz="0" w:space="0" w:color="auto"/>
            <w:left w:val="none" w:sz="0" w:space="0" w:color="auto"/>
            <w:bottom w:val="none" w:sz="0" w:space="0" w:color="auto"/>
            <w:right w:val="none" w:sz="0" w:space="0" w:color="auto"/>
          </w:divBdr>
        </w:div>
        <w:div w:id="1890602394">
          <w:marLeft w:val="0"/>
          <w:marRight w:val="0"/>
          <w:marTop w:val="0"/>
          <w:marBottom w:val="0"/>
          <w:divBdr>
            <w:top w:val="none" w:sz="0" w:space="0" w:color="auto"/>
            <w:left w:val="none" w:sz="0" w:space="0" w:color="auto"/>
            <w:bottom w:val="none" w:sz="0" w:space="0" w:color="auto"/>
            <w:right w:val="none" w:sz="0" w:space="0" w:color="auto"/>
          </w:divBdr>
        </w:div>
        <w:div w:id="1947426219">
          <w:marLeft w:val="0"/>
          <w:marRight w:val="0"/>
          <w:marTop w:val="0"/>
          <w:marBottom w:val="0"/>
          <w:divBdr>
            <w:top w:val="none" w:sz="0" w:space="0" w:color="auto"/>
            <w:left w:val="none" w:sz="0" w:space="0" w:color="auto"/>
            <w:bottom w:val="none" w:sz="0" w:space="0" w:color="auto"/>
            <w:right w:val="none" w:sz="0" w:space="0" w:color="auto"/>
          </w:divBdr>
        </w:div>
        <w:div w:id="2107773100">
          <w:marLeft w:val="0"/>
          <w:marRight w:val="0"/>
          <w:marTop w:val="0"/>
          <w:marBottom w:val="0"/>
          <w:divBdr>
            <w:top w:val="none" w:sz="0" w:space="0" w:color="auto"/>
            <w:left w:val="none" w:sz="0" w:space="0" w:color="auto"/>
            <w:bottom w:val="none" w:sz="0" w:space="0" w:color="auto"/>
            <w:right w:val="none" w:sz="0" w:space="0" w:color="auto"/>
          </w:divBdr>
        </w:div>
      </w:divsChild>
    </w:div>
    <w:div w:id="908661575">
      <w:bodyDiv w:val="1"/>
      <w:marLeft w:val="0"/>
      <w:marRight w:val="0"/>
      <w:marTop w:val="0"/>
      <w:marBottom w:val="0"/>
      <w:divBdr>
        <w:top w:val="none" w:sz="0" w:space="0" w:color="auto"/>
        <w:left w:val="none" w:sz="0" w:space="0" w:color="auto"/>
        <w:bottom w:val="none" w:sz="0" w:space="0" w:color="auto"/>
        <w:right w:val="none" w:sz="0" w:space="0" w:color="auto"/>
      </w:divBdr>
      <w:divsChild>
        <w:div w:id="740101256">
          <w:marLeft w:val="0"/>
          <w:marRight w:val="0"/>
          <w:marTop w:val="0"/>
          <w:marBottom w:val="0"/>
          <w:divBdr>
            <w:top w:val="none" w:sz="0" w:space="0" w:color="auto"/>
            <w:left w:val="none" w:sz="0" w:space="0" w:color="auto"/>
            <w:bottom w:val="none" w:sz="0" w:space="0" w:color="auto"/>
            <w:right w:val="none" w:sz="0" w:space="0" w:color="auto"/>
          </w:divBdr>
        </w:div>
        <w:div w:id="769468650">
          <w:marLeft w:val="0"/>
          <w:marRight w:val="0"/>
          <w:marTop w:val="0"/>
          <w:marBottom w:val="0"/>
          <w:divBdr>
            <w:top w:val="none" w:sz="0" w:space="0" w:color="auto"/>
            <w:left w:val="none" w:sz="0" w:space="0" w:color="auto"/>
            <w:bottom w:val="none" w:sz="0" w:space="0" w:color="auto"/>
            <w:right w:val="none" w:sz="0" w:space="0" w:color="auto"/>
          </w:divBdr>
        </w:div>
        <w:div w:id="794904228">
          <w:marLeft w:val="0"/>
          <w:marRight w:val="0"/>
          <w:marTop w:val="0"/>
          <w:marBottom w:val="0"/>
          <w:divBdr>
            <w:top w:val="none" w:sz="0" w:space="0" w:color="auto"/>
            <w:left w:val="none" w:sz="0" w:space="0" w:color="auto"/>
            <w:bottom w:val="none" w:sz="0" w:space="0" w:color="auto"/>
            <w:right w:val="none" w:sz="0" w:space="0" w:color="auto"/>
          </w:divBdr>
        </w:div>
        <w:div w:id="1025407499">
          <w:marLeft w:val="0"/>
          <w:marRight w:val="0"/>
          <w:marTop w:val="0"/>
          <w:marBottom w:val="0"/>
          <w:divBdr>
            <w:top w:val="none" w:sz="0" w:space="0" w:color="auto"/>
            <w:left w:val="none" w:sz="0" w:space="0" w:color="auto"/>
            <w:bottom w:val="none" w:sz="0" w:space="0" w:color="auto"/>
            <w:right w:val="none" w:sz="0" w:space="0" w:color="auto"/>
          </w:divBdr>
        </w:div>
        <w:div w:id="1122725013">
          <w:marLeft w:val="0"/>
          <w:marRight w:val="0"/>
          <w:marTop w:val="0"/>
          <w:marBottom w:val="0"/>
          <w:divBdr>
            <w:top w:val="none" w:sz="0" w:space="0" w:color="auto"/>
            <w:left w:val="none" w:sz="0" w:space="0" w:color="auto"/>
            <w:bottom w:val="none" w:sz="0" w:space="0" w:color="auto"/>
            <w:right w:val="none" w:sz="0" w:space="0" w:color="auto"/>
          </w:divBdr>
        </w:div>
        <w:div w:id="1241020711">
          <w:marLeft w:val="0"/>
          <w:marRight w:val="0"/>
          <w:marTop w:val="0"/>
          <w:marBottom w:val="0"/>
          <w:divBdr>
            <w:top w:val="none" w:sz="0" w:space="0" w:color="auto"/>
            <w:left w:val="none" w:sz="0" w:space="0" w:color="auto"/>
            <w:bottom w:val="none" w:sz="0" w:space="0" w:color="auto"/>
            <w:right w:val="none" w:sz="0" w:space="0" w:color="auto"/>
          </w:divBdr>
        </w:div>
        <w:div w:id="1542017378">
          <w:marLeft w:val="0"/>
          <w:marRight w:val="0"/>
          <w:marTop w:val="0"/>
          <w:marBottom w:val="0"/>
          <w:divBdr>
            <w:top w:val="none" w:sz="0" w:space="0" w:color="auto"/>
            <w:left w:val="none" w:sz="0" w:space="0" w:color="auto"/>
            <w:bottom w:val="none" w:sz="0" w:space="0" w:color="auto"/>
            <w:right w:val="none" w:sz="0" w:space="0" w:color="auto"/>
          </w:divBdr>
        </w:div>
        <w:div w:id="2025743692">
          <w:marLeft w:val="0"/>
          <w:marRight w:val="0"/>
          <w:marTop w:val="0"/>
          <w:marBottom w:val="0"/>
          <w:divBdr>
            <w:top w:val="none" w:sz="0" w:space="0" w:color="auto"/>
            <w:left w:val="none" w:sz="0" w:space="0" w:color="auto"/>
            <w:bottom w:val="none" w:sz="0" w:space="0" w:color="auto"/>
            <w:right w:val="none" w:sz="0" w:space="0" w:color="auto"/>
          </w:divBdr>
        </w:div>
      </w:divsChild>
    </w:div>
    <w:div w:id="921648713">
      <w:bodyDiv w:val="1"/>
      <w:marLeft w:val="0"/>
      <w:marRight w:val="0"/>
      <w:marTop w:val="0"/>
      <w:marBottom w:val="0"/>
      <w:divBdr>
        <w:top w:val="none" w:sz="0" w:space="0" w:color="auto"/>
        <w:left w:val="none" w:sz="0" w:space="0" w:color="auto"/>
        <w:bottom w:val="none" w:sz="0" w:space="0" w:color="auto"/>
        <w:right w:val="none" w:sz="0" w:space="0" w:color="auto"/>
      </w:divBdr>
      <w:divsChild>
        <w:div w:id="5835348">
          <w:marLeft w:val="0"/>
          <w:marRight w:val="0"/>
          <w:marTop w:val="0"/>
          <w:marBottom w:val="0"/>
          <w:divBdr>
            <w:top w:val="none" w:sz="0" w:space="0" w:color="auto"/>
            <w:left w:val="none" w:sz="0" w:space="0" w:color="auto"/>
            <w:bottom w:val="none" w:sz="0" w:space="0" w:color="auto"/>
            <w:right w:val="none" w:sz="0" w:space="0" w:color="auto"/>
          </w:divBdr>
        </w:div>
        <w:div w:id="22749539">
          <w:marLeft w:val="0"/>
          <w:marRight w:val="0"/>
          <w:marTop w:val="0"/>
          <w:marBottom w:val="0"/>
          <w:divBdr>
            <w:top w:val="none" w:sz="0" w:space="0" w:color="auto"/>
            <w:left w:val="none" w:sz="0" w:space="0" w:color="auto"/>
            <w:bottom w:val="none" w:sz="0" w:space="0" w:color="auto"/>
            <w:right w:val="none" w:sz="0" w:space="0" w:color="auto"/>
          </w:divBdr>
        </w:div>
        <w:div w:id="63190575">
          <w:marLeft w:val="0"/>
          <w:marRight w:val="0"/>
          <w:marTop w:val="0"/>
          <w:marBottom w:val="0"/>
          <w:divBdr>
            <w:top w:val="none" w:sz="0" w:space="0" w:color="auto"/>
            <w:left w:val="none" w:sz="0" w:space="0" w:color="auto"/>
            <w:bottom w:val="none" w:sz="0" w:space="0" w:color="auto"/>
            <w:right w:val="none" w:sz="0" w:space="0" w:color="auto"/>
          </w:divBdr>
        </w:div>
        <w:div w:id="86384824">
          <w:marLeft w:val="0"/>
          <w:marRight w:val="0"/>
          <w:marTop w:val="0"/>
          <w:marBottom w:val="0"/>
          <w:divBdr>
            <w:top w:val="none" w:sz="0" w:space="0" w:color="auto"/>
            <w:left w:val="none" w:sz="0" w:space="0" w:color="auto"/>
            <w:bottom w:val="none" w:sz="0" w:space="0" w:color="auto"/>
            <w:right w:val="none" w:sz="0" w:space="0" w:color="auto"/>
          </w:divBdr>
        </w:div>
        <w:div w:id="90589270">
          <w:marLeft w:val="0"/>
          <w:marRight w:val="0"/>
          <w:marTop w:val="0"/>
          <w:marBottom w:val="0"/>
          <w:divBdr>
            <w:top w:val="none" w:sz="0" w:space="0" w:color="auto"/>
            <w:left w:val="none" w:sz="0" w:space="0" w:color="auto"/>
            <w:bottom w:val="none" w:sz="0" w:space="0" w:color="auto"/>
            <w:right w:val="none" w:sz="0" w:space="0" w:color="auto"/>
          </w:divBdr>
        </w:div>
        <w:div w:id="277295426">
          <w:marLeft w:val="0"/>
          <w:marRight w:val="0"/>
          <w:marTop w:val="0"/>
          <w:marBottom w:val="0"/>
          <w:divBdr>
            <w:top w:val="none" w:sz="0" w:space="0" w:color="auto"/>
            <w:left w:val="none" w:sz="0" w:space="0" w:color="auto"/>
            <w:bottom w:val="none" w:sz="0" w:space="0" w:color="auto"/>
            <w:right w:val="none" w:sz="0" w:space="0" w:color="auto"/>
          </w:divBdr>
        </w:div>
        <w:div w:id="337737476">
          <w:marLeft w:val="0"/>
          <w:marRight w:val="0"/>
          <w:marTop w:val="0"/>
          <w:marBottom w:val="0"/>
          <w:divBdr>
            <w:top w:val="none" w:sz="0" w:space="0" w:color="auto"/>
            <w:left w:val="none" w:sz="0" w:space="0" w:color="auto"/>
            <w:bottom w:val="none" w:sz="0" w:space="0" w:color="auto"/>
            <w:right w:val="none" w:sz="0" w:space="0" w:color="auto"/>
          </w:divBdr>
        </w:div>
        <w:div w:id="451477883">
          <w:marLeft w:val="0"/>
          <w:marRight w:val="0"/>
          <w:marTop w:val="0"/>
          <w:marBottom w:val="0"/>
          <w:divBdr>
            <w:top w:val="none" w:sz="0" w:space="0" w:color="auto"/>
            <w:left w:val="none" w:sz="0" w:space="0" w:color="auto"/>
            <w:bottom w:val="none" w:sz="0" w:space="0" w:color="auto"/>
            <w:right w:val="none" w:sz="0" w:space="0" w:color="auto"/>
          </w:divBdr>
        </w:div>
        <w:div w:id="698553310">
          <w:marLeft w:val="0"/>
          <w:marRight w:val="0"/>
          <w:marTop w:val="0"/>
          <w:marBottom w:val="0"/>
          <w:divBdr>
            <w:top w:val="none" w:sz="0" w:space="0" w:color="auto"/>
            <w:left w:val="none" w:sz="0" w:space="0" w:color="auto"/>
            <w:bottom w:val="none" w:sz="0" w:space="0" w:color="auto"/>
            <w:right w:val="none" w:sz="0" w:space="0" w:color="auto"/>
          </w:divBdr>
        </w:div>
        <w:div w:id="716317808">
          <w:marLeft w:val="0"/>
          <w:marRight w:val="0"/>
          <w:marTop w:val="0"/>
          <w:marBottom w:val="0"/>
          <w:divBdr>
            <w:top w:val="none" w:sz="0" w:space="0" w:color="auto"/>
            <w:left w:val="none" w:sz="0" w:space="0" w:color="auto"/>
            <w:bottom w:val="none" w:sz="0" w:space="0" w:color="auto"/>
            <w:right w:val="none" w:sz="0" w:space="0" w:color="auto"/>
          </w:divBdr>
        </w:div>
        <w:div w:id="751509349">
          <w:marLeft w:val="0"/>
          <w:marRight w:val="0"/>
          <w:marTop w:val="0"/>
          <w:marBottom w:val="0"/>
          <w:divBdr>
            <w:top w:val="none" w:sz="0" w:space="0" w:color="auto"/>
            <w:left w:val="none" w:sz="0" w:space="0" w:color="auto"/>
            <w:bottom w:val="none" w:sz="0" w:space="0" w:color="auto"/>
            <w:right w:val="none" w:sz="0" w:space="0" w:color="auto"/>
          </w:divBdr>
        </w:div>
        <w:div w:id="765148329">
          <w:marLeft w:val="0"/>
          <w:marRight w:val="0"/>
          <w:marTop w:val="0"/>
          <w:marBottom w:val="0"/>
          <w:divBdr>
            <w:top w:val="none" w:sz="0" w:space="0" w:color="auto"/>
            <w:left w:val="none" w:sz="0" w:space="0" w:color="auto"/>
            <w:bottom w:val="none" w:sz="0" w:space="0" w:color="auto"/>
            <w:right w:val="none" w:sz="0" w:space="0" w:color="auto"/>
          </w:divBdr>
        </w:div>
        <w:div w:id="822087081">
          <w:marLeft w:val="0"/>
          <w:marRight w:val="0"/>
          <w:marTop w:val="0"/>
          <w:marBottom w:val="0"/>
          <w:divBdr>
            <w:top w:val="none" w:sz="0" w:space="0" w:color="auto"/>
            <w:left w:val="none" w:sz="0" w:space="0" w:color="auto"/>
            <w:bottom w:val="none" w:sz="0" w:space="0" w:color="auto"/>
            <w:right w:val="none" w:sz="0" w:space="0" w:color="auto"/>
          </w:divBdr>
        </w:div>
        <w:div w:id="960913659">
          <w:marLeft w:val="0"/>
          <w:marRight w:val="0"/>
          <w:marTop w:val="0"/>
          <w:marBottom w:val="0"/>
          <w:divBdr>
            <w:top w:val="none" w:sz="0" w:space="0" w:color="auto"/>
            <w:left w:val="none" w:sz="0" w:space="0" w:color="auto"/>
            <w:bottom w:val="none" w:sz="0" w:space="0" w:color="auto"/>
            <w:right w:val="none" w:sz="0" w:space="0" w:color="auto"/>
          </w:divBdr>
        </w:div>
        <w:div w:id="960920120">
          <w:marLeft w:val="0"/>
          <w:marRight w:val="0"/>
          <w:marTop w:val="0"/>
          <w:marBottom w:val="0"/>
          <w:divBdr>
            <w:top w:val="none" w:sz="0" w:space="0" w:color="auto"/>
            <w:left w:val="none" w:sz="0" w:space="0" w:color="auto"/>
            <w:bottom w:val="none" w:sz="0" w:space="0" w:color="auto"/>
            <w:right w:val="none" w:sz="0" w:space="0" w:color="auto"/>
          </w:divBdr>
        </w:div>
        <w:div w:id="1033767194">
          <w:marLeft w:val="0"/>
          <w:marRight w:val="0"/>
          <w:marTop w:val="0"/>
          <w:marBottom w:val="0"/>
          <w:divBdr>
            <w:top w:val="none" w:sz="0" w:space="0" w:color="auto"/>
            <w:left w:val="none" w:sz="0" w:space="0" w:color="auto"/>
            <w:bottom w:val="none" w:sz="0" w:space="0" w:color="auto"/>
            <w:right w:val="none" w:sz="0" w:space="0" w:color="auto"/>
          </w:divBdr>
        </w:div>
        <w:div w:id="1115949088">
          <w:marLeft w:val="0"/>
          <w:marRight w:val="0"/>
          <w:marTop w:val="0"/>
          <w:marBottom w:val="0"/>
          <w:divBdr>
            <w:top w:val="none" w:sz="0" w:space="0" w:color="auto"/>
            <w:left w:val="none" w:sz="0" w:space="0" w:color="auto"/>
            <w:bottom w:val="none" w:sz="0" w:space="0" w:color="auto"/>
            <w:right w:val="none" w:sz="0" w:space="0" w:color="auto"/>
          </w:divBdr>
        </w:div>
        <w:div w:id="1158500008">
          <w:marLeft w:val="0"/>
          <w:marRight w:val="0"/>
          <w:marTop w:val="0"/>
          <w:marBottom w:val="0"/>
          <w:divBdr>
            <w:top w:val="none" w:sz="0" w:space="0" w:color="auto"/>
            <w:left w:val="none" w:sz="0" w:space="0" w:color="auto"/>
            <w:bottom w:val="none" w:sz="0" w:space="0" w:color="auto"/>
            <w:right w:val="none" w:sz="0" w:space="0" w:color="auto"/>
          </w:divBdr>
        </w:div>
        <w:div w:id="1185629132">
          <w:marLeft w:val="0"/>
          <w:marRight w:val="0"/>
          <w:marTop w:val="0"/>
          <w:marBottom w:val="0"/>
          <w:divBdr>
            <w:top w:val="none" w:sz="0" w:space="0" w:color="auto"/>
            <w:left w:val="none" w:sz="0" w:space="0" w:color="auto"/>
            <w:bottom w:val="none" w:sz="0" w:space="0" w:color="auto"/>
            <w:right w:val="none" w:sz="0" w:space="0" w:color="auto"/>
          </w:divBdr>
        </w:div>
        <w:div w:id="1245801531">
          <w:marLeft w:val="0"/>
          <w:marRight w:val="0"/>
          <w:marTop w:val="0"/>
          <w:marBottom w:val="0"/>
          <w:divBdr>
            <w:top w:val="none" w:sz="0" w:space="0" w:color="auto"/>
            <w:left w:val="none" w:sz="0" w:space="0" w:color="auto"/>
            <w:bottom w:val="none" w:sz="0" w:space="0" w:color="auto"/>
            <w:right w:val="none" w:sz="0" w:space="0" w:color="auto"/>
          </w:divBdr>
        </w:div>
        <w:div w:id="1333294406">
          <w:marLeft w:val="0"/>
          <w:marRight w:val="0"/>
          <w:marTop w:val="0"/>
          <w:marBottom w:val="0"/>
          <w:divBdr>
            <w:top w:val="none" w:sz="0" w:space="0" w:color="auto"/>
            <w:left w:val="none" w:sz="0" w:space="0" w:color="auto"/>
            <w:bottom w:val="none" w:sz="0" w:space="0" w:color="auto"/>
            <w:right w:val="none" w:sz="0" w:space="0" w:color="auto"/>
          </w:divBdr>
        </w:div>
        <w:div w:id="1361399202">
          <w:marLeft w:val="0"/>
          <w:marRight w:val="0"/>
          <w:marTop w:val="0"/>
          <w:marBottom w:val="0"/>
          <w:divBdr>
            <w:top w:val="none" w:sz="0" w:space="0" w:color="auto"/>
            <w:left w:val="none" w:sz="0" w:space="0" w:color="auto"/>
            <w:bottom w:val="none" w:sz="0" w:space="0" w:color="auto"/>
            <w:right w:val="none" w:sz="0" w:space="0" w:color="auto"/>
          </w:divBdr>
        </w:div>
        <w:div w:id="1393315178">
          <w:marLeft w:val="0"/>
          <w:marRight w:val="0"/>
          <w:marTop w:val="0"/>
          <w:marBottom w:val="0"/>
          <w:divBdr>
            <w:top w:val="none" w:sz="0" w:space="0" w:color="auto"/>
            <w:left w:val="none" w:sz="0" w:space="0" w:color="auto"/>
            <w:bottom w:val="none" w:sz="0" w:space="0" w:color="auto"/>
            <w:right w:val="none" w:sz="0" w:space="0" w:color="auto"/>
          </w:divBdr>
        </w:div>
        <w:div w:id="1471746296">
          <w:marLeft w:val="0"/>
          <w:marRight w:val="0"/>
          <w:marTop w:val="0"/>
          <w:marBottom w:val="0"/>
          <w:divBdr>
            <w:top w:val="none" w:sz="0" w:space="0" w:color="auto"/>
            <w:left w:val="none" w:sz="0" w:space="0" w:color="auto"/>
            <w:bottom w:val="none" w:sz="0" w:space="0" w:color="auto"/>
            <w:right w:val="none" w:sz="0" w:space="0" w:color="auto"/>
          </w:divBdr>
        </w:div>
        <w:div w:id="1633124102">
          <w:marLeft w:val="0"/>
          <w:marRight w:val="0"/>
          <w:marTop w:val="0"/>
          <w:marBottom w:val="0"/>
          <w:divBdr>
            <w:top w:val="none" w:sz="0" w:space="0" w:color="auto"/>
            <w:left w:val="none" w:sz="0" w:space="0" w:color="auto"/>
            <w:bottom w:val="none" w:sz="0" w:space="0" w:color="auto"/>
            <w:right w:val="none" w:sz="0" w:space="0" w:color="auto"/>
          </w:divBdr>
        </w:div>
        <w:div w:id="1747722119">
          <w:marLeft w:val="0"/>
          <w:marRight w:val="0"/>
          <w:marTop w:val="0"/>
          <w:marBottom w:val="0"/>
          <w:divBdr>
            <w:top w:val="none" w:sz="0" w:space="0" w:color="auto"/>
            <w:left w:val="none" w:sz="0" w:space="0" w:color="auto"/>
            <w:bottom w:val="none" w:sz="0" w:space="0" w:color="auto"/>
            <w:right w:val="none" w:sz="0" w:space="0" w:color="auto"/>
          </w:divBdr>
        </w:div>
        <w:div w:id="1750812236">
          <w:marLeft w:val="0"/>
          <w:marRight w:val="0"/>
          <w:marTop w:val="0"/>
          <w:marBottom w:val="0"/>
          <w:divBdr>
            <w:top w:val="none" w:sz="0" w:space="0" w:color="auto"/>
            <w:left w:val="none" w:sz="0" w:space="0" w:color="auto"/>
            <w:bottom w:val="none" w:sz="0" w:space="0" w:color="auto"/>
            <w:right w:val="none" w:sz="0" w:space="0" w:color="auto"/>
          </w:divBdr>
        </w:div>
        <w:div w:id="1770613289">
          <w:marLeft w:val="0"/>
          <w:marRight w:val="0"/>
          <w:marTop w:val="0"/>
          <w:marBottom w:val="0"/>
          <w:divBdr>
            <w:top w:val="none" w:sz="0" w:space="0" w:color="auto"/>
            <w:left w:val="none" w:sz="0" w:space="0" w:color="auto"/>
            <w:bottom w:val="none" w:sz="0" w:space="0" w:color="auto"/>
            <w:right w:val="none" w:sz="0" w:space="0" w:color="auto"/>
          </w:divBdr>
        </w:div>
        <w:div w:id="1867331791">
          <w:marLeft w:val="0"/>
          <w:marRight w:val="0"/>
          <w:marTop w:val="0"/>
          <w:marBottom w:val="0"/>
          <w:divBdr>
            <w:top w:val="none" w:sz="0" w:space="0" w:color="auto"/>
            <w:left w:val="none" w:sz="0" w:space="0" w:color="auto"/>
            <w:bottom w:val="none" w:sz="0" w:space="0" w:color="auto"/>
            <w:right w:val="none" w:sz="0" w:space="0" w:color="auto"/>
          </w:divBdr>
        </w:div>
        <w:div w:id="2056932300">
          <w:marLeft w:val="0"/>
          <w:marRight w:val="0"/>
          <w:marTop w:val="0"/>
          <w:marBottom w:val="0"/>
          <w:divBdr>
            <w:top w:val="none" w:sz="0" w:space="0" w:color="auto"/>
            <w:left w:val="none" w:sz="0" w:space="0" w:color="auto"/>
            <w:bottom w:val="none" w:sz="0" w:space="0" w:color="auto"/>
            <w:right w:val="none" w:sz="0" w:space="0" w:color="auto"/>
          </w:divBdr>
        </w:div>
      </w:divsChild>
    </w:div>
    <w:div w:id="952176023">
      <w:bodyDiv w:val="1"/>
      <w:marLeft w:val="0"/>
      <w:marRight w:val="0"/>
      <w:marTop w:val="0"/>
      <w:marBottom w:val="0"/>
      <w:divBdr>
        <w:top w:val="none" w:sz="0" w:space="0" w:color="auto"/>
        <w:left w:val="none" w:sz="0" w:space="0" w:color="auto"/>
        <w:bottom w:val="none" w:sz="0" w:space="0" w:color="auto"/>
        <w:right w:val="none" w:sz="0" w:space="0" w:color="auto"/>
      </w:divBdr>
      <w:divsChild>
        <w:div w:id="498930021">
          <w:marLeft w:val="0"/>
          <w:marRight w:val="0"/>
          <w:marTop w:val="0"/>
          <w:marBottom w:val="0"/>
          <w:divBdr>
            <w:top w:val="none" w:sz="0" w:space="0" w:color="auto"/>
            <w:left w:val="none" w:sz="0" w:space="0" w:color="auto"/>
            <w:bottom w:val="none" w:sz="0" w:space="0" w:color="auto"/>
            <w:right w:val="none" w:sz="0" w:space="0" w:color="auto"/>
          </w:divBdr>
        </w:div>
        <w:div w:id="1428428851">
          <w:marLeft w:val="0"/>
          <w:marRight w:val="0"/>
          <w:marTop w:val="0"/>
          <w:marBottom w:val="0"/>
          <w:divBdr>
            <w:top w:val="none" w:sz="0" w:space="0" w:color="auto"/>
            <w:left w:val="none" w:sz="0" w:space="0" w:color="auto"/>
            <w:bottom w:val="none" w:sz="0" w:space="0" w:color="auto"/>
            <w:right w:val="none" w:sz="0" w:space="0" w:color="auto"/>
          </w:divBdr>
        </w:div>
        <w:div w:id="2095778595">
          <w:marLeft w:val="0"/>
          <w:marRight w:val="0"/>
          <w:marTop w:val="0"/>
          <w:marBottom w:val="0"/>
          <w:divBdr>
            <w:top w:val="none" w:sz="0" w:space="0" w:color="auto"/>
            <w:left w:val="none" w:sz="0" w:space="0" w:color="auto"/>
            <w:bottom w:val="none" w:sz="0" w:space="0" w:color="auto"/>
            <w:right w:val="none" w:sz="0" w:space="0" w:color="auto"/>
          </w:divBdr>
        </w:div>
      </w:divsChild>
    </w:div>
    <w:div w:id="974143237">
      <w:bodyDiv w:val="1"/>
      <w:marLeft w:val="0"/>
      <w:marRight w:val="0"/>
      <w:marTop w:val="0"/>
      <w:marBottom w:val="0"/>
      <w:divBdr>
        <w:top w:val="none" w:sz="0" w:space="0" w:color="auto"/>
        <w:left w:val="none" w:sz="0" w:space="0" w:color="auto"/>
        <w:bottom w:val="none" w:sz="0" w:space="0" w:color="auto"/>
        <w:right w:val="none" w:sz="0" w:space="0" w:color="auto"/>
      </w:divBdr>
      <w:divsChild>
        <w:div w:id="161313620">
          <w:marLeft w:val="0"/>
          <w:marRight w:val="0"/>
          <w:marTop w:val="0"/>
          <w:marBottom w:val="0"/>
          <w:divBdr>
            <w:top w:val="none" w:sz="0" w:space="0" w:color="auto"/>
            <w:left w:val="none" w:sz="0" w:space="0" w:color="auto"/>
            <w:bottom w:val="none" w:sz="0" w:space="0" w:color="auto"/>
            <w:right w:val="none" w:sz="0" w:space="0" w:color="auto"/>
          </w:divBdr>
        </w:div>
        <w:div w:id="424962414">
          <w:marLeft w:val="0"/>
          <w:marRight w:val="0"/>
          <w:marTop w:val="0"/>
          <w:marBottom w:val="0"/>
          <w:divBdr>
            <w:top w:val="none" w:sz="0" w:space="0" w:color="auto"/>
            <w:left w:val="none" w:sz="0" w:space="0" w:color="auto"/>
            <w:bottom w:val="none" w:sz="0" w:space="0" w:color="auto"/>
            <w:right w:val="none" w:sz="0" w:space="0" w:color="auto"/>
          </w:divBdr>
        </w:div>
        <w:div w:id="1246106273">
          <w:marLeft w:val="0"/>
          <w:marRight w:val="0"/>
          <w:marTop w:val="0"/>
          <w:marBottom w:val="0"/>
          <w:divBdr>
            <w:top w:val="none" w:sz="0" w:space="0" w:color="auto"/>
            <w:left w:val="none" w:sz="0" w:space="0" w:color="auto"/>
            <w:bottom w:val="none" w:sz="0" w:space="0" w:color="auto"/>
            <w:right w:val="none" w:sz="0" w:space="0" w:color="auto"/>
          </w:divBdr>
        </w:div>
        <w:div w:id="1446383460">
          <w:marLeft w:val="0"/>
          <w:marRight w:val="0"/>
          <w:marTop w:val="0"/>
          <w:marBottom w:val="0"/>
          <w:divBdr>
            <w:top w:val="none" w:sz="0" w:space="0" w:color="auto"/>
            <w:left w:val="none" w:sz="0" w:space="0" w:color="auto"/>
            <w:bottom w:val="none" w:sz="0" w:space="0" w:color="auto"/>
            <w:right w:val="none" w:sz="0" w:space="0" w:color="auto"/>
          </w:divBdr>
        </w:div>
        <w:div w:id="2091657311">
          <w:marLeft w:val="0"/>
          <w:marRight w:val="0"/>
          <w:marTop w:val="0"/>
          <w:marBottom w:val="0"/>
          <w:divBdr>
            <w:top w:val="none" w:sz="0" w:space="0" w:color="auto"/>
            <w:left w:val="none" w:sz="0" w:space="0" w:color="auto"/>
            <w:bottom w:val="none" w:sz="0" w:space="0" w:color="auto"/>
            <w:right w:val="none" w:sz="0" w:space="0" w:color="auto"/>
          </w:divBdr>
        </w:div>
      </w:divsChild>
    </w:div>
    <w:div w:id="997922463">
      <w:bodyDiv w:val="1"/>
      <w:marLeft w:val="0"/>
      <w:marRight w:val="0"/>
      <w:marTop w:val="0"/>
      <w:marBottom w:val="0"/>
      <w:divBdr>
        <w:top w:val="none" w:sz="0" w:space="0" w:color="auto"/>
        <w:left w:val="none" w:sz="0" w:space="0" w:color="auto"/>
        <w:bottom w:val="none" w:sz="0" w:space="0" w:color="auto"/>
        <w:right w:val="none" w:sz="0" w:space="0" w:color="auto"/>
      </w:divBdr>
      <w:divsChild>
        <w:div w:id="67502862">
          <w:marLeft w:val="0"/>
          <w:marRight w:val="0"/>
          <w:marTop w:val="0"/>
          <w:marBottom w:val="0"/>
          <w:divBdr>
            <w:top w:val="none" w:sz="0" w:space="0" w:color="auto"/>
            <w:left w:val="none" w:sz="0" w:space="0" w:color="auto"/>
            <w:bottom w:val="none" w:sz="0" w:space="0" w:color="auto"/>
            <w:right w:val="none" w:sz="0" w:space="0" w:color="auto"/>
          </w:divBdr>
        </w:div>
        <w:div w:id="491605106">
          <w:marLeft w:val="0"/>
          <w:marRight w:val="0"/>
          <w:marTop w:val="0"/>
          <w:marBottom w:val="0"/>
          <w:divBdr>
            <w:top w:val="none" w:sz="0" w:space="0" w:color="auto"/>
            <w:left w:val="none" w:sz="0" w:space="0" w:color="auto"/>
            <w:bottom w:val="none" w:sz="0" w:space="0" w:color="auto"/>
            <w:right w:val="none" w:sz="0" w:space="0" w:color="auto"/>
          </w:divBdr>
        </w:div>
        <w:div w:id="548803234">
          <w:marLeft w:val="0"/>
          <w:marRight w:val="0"/>
          <w:marTop w:val="0"/>
          <w:marBottom w:val="0"/>
          <w:divBdr>
            <w:top w:val="none" w:sz="0" w:space="0" w:color="auto"/>
            <w:left w:val="none" w:sz="0" w:space="0" w:color="auto"/>
            <w:bottom w:val="none" w:sz="0" w:space="0" w:color="auto"/>
            <w:right w:val="none" w:sz="0" w:space="0" w:color="auto"/>
          </w:divBdr>
        </w:div>
        <w:div w:id="695934193">
          <w:marLeft w:val="0"/>
          <w:marRight w:val="0"/>
          <w:marTop w:val="0"/>
          <w:marBottom w:val="0"/>
          <w:divBdr>
            <w:top w:val="none" w:sz="0" w:space="0" w:color="auto"/>
            <w:left w:val="none" w:sz="0" w:space="0" w:color="auto"/>
            <w:bottom w:val="none" w:sz="0" w:space="0" w:color="auto"/>
            <w:right w:val="none" w:sz="0" w:space="0" w:color="auto"/>
          </w:divBdr>
        </w:div>
        <w:div w:id="801532264">
          <w:marLeft w:val="0"/>
          <w:marRight w:val="0"/>
          <w:marTop w:val="0"/>
          <w:marBottom w:val="0"/>
          <w:divBdr>
            <w:top w:val="none" w:sz="0" w:space="0" w:color="auto"/>
            <w:left w:val="none" w:sz="0" w:space="0" w:color="auto"/>
            <w:bottom w:val="none" w:sz="0" w:space="0" w:color="auto"/>
            <w:right w:val="none" w:sz="0" w:space="0" w:color="auto"/>
          </w:divBdr>
        </w:div>
        <w:div w:id="990065423">
          <w:marLeft w:val="0"/>
          <w:marRight w:val="0"/>
          <w:marTop w:val="0"/>
          <w:marBottom w:val="0"/>
          <w:divBdr>
            <w:top w:val="none" w:sz="0" w:space="0" w:color="auto"/>
            <w:left w:val="none" w:sz="0" w:space="0" w:color="auto"/>
            <w:bottom w:val="none" w:sz="0" w:space="0" w:color="auto"/>
            <w:right w:val="none" w:sz="0" w:space="0" w:color="auto"/>
          </w:divBdr>
        </w:div>
        <w:div w:id="1021736647">
          <w:marLeft w:val="0"/>
          <w:marRight w:val="0"/>
          <w:marTop w:val="0"/>
          <w:marBottom w:val="0"/>
          <w:divBdr>
            <w:top w:val="none" w:sz="0" w:space="0" w:color="auto"/>
            <w:left w:val="none" w:sz="0" w:space="0" w:color="auto"/>
            <w:bottom w:val="none" w:sz="0" w:space="0" w:color="auto"/>
            <w:right w:val="none" w:sz="0" w:space="0" w:color="auto"/>
          </w:divBdr>
        </w:div>
        <w:div w:id="1314800237">
          <w:marLeft w:val="0"/>
          <w:marRight w:val="0"/>
          <w:marTop w:val="0"/>
          <w:marBottom w:val="0"/>
          <w:divBdr>
            <w:top w:val="none" w:sz="0" w:space="0" w:color="auto"/>
            <w:left w:val="none" w:sz="0" w:space="0" w:color="auto"/>
            <w:bottom w:val="none" w:sz="0" w:space="0" w:color="auto"/>
            <w:right w:val="none" w:sz="0" w:space="0" w:color="auto"/>
          </w:divBdr>
        </w:div>
        <w:div w:id="1350258525">
          <w:marLeft w:val="0"/>
          <w:marRight w:val="0"/>
          <w:marTop w:val="0"/>
          <w:marBottom w:val="0"/>
          <w:divBdr>
            <w:top w:val="none" w:sz="0" w:space="0" w:color="auto"/>
            <w:left w:val="none" w:sz="0" w:space="0" w:color="auto"/>
            <w:bottom w:val="none" w:sz="0" w:space="0" w:color="auto"/>
            <w:right w:val="none" w:sz="0" w:space="0" w:color="auto"/>
          </w:divBdr>
        </w:div>
        <w:div w:id="1366441778">
          <w:marLeft w:val="0"/>
          <w:marRight w:val="0"/>
          <w:marTop w:val="0"/>
          <w:marBottom w:val="0"/>
          <w:divBdr>
            <w:top w:val="none" w:sz="0" w:space="0" w:color="auto"/>
            <w:left w:val="none" w:sz="0" w:space="0" w:color="auto"/>
            <w:bottom w:val="none" w:sz="0" w:space="0" w:color="auto"/>
            <w:right w:val="none" w:sz="0" w:space="0" w:color="auto"/>
          </w:divBdr>
        </w:div>
        <w:div w:id="1504396137">
          <w:marLeft w:val="0"/>
          <w:marRight w:val="0"/>
          <w:marTop w:val="0"/>
          <w:marBottom w:val="0"/>
          <w:divBdr>
            <w:top w:val="none" w:sz="0" w:space="0" w:color="auto"/>
            <w:left w:val="none" w:sz="0" w:space="0" w:color="auto"/>
            <w:bottom w:val="none" w:sz="0" w:space="0" w:color="auto"/>
            <w:right w:val="none" w:sz="0" w:space="0" w:color="auto"/>
          </w:divBdr>
        </w:div>
        <w:div w:id="1539971704">
          <w:marLeft w:val="0"/>
          <w:marRight w:val="0"/>
          <w:marTop w:val="0"/>
          <w:marBottom w:val="0"/>
          <w:divBdr>
            <w:top w:val="none" w:sz="0" w:space="0" w:color="auto"/>
            <w:left w:val="none" w:sz="0" w:space="0" w:color="auto"/>
            <w:bottom w:val="none" w:sz="0" w:space="0" w:color="auto"/>
            <w:right w:val="none" w:sz="0" w:space="0" w:color="auto"/>
          </w:divBdr>
        </w:div>
        <w:div w:id="1627007438">
          <w:marLeft w:val="0"/>
          <w:marRight w:val="0"/>
          <w:marTop w:val="0"/>
          <w:marBottom w:val="0"/>
          <w:divBdr>
            <w:top w:val="none" w:sz="0" w:space="0" w:color="auto"/>
            <w:left w:val="none" w:sz="0" w:space="0" w:color="auto"/>
            <w:bottom w:val="none" w:sz="0" w:space="0" w:color="auto"/>
            <w:right w:val="none" w:sz="0" w:space="0" w:color="auto"/>
          </w:divBdr>
        </w:div>
        <w:div w:id="1681664337">
          <w:marLeft w:val="0"/>
          <w:marRight w:val="0"/>
          <w:marTop w:val="0"/>
          <w:marBottom w:val="0"/>
          <w:divBdr>
            <w:top w:val="none" w:sz="0" w:space="0" w:color="auto"/>
            <w:left w:val="none" w:sz="0" w:space="0" w:color="auto"/>
            <w:bottom w:val="none" w:sz="0" w:space="0" w:color="auto"/>
            <w:right w:val="none" w:sz="0" w:space="0" w:color="auto"/>
          </w:divBdr>
        </w:div>
        <w:div w:id="1779060086">
          <w:marLeft w:val="0"/>
          <w:marRight w:val="0"/>
          <w:marTop w:val="0"/>
          <w:marBottom w:val="0"/>
          <w:divBdr>
            <w:top w:val="none" w:sz="0" w:space="0" w:color="auto"/>
            <w:left w:val="none" w:sz="0" w:space="0" w:color="auto"/>
            <w:bottom w:val="none" w:sz="0" w:space="0" w:color="auto"/>
            <w:right w:val="none" w:sz="0" w:space="0" w:color="auto"/>
          </w:divBdr>
        </w:div>
        <w:div w:id="1822622780">
          <w:marLeft w:val="0"/>
          <w:marRight w:val="0"/>
          <w:marTop w:val="0"/>
          <w:marBottom w:val="0"/>
          <w:divBdr>
            <w:top w:val="none" w:sz="0" w:space="0" w:color="auto"/>
            <w:left w:val="none" w:sz="0" w:space="0" w:color="auto"/>
            <w:bottom w:val="none" w:sz="0" w:space="0" w:color="auto"/>
            <w:right w:val="none" w:sz="0" w:space="0" w:color="auto"/>
          </w:divBdr>
        </w:div>
        <w:div w:id="1872298787">
          <w:marLeft w:val="0"/>
          <w:marRight w:val="0"/>
          <w:marTop w:val="0"/>
          <w:marBottom w:val="0"/>
          <w:divBdr>
            <w:top w:val="none" w:sz="0" w:space="0" w:color="auto"/>
            <w:left w:val="none" w:sz="0" w:space="0" w:color="auto"/>
            <w:bottom w:val="none" w:sz="0" w:space="0" w:color="auto"/>
            <w:right w:val="none" w:sz="0" w:space="0" w:color="auto"/>
          </w:divBdr>
        </w:div>
        <w:div w:id="1880587393">
          <w:marLeft w:val="0"/>
          <w:marRight w:val="0"/>
          <w:marTop w:val="0"/>
          <w:marBottom w:val="0"/>
          <w:divBdr>
            <w:top w:val="none" w:sz="0" w:space="0" w:color="auto"/>
            <w:left w:val="none" w:sz="0" w:space="0" w:color="auto"/>
            <w:bottom w:val="none" w:sz="0" w:space="0" w:color="auto"/>
            <w:right w:val="none" w:sz="0" w:space="0" w:color="auto"/>
          </w:divBdr>
        </w:div>
        <w:div w:id="1901287130">
          <w:marLeft w:val="0"/>
          <w:marRight w:val="0"/>
          <w:marTop w:val="0"/>
          <w:marBottom w:val="0"/>
          <w:divBdr>
            <w:top w:val="none" w:sz="0" w:space="0" w:color="auto"/>
            <w:left w:val="none" w:sz="0" w:space="0" w:color="auto"/>
            <w:bottom w:val="none" w:sz="0" w:space="0" w:color="auto"/>
            <w:right w:val="none" w:sz="0" w:space="0" w:color="auto"/>
          </w:divBdr>
        </w:div>
        <w:div w:id="1952737971">
          <w:marLeft w:val="0"/>
          <w:marRight w:val="0"/>
          <w:marTop w:val="0"/>
          <w:marBottom w:val="0"/>
          <w:divBdr>
            <w:top w:val="none" w:sz="0" w:space="0" w:color="auto"/>
            <w:left w:val="none" w:sz="0" w:space="0" w:color="auto"/>
            <w:bottom w:val="none" w:sz="0" w:space="0" w:color="auto"/>
            <w:right w:val="none" w:sz="0" w:space="0" w:color="auto"/>
          </w:divBdr>
        </w:div>
        <w:div w:id="2134211345">
          <w:marLeft w:val="0"/>
          <w:marRight w:val="0"/>
          <w:marTop w:val="0"/>
          <w:marBottom w:val="0"/>
          <w:divBdr>
            <w:top w:val="none" w:sz="0" w:space="0" w:color="auto"/>
            <w:left w:val="none" w:sz="0" w:space="0" w:color="auto"/>
            <w:bottom w:val="none" w:sz="0" w:space="0" w:color="auto"/>
            <w:right w:val="none" w:sz="0" w:space="0" w:color="auto"/>
          </w:divBdr>
        </w:div>
      </w:divsChild>
    </w:div>
    <w:div w:id="1095859299">
      <w:bodyDiv w:val="1"/>
      <w:marLeft w:val="0"/>
      <w:marRight w:val="0"/>
      <w:marTop w:val="0"/>
      <w:marBottom w:val="0"/>
      <w:divBdr>
        <w:top w:val="none" w:sz="0" w:space="0" w:color="auto"/>
        <w:left w:val="none" w:sz="0" w:space="0" w:color="auto"/>
        <w:bottom w:val="none" w:sz="0" w:space="0" w:color="auto"/>
        <w:right w:val="none" w:sz="0" w:space="0" w:color="auto"/>
      </w:divBdr>
      <w:divsChild>
        <w:div w:id="31614399">
          <w:marLeft w:val="0"/>
          <w:marRight w:val="0"/>
          <w:marTop w:val="0"/>
          <w:marBottom w:val="0"/>
          <w:divBdr>
            <w:top w:val="none" w:sz="0" w:space="0" w:color="auto"/>
            <w:left w:val="none" w:sz="0" w:space="0" w:color="auto"/>
            <w:bottom w:val="none" w:sz="0" w:space="0" w:color="auto"/>
            <w:right w:val="none" w:sz="0" w:space="0" w:color="auto"/>
          </w:divBdr>
          <w:divsChild>
            <w:div w:id="2070566131">
              <w:marLeft w:val="0"/>
              <w:marRight w:val="0"/>
              <w:marTop w:val="0"/>
              <w:marBottom w:val="0"/>
              <w:divBdr>
                <w:top w:val="none" w:sz="0" w:space="0" w:color="auto"/>
                <w:left w:val="none" w:sz="0" w:space="0" w:color="auto"/>
                <w:bottom w:val="none" w:sz="0" w:space="0" w:color="auto"/>
                <w:right w:val="none" w:sz="0" w:space="0" w:color="auto"/>
              </w:divBdr>
            </w:div>
          </w:divsChild>
        </w:div>
        <w:div w:id="366755821">
          <w:marLeft w:val="0"/>
          <w:marRight w:val="0"/>
          <w:marTop w:val="0"/>
          <w:marBottom w:val="0"/>
          <w:divBdr>
            <w:top w:val="none" w:sz="0" w:space="0" w:color="auto"/>
            <w:left w:val="none" w:sz="0" w:space="0" w:color="auto"/>
            <w:bottom w:val="none" w:sz="0" w:space="0" w:color="auto"/>
            <w:right w:val="none" w:sz="0" w:space="0" w:color="auto"/>
          </w:divBdr>
          <w:divsChild>
            <w:div w:id="1725911827">
              <w:marLeft w:val="0"/>
              <w:marRight w:val="0"/>
              <w:marTop w:val="0"/>
              <w:marBottom w:val="0"/>
              <w:divBdr>
                <w:top w:val="none" w:sz="0" w:space="0" w:color="auto"/>
                <w:left w:val="none" w:sz="0" w:space="0" w:color="auto"/>
                <w:bottom w:val="none" w:sz="0" w:space="0" w:color="auto"/>
                <w:right w:val="none" w:sz="0" w:space="0" w:color="auto"/>
              </w:divBdr>
            </w:div>
          </w:divsChild>
        </w:div>
        <w:div w:id="784733106">
          <w:marLeft w:val="0"/>
          <w:marRight w:val="0"/>
          <w:marTop w:val="0"/>
          <w:marBottom w:val="0"/>
          <w:divBdr>
            <w:top w:val="none" w:sz="0" w:space="0" w:color="auto"/>
            <w:left w:val="none" w:sz="0" w:space="0" w:color="auto"/>
            <w:bottom w:val="none" w:sz="0" w:space="0" w:color="auto"/>
            <w:right w:val="none" w:sz="0" w:space="0" w:color="auto"/>
          </w:divBdr>
          <w:divsChild>
            <w:div w:id="134027520">
              <w:marLeft w:val="0"/>
              <w:marRight w:val="0"/>
              <w:marTop w:val="0"/>
              <w:marBottom w:val="0"/>
              <w:divBdr>
                <w:top w:val="none" w:sz="0" w:space="0" w:color="auto"/>
                <w:left w:val="none" w:sz="0" w:space="0" w:color="auto"/>
                <w:bottom w:val="none" w:sz="0" w:space="0" w:color="auto"/>
                <w:right w:val="none" w:sz="0" w:space="0" w:color="auto"/>
              </w:divBdr>
            </w:div>
          </w:divsChild>
        </w:div>
        <w:div w:id="803695408">
          <w:marLeft w:val="0"/>
          <w:marRight w:val="0"/>
          <w:marTop w:val="0"/>
          <w:marBottom w:val="0"/>
          <w:divBdr>
            <w:top w:val="none" w:sz="0" w:space="0" w:color="auto"/>
            <w:left w:val="none" w:sz="0" w:space="0" w:color="auto"/>
            <w:bottom w:val="none" w:sz="0" w:space="0" w:color="auto"/>
            <w:right w:val="none" w:sz="0" w:space="0" w:color="auto"/>
          </w:divBdr>
          <w:divsChild>
            <w:div w:id="44137842">
              <w:marLeft w:val="0"/>
              <w:marRight w:val="0"/>
              <w:marTop w:val="0"/>
              <w:marBottom w:val="0"/>
              <w:divBdr>
                <w:top w:val="none" w:sz="0" w:space="0" w:color="auto"/>
                <w:left w:val="none" w:sz="0" w:space="0" w:color="auto"/>
                <w:bottom w:val="none" w:sz="0" w:space="0" w:color="auto"/>
                <w:right w:val="none" w:sz="0" w:space="0" w:color="auto"/>
              </w:divBdr>
            </w:div>
          </w:divsChild>
        </w:div>
        <w:div w:id="815099858">
          <w:marLeft w:val="0"/>
          <w:marRight w:val="0"/>
          <w:marTop w:val="0"/>
          <w:marBottom w:val="0"/>
          <w:divBdr>
            <w:top w:val="none" w:sz="0" w:space="0" w:color="auto"/>
            <w:left w:val="none" w:sz="0" w:space="0" w:color="auto"/>
            <w:bottom w:val="none" w:sz="0" w:space="0" w:color="auto"/>
            <w:right w:val="none" w:sz="0" w:space="0" w:color="auto"/>
          </w:divBdr>
          <w:divsChild>
            <w:div w:id="2091853941">
              <w:marLeft w:val="0"/>
              <w:marRight w:val="0"/>
              <w:marTop w:val="0"/>
              <w:marBottom w:val="0"/>
              <w:divBdr>
                <w:top w:val="none" w:sz="0" w:space="0" w:color="auto"/>
                <w:left w:val="none" w:sz="0" w:space="0" w:color="auto"/>
                <w:bottom w:val="none" w:sz="0" w:space="0" w:color="auto"/>
                <w:right w:val="none" w:sz="0" w:space="0" w:color="auto"/>
              </w:divBdr>
            </w:div>
          </w:divsChild>
        </w:div>
        <w:div w:id="819270424">
          <w:marLeft w:val="0"/>
          <w:marRight w:val="0"/>
          <w:marTop w:val="0"/>
          <w:marBottom w:val="0"/>
          <w:divBdr>
            <w:top w:val="none" w:sz="0" w:space="0" w:color="auto"/>
            <w:left w:val="none" w:sz="0" w:space="0" w:color="auto"/>
            <w:bottom w:val="none" w:sz="0" w:space="0" w:color="auto"/>
            <w:right w:val="none" w:sz="0" w:space="0" w:color="auto"/>
          </w:divBdr>
          <w:divsChild>
            <w:div w:id="2117824965">
              <w:marLeft w:val="0"/>
              <w:marRight w:val="0"/>
              <w:marTop w:val="0"/>
              <w:marBottom w:val="0"/>
              <w:divBdr>
                <w:top w:val="none" w:sz="0" w:space="0" w:color="auto"/>
                <w:left w:val="none" w:sz="0" w:space="0" w:color="auto"/>
                <w:bottom w:val="none" w:sz="0" w:space="0" w:color="auto"/>
                <w:right w:val="none" w:sz="0" w:space="0" w:color="auto"/>
              </w:divBdr>
            </w:div>
          </w:divsChild>
        </w:div>
        <w:div w:id="1128621543">
          <w:marLeft w:val="0"/>
          <w:marRight w:val="0"/>
          <w:marTop w:val="0"/>
          <w:marBottom w:val="0"/>
          <w:divBdr>
            <w:top w:val="none" w:sz="0" w:space="0" w:color="auto"/>
            <w:left w:val="none" w:sz="0" w:space="0" w:color="auto"/>
            <w:bottom w:val="none" w:sz="0" w:space="0" w:color="auto"/>
            <w:right w:val="none" w:sz="0" w:space="0" w:color="auto"/>
          </w:divBdr>
          <w:divsChild>
            <w:div w:id="339741331">
              <w:marLeft w:val="0"/>
              <w:marRight w:val="0"/>
              <w:marTop w:val="0"/>
              <w:marBottom w:val="0"/>
              <w:divBdr>
                <w:top w:val="none" w:sz="0" w:space="0" w:color="auto"/>
                <w:left w:val="none" w:sz="0" w:space="0" w:color="auto"/>
                <w:bottom w:val="none" w:sz="0" w:space="0" w:color="auto"/>
                <w:right w:val="none" w:sz="0" w:space="0" w:color="auto"/>
              </w:divBdr>
            </w:div>
          </w:divsChild>
        </w:div>
        <w:div w:id="1247230296">
          <w:marLeft w:val="0"/>
          <w:marRight w:val="0"/>
          <w:marTop w:val="0"/>
          <w:marBottom w:val="0"/>
          <w:divBdr>
            <w:top w:val="none" w:sz="0" w:space="0" w:color="auto"/>
            <w:left w:val="none" w:sz="0" w:space="0" w:color="auto"/>
            <w:bottom w:val="none" w:sz="0" w:space="0" w:color="auto"/>
            <w:right w:val="none" w:sz="0" w:space="0" w:color="auto"/>
          </w:divBdr>
          <w:divsChild>
            <w:div w:id="1998141839">
              <w:marLeft w:val="0"/>
              <w:marRight w:val="0"/>
              <w:marTop w:val="0"/>
              <w:marBottom w:val="0"/>
              <w:divBdr>
                <w:top w:val="none" w:sz="0" w:space="0" w:color="auto"/>
                <w:left w:val="none" w:sz="0" w:space="0" w:color="auto"/>
                <w:bottom w:val="none" w:sz="0" w:space="0" w:color="auto"/>
                <w:right w:val="none" w:sz="0" w:space="0" w:color="auto"/>
              </w:divBdr>
            </w:div>
          </w:divsChild>
        </w:div>
        <w:div w:id="1600796305">
          <w:marLeft w:val="0"/>
          <w:marRight w:val="0"/>
          <w:marTop w:val="0"/>
          <w:marBottom w:val="0"/>
          <w:divBdr>
            <w:top w:val="none" w:sz="0" w:space="0" w:color="auto"/>
            <w:left w:val="none" w:sz="0" w:space="0" w:color="auto"/>
            <w:bottom w:val="none" w:sz="0" w:space="0" w:color="auto"/>
            <w:right w:val="none" w:sz="0" w:space="0" w:color="auto"/>
          </w:divBdr>
          <w:divsChild>
            <w:div w:id="2065249206">
              <w:marLeft w:val="0"/>
              <w:marRight w:val="0"/>
              <w:marTop w:val="0"/>
              <w:marBottom w:val="0"/>
              <w:divBdr>
                <w:top w:val="none" w:sz="0" w:space="0" w:color="auto"/>
                <w:left w:val="none" w:sz="0" w:space="0" w:color="auto"/>
                <w:bottom w:val="none" w:sz="0" w:space="0" w:color="auto"/>
                <w:right w:val="none" w:sz="0" w:space="0" w:color="auto"/>
              </w:divBdr>
            </w:div>
          </w:divsChild>
        </w:div>
        <w:div w:id="1635479790">
          <w:marLeft w:val="0"/>
          <w:marRight w:val="0"/>
          <w:marTop w:val="0"/>
          <w:marBottom w:val="0"/>
          <w:divBdr>
            <w:top w:val="none" w:sz="0" w:space="0" w:color="auto"/>
            <w:left w:val="none" w:sz="0" w:space="0" w:color="auto"/>
            <w:bottom w:val="none" w:sz="0" w:space="0" w:color="auto"/>
            <w:right w:val="none" w:sz="0" w:space="0" w:color="auto"/>
          </w:divBdr>
          <w:divsChild>
            <w:div w:id="1722242420">
              <w:marLeft w:val="0"/>
              <w:marRight w:val="0"/>
              <w:marTop w:val="0"/>
              <w:marBottom w:val="0"/>
              <w:divBdr>
                <w:top w:val="none" w:sz="0" w:space="0" w:color="auto"/>
                <w:left w:val="none" w:sz="0" w:space="0" w:color="auto"/>
                <w:bottom w:val="none" w:sz="0" w:space="0" w:color="auto"/>
                <w:right w:val="none" w:sz="0" w:space="0" w:color="auto"/>
              </w:divBdr>
            </w:div>
          </w:divsChild>
        </w:div>
        <w:div w:id="1709136204">
          <w:marLeft w:val="0"/>
          <w:marRight w:val="0"/>
          <w:marTop w:val="0"/>
          <w:marBottom w:val="0"/>
          <w:divBdr>
            <w:top w:val="none" w:sz="0" w:space="0" w:color="auto"/>
            <w:left w:val="none" w:sz="0" w:space="0" w:color="auto"/>
            <w:bottom w:val="none" w:sz="0" w:space="0" w:color="auto"/>
            <w:right w:val="none" w:sz="0" w:space="0" w:color="auto"/>
          </w:divBdr>
          <w:divsChild>
            <w:div w:id="685250474">
              <w:marLeft w:val="0"/>
              <w:marRight w:val="0"/>
              <w:marTop w:val="0"/>
              <w:marBottom w:val="0"/>
              <w:divBdr>
                <w:top w:val="none" w:sz="0" w:space="0" w:color="auto"/>
                <w:left w:val="none" w:sz="0" w:space="0" w:color="auto"/>
                <w:bottom w:val="none" w:sz="0" w:space="0" w:color="auto"/>
                <w:right w:val="none" w:sz="0" w:space="0" w:color="auto"/>
              </w:divBdr>
            </w:div>
          </w:divsChild>
        </w:div>
        <w:div w:id="1737825085">
          <w:marLeft w:val="0"/>
          <w:marRight w:val="0"/>
          <w:marTop w:val="0"/>
          <w:marBottom w:val="0"/>
          <w:divBdr>
            <w:top w:val="none" w:sz="0" w:space="0" w:color="auto"/>
            <w:left w:val="none" w:sz="0" w:space="0" w:color="auto"/>
            <w:bottom w:val="none" w:sz="0" w:space="0" w:color="auto"/>
            <w:right w:val="none" w:sz="0" w:space="0" w:color="auto"/>
          </w:divBdr>
          <w:divsChild>
            <w:div w:id="1487012066">
              <w:marLeft w:val="0"/>
              <w:marRight w:val="0"/>
              <w:marTop w:val="0"/>
              <w:marBottom w:val="0"/>
              <w:divBdr>
                <w:top w:val="none" w:sz="0" w:space="0" w:color="auto"/>
                <w:left w:val="none" w:sz="0" w:space="0" w:color="auto"/>
                <w:bottom w:val="none" w:sz="0" w:space="0" w:color="auto"/>
                <w:right w:val="none" w:sz="0" w:space="0" w:color="auto"/>
              </w:divBdr>
            </w:div>
          </w:divsChild>
        </w:div>
        <w:div w:id="1755665836">
          <w:marLeft w:val="0"/>
          <w:marRight w:val="0"/>
          <w:marTop w:val="0"/>
          <w:marBottom w:val="0"/>
          <w:divBdr>
            <w:top w:val="none" w:sz="0" w:space="0" w:color="auto"/>
            <w:left w:val="none" w:sz="0" w:space="0" w:color="auto"/>
            <w:bottom w:val="none" w:sz="0" w:space="0" w:color="auto"/>
            <w:right w:val="none" w:sz="0" w:space="0" w:color="auto"/>
          </w:divBdr>
          <w:divsChild>
            <w:div w:id="778180425">
              <w:marLeft w:val="0"/>
              <w:marRight w:val="0"/>
              <w:marTop w:val="0"/>
              <w:marBottom w:val="0"/>
              <w:divBdr>
                <w:top w:val="none" w:sz="0" w:space="0" w:color="auto"/>
                <w:left w:val="none" w:sz="0" w:space="0" w:color="auto"/>
                <w:bottom w:val="none" w:sz="0" w:space="0" w:color="auto"/>
                <w:right w:val="none" w:sz="0" w:space="0" w:color="auto"/>
              </w:divBdr>
            </w:div>
          </w:divsChild>
        </w:div>
        <w:div w:id="1814954170">
          <w:marLeft w:val="0"/>
          <w:marRight w:val="0"/>
          <w:marTop w:val="0"/>
          <w:marBottom w:val="0"/>
          <w:divBdr>
            <w:top w:val="none" w:sz="0" w:space="0" w:color="auto"/>
            <w:left w:val="none" w:sz="0" w:space="0" w:color="auto"/>
            <w:bottom w:val="none" w:sz="0" w:space="0" w:color="auto"/>
            <w:right w:val="none" w:sz="0" w:space="0" w:color="auto"/>
          </w:divBdr>
          <w:divsChild>
            <w:div w:id="11543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5174">
      <w:bodyDiv w:val="1"/>
      <w:marLeft w:val="0"/>
      <w:marRight w:val="0"/>
      <w:marTop w:val="0"/>
      <w:marBottom w:val="0"/>
      <w:divBdr>
        <w:top w:val="none" w:sz="0" w:space="0" w:color="auto"/>
        <w:left w:val="none" w:sz="0" w:space="0" w:color="auto"/>
        <w:bottom w:val="none" w:sz="0" w:space="0" w:color="auto"/>
        <w:right w:val="none" w:sz="0" w:space="0" w:color="auto"/>
      </w:divBdr>
      <w:divsChild>
        <w:div w:id="1175924861">
          <w:marLeft w:val="0"/>
          <w:marRight w:val="0"/>
          <w:marTop w:val="0"/>
          <w:marBottom w:val="0"/>
          <w:divBdr>
            <w:top w:val="none" w:sz="0" w:space="0" w:color="auto"/>
            <w:left w:val="none" w:sz="0" w:space="0" w:color="auto"/>
            <w:bottom w:val="none" w:sz="0" w:space="0" w:color="auto"/>
            <w:right w:val="none" w:sz="0" w:space="0" w:color="auto"/>
          </w:divBdr>
        </w:div>
        <w:div w:id="1181236841">
          <w:marLeft w:val="0"/>
          <w:marRight w:val="0"/>
          <w:marTop w:val="0"/>
          <w:marBottom w:val="0"/>
          <w:divBdr>
            <w:top w:val="none" w:sz="0" w:space="0" w:color="auto"/>
            <w:left w:val="none" w:sz="0" w:space="0" w:color="auto"/>
            <w:bottom w:val="none" w:sz="0" w:space="0" w:color="auto"/>
            <w:right w:val="none" w:sz="0" w:space="0" w:color="auto"/>
          </w:divBdr>
        </w:div>
        <w:div w:id="1595817164">
          <w:marLeft w:val="0"/>
          <w:marRight w:val="0"/>
          <w:marTop w:val="0"/>
          <w:marBottom w:val="0"/>
          <w:divBdr>
            <w:top w:val="none" w:sz="0" w:space="0" w:color="auto"/>
            <w:left w:val="none" w:sz="0" w:space="0" w:color="auto"/>
            <w:bottom w:val="none" w:sz="0" w:space="0" w:color="auto"/>
            <w:right w:val="none" w:sz="0" w:space="0" w:color="auto"/>
          </w:divBdr>
        </w:div>
        <w:div w:id="1606884512">
          <w:marLeft w:val="0"/>
          <w:marRight w:val="0"/>
          <w:marTop w:val="0"/>
          <w:marBottom w:val="0"/>
          <w:divBdr>
            <w:top w:val="none" w:sz="0" w:space="0" w:color="auto"/>
            <w:left w:val="none" w:sz="0" w:space="0" w:color="auto"/>
            <w:bottom w:val="none" w:sz="0" w:space="0" w:color="auto"/>
            <w:right w:val="none" w:sz="0" w:space="0" w:color="auto"/>
          </w:divBdr>
        </w:div>
        <w:div w:id="1945964858">
          <w:marLeft w:val="0"/>
          <w:marRight w:val="0"/>
          <w:marTop w:val="0"/>
          <w:marBottom w:val="0"/>
          <w:divBdr>
            <w:top w:val="none" w:sz="0" w:space="0" w:color="auto"/>
            <w:left w:val="none" w:sz="0" w:space="0" w:color="auto"/>
            <w:bottom w:val="none" w:sz="0" w:space="0" w:color="auto"/>
            <w:right w:val="none" w:sz="0" w:space="0" w:color="auto"/>
          </w:divBdr>
        </w:div>
      </w:divsChild>
    </w:div>
    <w:div w:id="1132406484">
      <w:bodyDiv w:val="1"/>
      <w:marLeft w:val="0"/>
      <w:marRight w:val="0"/>
      <w:marTop w:val="0"/>
      <w:marBottom w:val="0"/>
      <w:divBdr>
        <w:top w:val="none" w:sz="0" w:space="0" w:color="auto"/>
        <w:left w:val="none" w:sz="0" w:space="0" w:color="auto"/>
        <w:bottom w:val="none" w:sz="0" w:space="0" w:color="auto"/>
        <w:right w:val="none" w:sz="0" w:space="0" w:color="auto"/>
      </w:divBdr>
      <w:divsChild>
        <w:div w:id="10693397">
          <w:marLeft w:val="0"/>
          <w:marRight w:val="0"/>
          <w:marTop w:val="0"/>
          <w:marBottom w:val="0"/>
          <w:divBdr>
            <w:top w:val="none" w:sz="0" w:space="0" w:color="auto"/>
            <w:left w:val="none" w:sz="0" w:space="0" w:color="auto"/>
            <w:bottom w:val="none" w:sz="0" w:space="0" w:color="auto"/>
            <w:right w:val="none" w:sz="0" w:space="0" w:color="auto"/>
          </w:divBdr>
        </w:div>
        <w:div w:id="540677733">
          <w:marLeft w:val="0"/>
          <w:marRight w:val="0"/>
          <w:marTop w:val="0"/>
          <w:marBottom w:val="0"/>
          <w:divBdr>
            <w:top w:val="none" w:sz="0" w:space="0" w:color="auto"/>
            <w:left w:val="none" w:sz="0" w:space="0" w:color="auto"/>
            <w:bottom w:val="none" w:sz="0" w:space="0" w:color="auto"/>
            <w:right w:val="none" w:sz="0" w:space="0" w:color="auto"/>
          </w:divBdr>
        </w:div>
        <w:div w:id="991561004">
          <w:marLeft w:val="0"/>
          <w:marRight w:val="0"/>
          <w:marTop w:val="0"/>
          <w:marBottom w:val="0"/>
          <w:divBdr>
            <w:top w:val="none" w:sz="0" w:space="0" w:color="auto"/>
            <w:left w:val="none" w:sz="0" w:space="0" w:color="auto"/>
            <w:bottom w:val="none" w:sz="0" w:space="0" w:color="auto"/>
            <w:right w:val="none" w:sz="0" w:space="0" w:color="auto"/>
          </w:divBdr>
        </w:div>
        <w:div w:id="1008216819">
          <w:marLeft w:val="0"/>
          <w:marRight w:val="0"/>
          <w:marTop w:val="0"/>
          <w:marBottom w:val="0"/>
          <w:divBdr>
            <w:top w:val="none" w:sz="0" w:space="0" w:color="auto"/>
            <w:left w:val="none" w:sz="0" w:space="0" w:color="auto"/>
            <w:bottom w:val="none" w:sz="0" w:space="0" w:color="auto"/>
            <w:right w:val="none" w:sz="0" w:space="0" w:color="auto"/>
          </w:divBdr>
        </w:div>
        <w:div w:id="1263494369">
          <w:marLeft w:val="0"/>
          <w:marRight w:val="0"/>
          <w:marTop w:val="0"/>
          <w:marBottom w:val="0"/>
          <w:divBdr>
            <w:top w:val="none" w:sz="0" w:space="0" w:color="auto"/>
            <w:left w:val="none" w:sz="0" w:space="0" w:color="auto"/>
            <w:bottom w:val="none" w:sz="0" w:space="0" w:color="auto"/>
            <w:right w:val="none" w:sz="0" w:space="0" w:color="auto"/>
          </w:divBdr>
          <w:divsChild>
            <w:div w:id="750278487">
              <w:marLeft w:val="0"/>
              <w:marRight w:val="0"/>
              <w:marTop w:val="0"/>
              <w:marBottom w:val="0"/>
              <w:divBdr>
                <w:top w:val="none" w:sz="0" w:space="0" w:color="auto"/>
                <w:left w:val="none" w:sz="0" w:space="0" w:color="auto"/>
                <w:bottom w:val="none" w:sz="0" w:space="0" w:color="auto"/>
                <w:right w:val="none" w:sz="0" w:space="0" w:color="auto"/>
              </w:divBdr>
            </w:div>
          </w:divsChild>
        </w:div>
        <w:div w:id="1328943128">
          <w:marLeft w:val="0"/>
          <w:marRight w:val="0"/>
          <w:marTop w:val="0"/>
          <w:marBottom w:val="0"/>
          <w:divBdr>
            <w:top w:val="none" w:sz="0" w:space="0" w:color="auto"/>
            <w:left w:val="none" w:sz="0" w:space="0" w:color="auto"/>
            <w:bottom w:val="none" w:sz="0" w:space="0" w:color="auto"/>
            <w:right w:val="none" w:sz="0" w:space="0" w:color="auto"/>
          </w:divBdr>
        </w:div>
        <w:div w:id="1383865551">
          <w:marLeft w:val="0"/>
          <w:marRight w:val="0"/>
          <w:marTop w:val="0"/>
          <w:marBottom w:val="0"/>
          <w:divBdr>
            <w:top w:val="none" w:sz="0" w:space="0" w:color="auto"/>
            <w:left w:val="none" w:sz="0" w:space="0" w:color="auto"/>
            <w:bottom w:val="none" w:sz="0" w:space="0" w:color="auto"/>
            <w:right w:val="none" w:sz="0" w:space="0" w:color="auto"/>
          </w:divBdr>
        </w:div>
        <w:div w:id="1425609453">
          <w:marLeft w:val="0"/>
          <w:marRight w:val="0"/>
          <w:marTop w:val="0"/>
          <w:marBottom w:val="0"/>
          <w:divBdr>
            <w:top w:val="none" w:sz="0" w:space="0" w:color="auto"/>
            <w:left w:val="none" w:sz="0" w:space="0" w:color="auto"/>
            <w:bottom w:val="none" w:sz="0" w:space="0" w:color="auto"/>
            <w:right w:val="none" w:sz="0" w:space="0" w:color="auto"/>
          </w:divBdr>
        </w:div>
        <w:div w:id="1737049673">
          <w:marLeft w:val="0"/>
          <w:marRight w:val="0"/>
          <w:marTop w:val="0"/>
          <w:marBottom w:val="0"/>
          <w:divBdr>
            <w:top w:val="none" w:sz="0" w:space="0" w:color="auto"/>
            <w:left w:val="none" w:sz="0" w:space="0" w:color="auto"/>
            <w:bottom w:val="none" w:sz="0" w:space="0" w:color="auto"/>
            <w:right w:val="none" w:sz="0" w:space="0" w:color="auto"/>
          </w:divBdr>
        </w:div>
        <w:div w:id="1741251055">
          <w:marLeft w:val="0"/>
          <w:marRight w:val="0"/>
          <w:marTop w:val="0"/>
          <w:marBottom w:val="0"/>
          <w:divBdr>
            <w:top w:val="none" w:sz="0" w:space="0" w:color="auto"/>
            <w:left w:val="none" w:sz="0" w:space="0" w:color="auto"/>
            <w:bottom w:val="none" w:sz="0" w:space="0" w:color="auto"/>
            <w:right w:val="none" w:sz="0" w:space="0" w:color="auto"/>
          </w:divBdr>
        </w:div>
      </w:divsChild>
    </w:div>
    <w:div w:id="1132753335">
      <w:bodyDiv w:val="1"/>
      <w:marLeft w:val="0"/>
      <w:marRight w:val="0"/>
      <w:marTop w:val="0"/>
      <w:marBottom w:val="0"/>
      <w:divBdr>
        <w:top w:val="none" w:sz="0" w:space="0" w:color="auto"/>
        <w:left w:val="none" w:sz="0" w:space="0" w:color="auto"/>
        <w:bottom w:val="none" w:sz="0" w:space="0" w:color="auto"/>
        <w:right w:val="none" w:sz="0" w:space="0" w:color="auto"/>
      </w:divBdr>
      <w:divsChild>
        <w:div w:id="413551302">
          <w:marLeft w:val="0"/>
          <w:marRight w:val="0"/>
          <w:marTop w:val="0"/>
          <w:marBottom w:val="0"/>
          <w:divBdr>
            <w:top w:val="none" w:sz="0" w:space="0" w:color="auto"/>
            <w:left w:val="none" w:sz="0" w:space="0" w:color="auto"/>
            <w:bottom w:val="none" w:sz="0" w:space="0" w:color="auto"/>
            <w:right w:val="none" w:sz="0" w:space="0" w:color="auto"/>
          </w:divBdr>
        </w:div>
        <w:div w:id="496967920">
          <w:marLeft w:val="0"/>
          <w:marRight w:val="0"/>
          <w:marTop w:val="0"/>
          <w:marBottom w:val="0"/>
          <w:divBdr>
            <w:top w:val="none" w:sz="0" w:space="0" w:color="auto"/>
            <w:left w:val="none" w:sz="0" w:space="0" w:color="auto"/>
            <w:bottom w:val="none" w:sz="0" w:space="0" w:color="auto"/>
            <w:right w:val="none" w:sz="0" w:space="0" w:color="auto"/>
          </w:divBdr>
        </w:div>
        <w:div w:id="502939493">
          <w:marLeft w:val="0"/>
          <w:marRight w:val="0"/>
          <w:marTop w:val="0"/>
          <w:marBottom w:val="0"/>
          <w:divBdr>
            <w:top w:val="none" w:sz="0" w:space="0" w:color="auto"/>
            <w:left w:val="none" w:sz="0" w:space="0" w:color="auto"/>
            <w:bottom w:val="none" w:sz="0" w:space="0" w:color="auto"/>
            <w:right w:val="none" w:sz="0" w:space="0" w:color="auto"/>
          </w:divBdr>
          <w:divsChild>
            <w:div w:id="197591581">
              <w:marLeft w:val="0"/>
              <w:marRight w:val="0"/>
              <w:marTop w:val="0"/>
              <w:marBottom w:val="0"/>
              <w:divBdr>
                <w:top w:val="none" w:sz="0" w:space="0" w:color="auto"/>
                <w:left w:val="none" w:sz="0" w:space="0" w:color="auto"/>
                <w:bottom w:val="none" w:sz="0" w:space="0" w:color="auto"/>
                <w:right w:val="none" w:sz="0" w:space="0" w:color="auto"/>
              </w:divBdr>
            </w:div>
            <w:div w:id="872351095">
              <w:marLeft w:val="0"/>
              <w:marRight w:val="0"/>
              <w:marTop w:val="0"/>
              <w:marBottom w:val="0"/>
              <w:divBdr>
                <w:top w:val="none" w:sz="0" w:space="0" w:color="auto"/>
                <w:left w:val="none" w:sz="0" w:space="0" w:color="auto"/>
                <w:bottom w:val="none" w:sz="0" w:space="0" w:color="auto"/>
                <w:right w:val="none" w:sz="0" w:space="0" w:color="auto"/>
              </w:divBdr>
            </w:div>
            <w:div w:id="928271673">
              <w:marLeft w:val="0"/>
              <w:marRight w:val="0"/>
              <w:marTop w:val="0"/>
              <w:marBottom w:val="0"/>
              <w:divBdr>
                <w:top w:val="none" w:sz="0" w:space="0" w:color="auto"/>
                <w:left w:val="none" w:sz="0" w:space="0" w:color="auto"/>
                <w:bottom w:val="none" w:sz="0" w:space="0" w:color="auto"/>
                <w:right w:val="none" w:sz="0" w:space="0" w:color="auto"/>
              </w:divBdr>
            </w:div>
            <w:div w:id="1672950318">
              <w:marLeft w:val="0"/>
              <w:marRight w:val="0"/>
              <w:marTop w:val="0"/>
              <w:marBottom w:val="0"/>
              <w:divBdr>
                <w:top w:val="none" w:sz="0" w:space="0" w:color="auto"/>
                <w:left w:val="none" w:sz="0" w:space="0" w:color="auto"/>
                <w:bottom w:val="none" w:sz="0" w:space="0" w:color="auto"/>
                <w:right w:val="none" w:sz="0" w:space="0" w:color="auto"/>
              </w:divBdr>
            </w:div>
            <w:div w:id="1798643463">
              <w:marLeft w:val="0"/>
              <w:marRight w:val="0"/>
              <w:marTop w:val="0"/>
              <w:marBottom w:val="0"/>
              <w:divBdr>
                <w:top w:val="none" w:sz="0" w:space="0" w:color="auto"/>
                <w:left w:val="none" w:sz="0" w:space="0" w:color="auto"/>
                <w:bottom w:val="none" w:sz="0" w:space="0" w:color="auto"/>
                <w:right w:val="none" w:sz="0" w:space="0" w:color="auto"/>
              </w:divBdr>
            </w:div>
          </w:divsChild>
        </w:div>
        <w:div w:id="561790882">
          <w:marLeft w:val="0"/>
          <w:marRight w:val="0"/>
          <w:marTop w:val="0"/>
          <w:marBottom w:val="0"/>
          <w:divBdr>
            <w:top w:val="none" w:sz="0" w:space="0" w:color="auto"/>
            <w:left w:val="none" w:sz="0" w:space="0" w:color="auto"/>
            <w:bottom w:val="none" w:sz="0" w:space="0" w:color="auto"/>
            <w:right w:val="none" w:sz="0" w:space="0" w:color="auto"/>
          </w:divBdr>
        </w:div>
      </w:divsChild>
    </w:div>
    <w:div w:id="1164929210">
      <w:bodyDiv w:val="1"/>
      <w:marLeft w:val="0"/>
      <w:marRight w:val="0"/>
      <w:marTop w:val="0"/>
      <w:marBottom w:val="0"/>
      <w:divBdr>
        <w:top w:val="none" w:sz="0" w:space="0" w:color="auto"/>
        <w:left w:val="none" w:sz="0" w:space="0" w:color="auto"/>
        <w:bottom w:val="none" w:sz="0" w:space="0" w:color="auto"/>
        <w:right w:val="none" w:sz="0" w:space="0" w:color="auto"/>
      </w:divBdr>
      <w:divsChild>
        <w:div w:id="599997146">
          <w:marLeft w:val="0"/>
          <w:marRight w:val="0"/>
          <w:marTop w:val="0"/>
          <w:marBottom w:val="0"/>
          <w:divBdr>
            <w:top w:val="none" w:sz="0" w:space="0" w:color="auto"/>
            <w:left w:val="none" w:sz="0" w:space="0" w:color="auto"/>
            <w:bottom w:val="none" w:sz="0" w:space="0" w:color="auto"/>
            <w:right w:val="none" w:sz="0" w:space="0" w:color="auto"/>
          </w:divBdr>
        </w:div>
        <w:div w:id="1293440654">
          <w:marLeft w:val="0"/>
          <w:marRight w:val="0"/>
          <w:marTop w:val="0"/>
          <w:marBottom w:val="0"/>
          <w:divBdr>
            <w:top w:val="none" w:sz="0" w:space="0" w:color="auto"/>
            <w:left w:val="none" w:sz="0" w:space="0" w:color="auto"/>
            <w:bottom w:val="none" w:sz="0" w:space="0" w:color="auto"/>
            <w:right w:val="none" w:sz="0" w:space="0" w:color="auto"/>
          </w:divBdr>
        </w:div>
        <w:div w:id="1502236529">
          <w:marLeft w:val="0"/>
          <w:marRight w:val="0"/>
          <w:marTop w:val="0"/>
          <w:marBottom w:val="0"/>
          <w:divBdr>
            <w:top w:val="none" w:sz="0" w:space="0" w:color="auto"/>
            <w:left w:val="none" w:sz="0" w:space="0" w:color="auto"/>
            <w:bottom w:val="none" w:sz="0" w:space="0" w:color="auto"/>
            <w:right w:val="none" w:sz="0" w:space="0" w:color="auto"/>
          </w:divBdr>
        </w:div>
      </w:divsChild>
    </w:div>
    <w:div w:id="1213350576">
      <w:bodyDiv w:val="1"/>
      <w:marLeft w:val="0"/>
      <w:marRight w:val="0"/>
      <w:marTop w:val="0"/>
      <w:marBottom w:val="0"/>
      <w:divBdr>
        <w:top w:val="none" w:sz="0" w:space="0" w:color="auto"/>
        <w:left w:val="none" w:sz="0" w:space="0" w:color="auto"/>
        <w:bottom w:val="none" w:sz="0" w:space="0" w:color="auto"/>
        <w:right w:val="none" w:sz="0" w:space="0" w:color="auto"/>
      </w:divBdr>
      <w:divsChild>
        <w:div w:id="17321364">
          <w:marLeft w:val="0"/>
          <w:marRight w:val="0"/>
          <w:marTop w:val="0"/>
          <w:marBottom w:val="0"/>
          <w:divBdr>
            <w:top w:val="none" w:sz="0" w:space="0" w:color="auto"/>
            <w:left w:val="none" w:sz="0" w:space="0" w:color="auto"/>
            <w:bottom w:val="none" w:sz="0" w:space="0" w:color="auto"/>
            <w:right w:val="none" w:sz="0" w:space="0" w:color="auto"/>
          </w:divBdr>
        </w:div>
        <w:div w:id="640119374">
          <w:marLeft w:val="0"/>
          <w:marRight w:val="0"/>
          <w:marTop w:val="0"/>
          <w:marBottom w:val="0"/>
          <w:divBdr>
            <w:top w:val="none" w:sz="0" w:space="0" w:color="auto"/>
            <w:left w:val="none" w:sz="0" w:space="0" w:color="auto"/>
            <w:bottom w:val="none" w:sz="0" w:space="0" w:color="auto"/>
            <w:right w:val="none" w:sz="0" w:space="0" w:color="auto"/>
          </w:divBdr>
        </w:div>
        <w:div w:id="2093382538">
          <w:marLeft w:val="0"/>
          <w:marRight w:val="0"/>
          <w:marTop w:val="0"/>
          <w:marBottom w:val="0"/>
          <w:divBdr>
            <w:top w:val="none" w:sz="0" w:space="0" w:color="auto"/>
            <w:left w:val="none" w:sz="0" w:space="0" w:color="auto"/>
            <w:bottom w:val="none" w:sz="0" w:space="0" w:color="auto"/>
            <w:right w:val="none" w:sz="0" w:space="0" w:color="auto"/>
          </w:divBdr>
          <w:divsChild>
            <w:div w:id="2103984446">
              <w:marLeft w:val="0"/>
              <w:marRight w:val="0"/>
              <w:marTop w:val="0"/>
              <w:marBottom w:val="0"/>
              <w:divBdr>
                <w:top w:val="none" w:sz="0" w:space="0" w:color="auto"/>
                <w:left w:val="none" w:sz="0" w:space="0" w:color="auto"/>
                <w:bottom w:val="none" w:sz="0" w:space="0" w:color="auto"/>
                <w:right w:val="none" w:sz="0" w:space="0" w:color="auto"/>
              </w:divBdr>
            </w:div>
          </w:divsChild>
        </w:div>
        <w:div w:id="2107144869">
          <w:marLeft w:val="0"/>
          <w:marRight w:val="0"/>
          <w:marTop w:val="0"/>
          <w:marBottom w:val="0"/>
          <w:divBdr>
            <w:top w:val="none" w:sz="0" w:space="0" w:color="auto"/>
            <w:left w:val="none" w:sz="0" w:space="0" w:color="auto"/>
            <w:bottom w:val="none" w:sz="0" w:space="0" w:color="auto"/>
            <w:right w:val="none" w:sz="0" w:space="0" w:color="auto"/>
          </w:divBdr>
        </w:div>
      </w:divsChild>
    </w:div>
    <w:div w:id="1215890971">
      <w:bodyDiv w:val="1"/>
      <w:marLeft w:val="0"/>
      <w:marRight w:val="0"/>
      <w:marTop w:val="0"/>
      <w:marBottom w:val="0"/>
      <w:divBdr>
        <w:top w:val="none" w:sz="0" w:space="0" w:color="auto"/>
        <w:left w:val="none" w:sz="0" w:space="0" w:color="auto"/>
        <w:bottom w:val="none" w:sz="0" w:space="0" w:color="auto"/>
        <w:right w:val="none" w:sz="0" w:space="0" w:color="auto"/>
      </w:divBdr>
      <w:divsChild>
        <w:div w:id="157968757">
          <w:marLeft w:val="0"/>
          <w:marRight w:val="0"/>
          <w:marTop w:val="0"/>
          <w:marBottom w:val="0"/>
          <w:divBdr>
            <w:top w:val="none" w:sz="0" w:space="0" w:color="auto"/>
            <w:left w:val="none" w:sz="0" w:space="0" w:color="auto"/>
            <w:bottom w:val="none" w:sz="0" w:space="0" w:color="auto"/>
            <w:right w:val="none" w:sz="0" w:space="0" w:color="auto"/>
          </w:divBdr>
        </w:div>
        <w:div w:id="1481460388">
          <w:marLeft w:val="0"/>
          <w:marRight w:val="0"/>
          <w:marTop w:val="0"/>
          <w:marBottom w:val="0"/>
          <w:divBdr>
            <w:top w:val="none" w:sz="0" w:space="0" w:color="auto"/>
            <w:left w:val="none" w:sz="0" w:space="0" w:color="auto"/>
            <w:bottom w:val="none" w:sz="0" w:space="0" w:color="auto"/>
            <w:right w:val="none" w:sz="0" w:space="0" w:color="auto"/>
          </w:divBdr>
        </w:div>
        <w:div w:id="1636252294">
          <w:marLeft w:val="0"/>
          <w:marRight w:val="0"/>
          <w:marTop w:val="0"/>
          <w:marBottom w:val="0"/>
          <w:divBdr>
            <w:top w:val="none" w:sz="0" w:space="0" w:color="auto"/>
            <w:left w:val="none" w:sz="0" w:space="0" w:color="auto"/>
            <w:bottom w:val="none" w:sz="0" w:space="0" w:color="auto"/>
            <w:right w:val="none" w:sz="0" w:space="0" w:color="auto"/>
          </w:divBdr>
        </w:div>
        <w:div w:id="1688944680">
          <w:marLeft w:val="0"/>
          <w:marRight w:val="0"/>
          <w:marTop w:val="0"/>
          <w:marBottom w:val="0"/>
          <w:divBdr>
            <w:top w:val="none" w:sz="0" w:space="0" w:color="auto"/>
            <w:left w:val="none" w:sz="0" w:space="0" w:color="auto"/>
            <w:bottom w:val="none" w:sz="0" w:space="0" w:color="auto"/>
            <w:right w:val="none" w:sz="0" w:space="0" w:color="auto"/>
          </w:divBdr>
        </w:div>
      </w:divsChild>
    </w:div>
    <w:div w:id="1274902941">
      <w:bodyDiv w:val="1"/>
      <w:marLeft w:val="0"/>
      <w:marRight w:val="0"/>
      <w:marTop w:val="0"/>
      <w:marBottom w:val="0"/>
      <w:divBdr>
        <w:top w:val="none" w:sz="0" w:space="0" w:color="auto"/>
        <w:left w:val="none" w:sz="0" w:space="0" w:color="auto"/>
        <w:bottom w:val="none" w:sz="0" w:space="0" w:color="auto"/>
        <w:right w:val="none" w:sz="0" w:space="0" w:color="auto"/>
      </w:divBdr>
      <w:divsChild>
        <w:div w:id="3554778">
          <w:marLeft w:val="0"/>
          <w:marRight w:val="0"/>
          <w:marTop w:val="0"/>
          <w:marBottom w:val="0"/>
          <w:divBdr>
            <w:top w:val="none" w:sz="0" w:space="0" w:color="auto"/>
            <w:left w:val="none" w:sz="0" w:space="0" w:color="auto"/>
            <w:bottom w:val="none" w:sz="0" w:space="0" w:color="auto"/>
            <w:right w:val="none" w:sz="0" w:space="0" w:color="auto"/>
          </w:divBdr>
          <w:divsChild>
            <w:div w:id="1230921761">
              <w:marLeft w:val="0"/>
              <w:marRight w:val="0"/>
              <w:marTop w:val="0"/>
              <w:marBottom w:val="0"/>
              <w:divBdr>
                <w:top w:val="none" w:sz="0" w:space="0" w:color="auto"/>
                <w:left w:val="none" w:sz="0" w:space="0" w:color="auto"/>
                <w:bottom w:val="none" w:sz="0" w:space="0" w:color="auto"/>
                <w:right w:val="none" w:sz="0" w:space="0" w:color="auto"/>
              </w:divBdr>
            </w:div>
          </w:divsChild>
        </w:div>
        <w:div w:id="10182954">
          <w:marLeft w:val="0"/>
          <w:marRight w:val="0"/>
          <w:marTop w:val="0"/>
          <w:marBottom w:val="0"/>
          <w:divBdr>
            <w:top w:val="none" w:sz="0" w:space="0" w:color="auto"/>
            <w:left w:val="none" w:sz="0" w:space="0" w:color="auto"/>
            <w:bottom w:val="none" w:sz="0" w:space="0" w:color="auto"/>
            <w:right w:val="none" w:sz="0" w:space="0" w:color="auto"/>
          </w:divBdr>
          <w:divsChild>
            <w:div w:id="945961057">
              <w:marLeft w:val="0"/>
              <w:marRight w:val="0"/>
              <w:marTop w:val="0"/>
              <w:marBottom w:val="0"/>
              <w:divBdr>
                <w:top w:val="none" w:sz="0" w:space="0" w:color="auto"/>
                <w:left w:val="none" w:sz="0" w:space="0" w:color="auto"/>
                <w:bottom w:val="none" w:sz="0" w:space="0" w:color="auto"/>
                <w:right w:val="none" w:sz="0" w:space="0" w:color="auto"/>
              </w:divBdr>
            </w:div>
          </w:divsChild>
        </w:div>
        <w:div w:id="37508349">
          <w:marLeft w:val="0"/>
          <w:marRight w:val="0"/>
          <w:marTop w:val="0"/>
          <w:marBottom w:val="0"/>
          <w:divBdr>
            <w:top w:val="none" w:sz="0" w:space="0" w:color="auto"/>
            <w:left w:val="none" w:sz="0" w:space="0" w:color="auto"/>
            <w:bottom w:val="none" w:sz="0" w:space="0" w:color="auto"/>
            <w:right w:val="none" w:sz="0" w:space="0" w:color="auto"/>
          </w:divBdr>
          <w:divsChild>
            <w:div w:id="1634480612">
              <w:marLeft w:val="0"/>
              <w:marRight w:val="0"/>
              <w:marTop w:val="0"/>
              <w:marBottom w:val="0"/>
              <w:divBdr>
                <w:top w:val="none" w:sz="0" w:space="0" w:color="auto"/>
                <w:left w:val="none" w:sz="0" w:space="0" w:color="auto"/>
                <w:bottom w:val="none" w:sz="0" w:space="0" w:color="auto"/>
                <w:right w:val="none" w:sz="0" w:space="0" w:color="auto"/>
              </w:divBdr>
            </w:div>
          </w:divsChild>
        </w:div>
        <w:div w:id="47073517">
          <w:marLeft w:val="0"/>
          <w:marRight w:val="0"/>
          <w:marTop w:val="0"/>
          <w:marBottom w:val="0"/>
          <w:divBdr>
            <w:top w:val="none" w:sz="0" w:space="0" w:color="auto"/>
            <w:left w:val="none" w:sz="0" w:space="0" w:color="auto"/>
            <w:bottom w:val="none" w:sz="0" w:space="0" w:color="auto"/>
            <w:right w:val="none" w:sz="0" w:space="0" w:color="auto"/>
          </w:divBdr>
          <w:divsChild>
            <w:div w:id="1108424724">
              <w:marLeft w:val="0"/>
              <w:marRight w:val="0"/>
              <w:marTop w:val="0"/>
              <w:marBottom w:val="0"/>
              <w:divBdr>
                <w:top w:val="none" w:sz="0" w:space="0" w:color="auto"/>
                <w:left w:val="none" w:sz="0" w:space="0" w:color="auto"/>
                <w:bottom w:val="none" w:sz="0" w:space="0" w:color="auto"/>
                <w:right w:val="none" w:sz="0" w:space="0" w:color="auto"/>
              </w:divBdr>
            </w:div>
          </w:divsChild>
        </w:div>
        <w:div w:id="83653491">
          <w:marLeft w:val="0"/>
          <w:marRight w:val="0"/>
          <w:marTop w:val="0"/>
          <w:marBottom w:val="0"/>
          <w:divBdr>
            <w:top w:val="none" w:sz="0" w:space="0" w:color="auto"/>
            <w:left w:val="none" w:sz="0" w:space="0" w:color="auto"/>
            <w:bottom w:val="none" w:sz="0" w:space="0" w:color="auto"/>
            <w:right w:val="none" w:sz="0" w:space="0" w:color="auto"/>
          </w:divBdr>
          <w:divsChild>
            <w:div w:id="351610222">
              <w:marLeft w:val="0"/>
              <w:marRight w:val="0"/>
              <w:marTop w:val="0"/>
              <w:marBottom w:val="0"/>
              <w:divBdr>
                <w:top w:val="none" w:sz="0" w:space="0" w:color="auto"/>
                <w:left w:val="none" w:sz="0" w:space="0" w:color="auto"/>
                <w:bottom w:val="none" w:sz="0" w:space="0" w:color="auto"/>
                <w:right w:val="none" w:sz="0" w:space="0" w:color="auto"/>
              </w:divBdr>
            </w:div>
          </w:divsChild>
        </w:div>
        <w:div w:id="115485628">
          <w:marLeft w:val="0"/>
          <w:marRight w:val="0"/>
          <w:marTop w:val="0"/>
          <w:marBottom w:val="0"/>
          <w:divBdr>
            <w:top w:val="none" w:sz="0" w:space="0" w:color="auto"/>
            <w:left w:val="none" w:sz="0" w:space="0" w:color="auto"/>
            <w:bottom w:val="none" w:sz="0" w:space="0" w:color="auto"/>
            <w:right w:val="none" w:sz="0" w:space="0" w:color="auto"/>
          </w:divBdr>
          <w:divsChild>
            <w:div w:id="285357864">
              <w:marLeft w:val="0"/>
              <w:marRight w:val="0"/>
              <w:marTop w:val="0"/>
              <w:marBottom w:val="0"/>
              <w:divBdr>
                <w:top w:val="none" w:sz="0" w:space="0" w:color="auto"/>
                <w:left w:val="none" w:sz="0" w:space="0" w:color="auto"/>
                <w:bottom w:val="none" w:sz="0" w:space="0" w:color="auto"/>
                <w:right w:val="none" w:sz="0" w:space="0" w:color="auto"/>
              </w:divBdr>
            </w:div>
          </w:divsChild>
        </w:div>
        <w:div w:id="124781211">
          <w:marLeft w:val="0"/>
          <w:marRight w:val="0"/>
          <w:marTop w:val="0"/>
          <w:marBottom w:val="0"/>
          <w:divBdr>
            <w:top w:val="none" w:sz="0" w:space="0" w:color="auto"/>
            <w:left w:val="none" w:sz="0" w:space="0" w:color="auto"/>
            <w:bottom w:val="none" w:sz="0" w:space="0" w:color="auto"/>
            <w:right w:val="none" w:sz="0" w:space="0" w:color="auto"/>
          </w:divBdr>
          <w:divsChild>
            <w:div w:id="1585143341">
              <w:marLeft w:val="0"/>
              <w:marRight w:val="0"/>
              <w:marTop w:val="0"/>
              <w:marBottom w:val="0"/>
              <w:divBdr>
                <w:top w:val="none" w:sz="0" w:space="0" w:color="auto"/>
                <w:left w:val="none" w:sz="0" w:space="0" w:color="auto"/>
                <w:bottom w:val="none" w:sz="0" w:space="0" w:color="auto"/>
                <w:right w:val="none" w:sz="0" w:space="0" w:color="auto"/>
              </w:divBdr>
            </w:div>
          </w:divsChild>
        </w:div>
        <w:div w:id="130634838">
          <w:marLeft w:val="0"/>
          <w:marRight w:val="0"/>
          <w:marTop w:val="0"/>
          <w:marBottom w:val="0"/>
          <w:divBdr>
            <w:top w:val="none" w:sz="0" w:space="0" w:color="auto"/>
            <w:left w:val="none" w:sz="0" w:space="0" w:color="auto"/>
            <w:bottom w:val="none" w:sz="0" w:space="0" w:color="auto"/>
            <w:right w:val="none" w:sz="0" w:space="0" w:color="auto"/>
          </w:divBdr>
          <w:divsChild>
            <w:div w:id="1077552447">
              <w:marLeft w:val="0"/>
              <w:marRight w:val="0"/>
              <w:marTop w:val="0"/>
              <w:marBottom w:val="0"/>
              <w:divBdr>
                <w:top w:val="none" w:sz="0" w:space="0" w:color="auto"/>
                <w:left w:val="none" w:sz="0" w:space="0" w:color="auto"/>
                <w:bottom w:val="none" w:sz="0" w:space="0" w:color="auto"/>
                <w:right w:val="none" w:sz="0" w:space="0" w:color="auto"/>
              </w:divBdr>
            </w:div>
          </w:divsChild>
        </w:div>
        <w:div w:id="133449020">
          <w:marLeft w:val="0"/>
          <w:marRight w:val="0"/>
          <w:marTop w:val="0"/>
          <w:marBottom w:val="0"/>
          <w:divBdr>
            <w:top w:val="none" w:sz="0" w:space="0" w:color="auto"/>
            <w:left w:val="none" w:sz="0" w:space="0" w:color="auto"/>
            <w:bottom w:val="none" w:sz="0" w:space="0" w:color="auto"/>
            <w:right w:val="none" w:sz="0" w:space="0" w:color="auto"/>
          </w:divBdr>
          <w:divsChild>
            <w:div w:id="582374823">
              <w:marLeft w:val="0"/>
              <w:marRight w:val="0"/>
              <w:marTop w:val="0"/>
              <w:marBottom w:val="0"/>
              <w:divBdr>
                <w:top w:val="none" w:sz="0" w:space="0" w:color="auto"/>
                <w:left w:val="none" w:sz="0" w:space="0" w:color="auto"/>
                <w:bottom w:val="none" w:sz="0" w:space="0" w:color="auto"/>
                <w:right w:val="none" w:sz="0" w:space="0" w:color="auto"/>
              </w:divBdr>
            </w:div>
          </w:divsChild>
        </w:div>
        <w:div w:id="136654154">
          <w:marLeft w:val="0"/>
          <w:marRight w:val="0"/>
          <w:marTop w:val="0"/>
          <w:marBottom w:val="0"/>
          <w:divBdr>
            <w:top w:val="none" w:sz="0" w:space="0" w:color="auto"/>
            <w:left w:val="none" w:sz="0" w:space="0" w:color="auto"/>
            <w:bottom w:val="none" w:sz="0" w:space="0" w:color="auto"/>
            <w:right w:val="none" w:sz="0" w:space="0" w:color="auto"/>
          </w:divBdr>
          <w:divsChild>
            <w:div w:id="1447309395">
              <w:marLeft w:val="0"/>
              <w:marRight w:val="0"/>
              <w:marTop w:val="0"/>
              <w:marBottom w:val="0"/>
              <w:divBdr>
                <w:top w:val="none" w:sz="0" w:space="0" w:color="auto"/>
                <w:left w:val="none" w:sz="0" w:space="0" w:color="auto"/>
                <w:bottom w:val="none" w:sz="0" w:space="0" w:color="auto"/>
                <w:right w:val="none" w:sz="0" w:space="0" w:color="auto"/>
              </w:divBdr>
            </w:div>
          </w:divsChild>
        </w:div>
        <w:div w:id="146558858">
          <w:marLeft w:val="0"/>
          <w:marRight w:val="0"/>
          <w:marTop w:val="0"/>
          <w:marBottom w:val="0"/>
          <w:divBdr>
            <w:top w:val="none" w:sz="0" w:space="0" w:color="auto"/>
            <w:left w:val="none" w:sz="0" w:space="0" w:color="auto"/>
            <w:bottom w:val="none" w:sz="0" w:space="0" w:color="auto"/>
            <w:right w:val="none" w:sz="0" w:space="0" w:color="auto"/>
          </w:divBdr>
          <w:divsChild>
            <w:div w:id="128284514">
              <w:marLeft w:val="0"/>
              <w:marRight w:val="0"/>
              <w:marTop w:val="0"/>
              <w:marBottom w:val="0"/>
              <w:divBdr>
                <w:top w:val="none" w:sz="0" w:space="0" w:color="auto"/>
                <w:left w:val="none" w:sz="0" w:space="0" w:color="auto"/>
                <w:bottom w:val="none" w:sz="0" w:space="0" w:color="auto"/>
                <w:right w:val="none" w:sz="0" w:space="0" w:color="auto"/>
              </w:divBdr>
            </w:div>
          </w:divsChild>
        </w:div>
        <w:div w:id="159587190">
          <w:marLeft w:val="0"/>
          <w:marRight w:val="0"/>
          <w:marTop w:val="0"/>
          <w:marBottom w:val="0"/>
          <w:divBdr>
            <w:top w:val="none" w:sz="0" w:space="0" w:color="auto"/>
            <w:left w:val="none" w:sz="0" w:space="0" w:color="auto"/>
            <w:bottom w:val="none" w:sz="0" w:space="0" w:color="auto"/>
            <w:right w:val="none" w:sz="0" w:space="0" w:color="auto"/>
          </w:divBdr>
          <w:divsChild>
            <w:div w:id="565190532">
              <w:marLeft w:val="0"/>
              <w:marRight w:val="0"/>
              <w:marTop w:val="0"/>
              <w:marBottom w:val="0"/>
              <w:divBdr>
                <w:top w:val="none" w:sz="0" w:space="0" w:color="auto"/>
                <w:left w:val="none" w:sz="0" w:space="0" w:color="auto"/>
                <w:bottom w:val="none" w:sz="0" w:space="0" w:color="auto"/>
                <w:right w:val="none" w:sz="0" w:space="0" w:color="auto"/>
              </w:divBdr>
            </w:div>
          </w:divsChild>
        </w:div>
        <w:div w:id="253590110">
          <w:marLeft w:val="0"/>
          <w:marRight w:val="0"/>
          <w:marTop w:val="0"/>
          <w:marBottom w:val="0"/>
          <w:divBdr>
            <w:top w:val="none" w:sz="0" w:space="0" w:color="auto"/>
            <w:left w:val="none" w:sz="0" w:space="0" w:color="auto"/>
            <w:bottom w:val="none" w:sz="0" w:space="0" w:color="auto"/>
            <w:right w:val="none" w:sz="0" w:space="0" w:color="auto"/>
          </w:divBdr>
          <w:divsChild>
            <w:div w:id="2121489952">
              <w:marLeft w:val="0"/>
              <w:marRight w:val="0"/>
              <w:marTop w:val="0"/>
              <w:marBottom w:val="0"/>
              <w:divBdr>
                <w:top w:val="none" w:sz="0" w:space="0" w:color="auto"/>
                <w:left w:val="none" w:sz="0" w:space="0" w:color="auto"/>
                <w:bottom w:val="none" w:sz="0" w:space="0" w:color="auto"/>
                <w:right w:val="none" w:sz="0" w:space="0" w:color="auto"/>
              </w:divBdr>
            </w:div>
          </w:divsChild>
        </w:div>
        <w:div w:id="255746841">
          <w:marLeft w:val="0"/>
          <w:marRight w:val="0"/>
          <w:marTop w:val="0"/>
          <w:marBottom w:val="0"/>
          <w:divBdr>
            <w:top w:val="none" w:sz="0" w:space="0" w:color="auto"/>
            <w:left w:val="none" w:sz="0" w:space="0" w:color="auto"/>
            <w:bottom w:val="none" w:sz="0" w:space="0" w:color="auto"/>
            <w:right w:val="none" w:sz="0" w:space="0" w:color="auto"/>
          </w:divBdr>
          <w:divsChild>
            <w:div w:id="1699234811">
              <w:marLeft w:val="0"/>
              <w:marRight w:val="0"/>
              <w:marTop w:val="0"/>
              <w:marBottom w:val="0"/>
              <w:divBdr>
                <w:top w:val="none" w:sz="0" w:space="0" w:color="auto"/>
                <w:left w:val="none" w:sz="0" w:space="0" w:color="auto"/>
                <w:bottom w:val="none" w:sz="0" w:space="0" w:color="auto"/>
                <w:right w:val="none" w:sz="0" w:space="0" w:color="auto"/>
              </w:divBdr>
            </w:div>
          </w:divsChild>
        </w:div>
        <w:div w:id="272329227">
          <w:marLeft w:val="0"/>
          <w:marRight w:val="0"/>
          <w:marTop w:val="0"/>
          <w:marBottom w:val="0"/>
          <w:divBdr>
            <w:top w:val="none" w:sz="0" w:space="0" w:color="auto"/>
            <w:left w:val="none" w:sz="0" w:space="0" w:color="auto"/>
            <w:bottom w:val="none" w:sz="0" w:space="0" w:color="auto"/>
            <w:right w:val="none" w:sz="0" w:space="0" w:color="auto"/>
          </w:divBdr>
          <w:divsChild>
            <w:div w:id="1503428360">
              <w:marLeft w:val="0"/>
              <w:marRight w:val="0"/>
              <w:marTop w:val="0"/>
              <w:marBottom w:val="0"/>
              <w:divBdr>
                <w:top w:val="none" w:sz="0" w:space="0" w:color="auto"/>
                <w:left w:val="none" w:sz="0" w:space="0" w:color="auto"/>
                <w:bottom w:val="none" w:sz="0" w:space="0" w:color="auto"/>
                <w:right w:val="none" w:sz="0" w:space="0" w:color="auto"/>
              </w:divBdr>
            </w:div>
          </w:divsChild>
        </w:div>
        <w:div w:id="303776299">
          <w:marLeft w:val="0"/>
          <w:marRight w:val="0"/>
          <w:marTop w:val="0"/>
          <w:marBottom w:val="0"/>
          <w:divBdr>
            <w:top w:val="none" w:sz="0" w:space="0" w:color="auto"/>
            <w:left w:val="none" w:sz="0" w:space="0" w:color="auto"/>
            <w:bottom w:val="none" w:sz="0" w:space="0" w:color="auto"/>
            <w:right w:val="none" w:sz="0" w:space="0" w:color="auto"/>
          </w:divBdr>
          <w:divsChild>
            <w:div w:id="2081053102">
              <w:marLeft w:val="0"/>
              <w:marRight w:val="0"/>
              <w:marTop w:val="0"/>
              <w:marBottom w:val="0"/>
              <w:divBdr>
                <w:top w:val="none" w:sz="0" w:space="0" w:color="auto"/>
                <w:left w:val="none" w:sz="0" w:space="0" w:color="auto"/>
                <w:bottom w:val="none" w:sz="0" w:space="0" w:color="auto"/>
                <w:right w:val="none" w:sz="0" w:space="0" w:color="auto"/>
              </w:divBdr>
            </w:div>
          </w:divsChild>
        </w:div>
        <w:div w:id="309100407">
          <w:marLeft w:val="0"/>
          <w:marRight w:val="0"/>
          <w:marTop w:val="0"/>
          <w:marBottom w:val="0"/>
          <w:divBdr>
            <w:top w:val="none" w:sz="0" w:space="0" w:color="auto"/>
            <w:left w:val="none" w:sz="0" w:space="0" w:color="auto"/>
            <w:bottom w:val="none" w:sz="0" w:space="0" w:color="auto"/>
            <w:right w:val="none" w:sz="0" w:space="0" w:color="auto"/>
          </w:divBdr>
          <w:divsChild>
            <w:div w:id="1623343686">
              <w:marLeft w:val="0"/>
              <w:marRight w:val="0"/>
              <w:marTop w:val="0"/>
              <w:marBottom w:val="0"/>
              <w:divBdr>
                <w:top w:val="none" w:sz="0" w:space="0" w:color="auto"/>
                <w:left w:val="none" w:sz="0" w:space="0" w:color="auto"/>
                <w:bottom w:val="none" w:sz="0" w:space="0" w:color="auto"/>
                <w:right w:val="none" w:sz="0" w:space="0" w:color="auto"/>
              </w:divBdr>
            </w:div>
          </w:divsChild>
        </w:div>
        <w:div w:id="309872768">
          <w:marLeft w:val="0"/>
          <w:marRight w:val="0"/>
          <w:marTop w:val="0"/>
          <w:marBottom w:val="0"/>
          <w:divBdr>
            <w:top w:val="none" w:sz="0" w:space="0" w:color="auto"/>
            <w:left w:val="none" w:sz="0" w:space="0" w:color="auto"/>
            <w:bottom w:val="none" w:sz="0" w:space="0" w:color="auto"/>
            <w:right w:val="none" w:sz="0" w:space="0" w:color="auto"/>
          </w:divBdr>
          <w:divsChild>
            <w:div w:id="842552777">
              <w:marLeft w:val="0"/>
              <w:marRight w:val="0"/>
              <w:marTop w:val="0"/>
              <w:marBottom w:val="0"/>
              <w:divBdr>
                <w:top w:val="none" w:sz="0" w:space="0" w:color="auto"/>
                <w:left w:val="none" w:sz="0" w:space="0" w:color="auto"/>
                <w:bottom w:val="none" w:sz="0" w:space="0" w:color="auto"/>
                <w:right w:val="none" w:sz="0" w:space="0" w:color="auto"/>
              </w:divBdr>
            </w:div>
          </w:divsChild>
        </w:div>
        <w:div w:id="311833831">
          <w:marLeft w:val="0"/>
          <w:marRight w:val="0"/>
          <w:marTop w:val="0"/>
          <w:marBottom w:val="0"/>
          <w:divBdr>
            <w:top w:val="none" w:sz="0" w:space="0" w:color="auto"/>
            <w:left w:val="none" w:sz="0" w:space="0" w:color="auto"/>
            <w:bottom w:val="none" w:sz="0" w:space="0" w:color="auto"/>
            <w:right w:val="none" w:sz="0" w:space="0" w:color="auto"/>
          </w:divBdr>
          <w:divsChild>
            <w:div w:id="1425876061">
              <w:marLeft w:val="0"/>
              <w:marRight w:val="0"/>
              <w:marTop w:val="0"/>
              <w:marBottom w:val="0"/>
              <w:divBdr>
                <w:top w:val="none" w:sz="0" w:space="0" w:color="auto"/>
                <w:left w:val="none" w:sz="0" w:space="0" w:color="auto"/>
                <w:bottom w:val="none" w:sz="0" w:space="0" w:color="auto"/>
                <w:right w:val="none" w:sz="0" w:space="0" w:color="auto"/>
              </w:divBdr>
            </w:div>
          </w:divsChild>
        </w:div>
        <w:div w:id="319699310">
          <w:marLeft w:val="0"/>
          <w:marRight w:val="0"/>
          <w:marTop w:val="0"/>
          <w:marBottom w:val="0"/>
          <w:divBdr>
            <w:top w:val="none" w:sz="0" w:space="0" w:color="auto"/>
            <w:left w:val="none" w:sz="0" w:space="0" w:color="auto"/>
            <w:bottom w:val="none" w:sz="0" w:space="0" w:color="auto"/>
            <w:right w:val="none" w:sz="0" w:space="0" w:color="auto"/>
          </w:divBdr>
          <w:divsChild>
            <w:div w:id="817458498">
              <w:marLeft w:val="0"/>
              <w:marRight w:val="0"/>
              <w:marTop w:val="0"/>
              <w:marBottom w:val="0"/>
              <w:divBdr>
                <w:top w:val="none" w:sz="0" w:space="0" w:color="auto"/>
                <w:left w:val="none" w:sz="0" w:space="0" w:color="auto"/>
                <w:bottom w:val="none" w:sz="0" w:space="0" w:color="auto"/>
                <w:right w:val="none" w:sz="0" w:space="0" w:color="auto"/>
              </w:divBdr>
            </w:div>
          </w:divsChild>
        </w:div>
        <w:div w:id="324630469">
          <w:marLeft w:val="0"/>
          <w:marRight w:val="0"/>
          <w:marTop w:val="0"/>
          <w:marBottom w:val="0"/>
          <w:divBdr>
            <w:top w:val="none" w:sz="0" w:space="0" w:color="auto"/>
            <w:left w:val="none" w:sz="0" w:space="0" w:color="auto"/>
            <w:bottom w:val="none" w:sz="0" w:space="0" w:color="auto"/>
            <w:right w:val="none" w:sz="0" w:space="0" w:color="auto"/>
          </w:divBdr>
          <w:divsChild>
            <w:div w:id="701977666">
              <w:marLeft w:val="0"/>
              <w:marRight w:val="0"/>
              <w:marTop w:val="0"/>
              <w:marBottom w:val="0"/>
              <w:divBdr>
                <w:top w:val="none" w:sz="0" w:space="0" w:color="auto"/>
                <w:left w:val="none" w:sz="0" w:space="0" w:color="auto"/>
                <w:bottom w:val="none" w:sz="0" w:space="0" w:color="auto"/>
                <w:right w:val="none" w:sz="0" w:space="0" w:color="auto"/>
              </w:divBdr>
            </w:div>
          </w:divsChild>
        </w:div>
        <w:div w:id="333385698">
          <w:marLeft w:val="0"/>
          <w:marRight w:val="0"/>
          <w:marTop w:val="0"/>
          <w:marBottom w:val="0"/>
          <w:divBdr>
            <w:top w:val="none" w:sz="0" w:space="0" w:color="auto"/>
            <w:left w:val="none" w:sz="0" w:space="0" w:color="auto"/>
            <w:bottom w:val="none" w:sz="0" w:space="0" w:color="auto"/>
            <w:right w:val="none" w:sz="0" w:space="0" w:color="auto"/>
          </w:divBdr>
          <w:divsChild>
            <w:div w:id="1318725535">
              <w:marLeft w:val="0"/>
              <w:marRight w:val="0"/>
              <w:marTop w:val="0"/>
              <w:marBottom w:val="0"/>
              <w:divBdr>
                <w:top w:val="none" w:sz="0" w:space="0" w:color="auto"/>
                <w:left w:val="none" w:sz="0" w:space="0" w:color="auto"/>
                <w:bottom w:val="none" w:sz="0" w:space="0" w:color="auto"/>
                <w:right w:val="none" w:sz="0" w:space="0" w:color="auto"/>
              </w:divBdr>
            </w:div>
          </w:divsChild>
        </w:div>
        <w:div w:id="333609771">
          <w:marLeft w:val="0"/>
          <w:marRight w:val="0"/>
          <w:marTop w:val="0"/>
          <w:marBottom w:val="0"/>
          <w:divBdr>
            <w:top w:val="none" w:sz="0" w:space="0" w:color="auto"/>
            <w:left w:val="none" w:sz="0" w:space="0" w:color="auto"/>
            <w:bottom w:val="none" w:sz="0" w:space="0" w:color="auto"/>
            <w:right w:val="none" w:sz="0" w:space="0" w:color="auto"/>
          </w:divBdr>
          <w:divsChild>
            <w:div w:id="645739884">
              <w:marLeft w:val="0"/>
              <w:marRight w:val="0"/>
              <w:marTop w:val="0"/>
              <w:marBottom w:val="0"/>
              <w:divBdr>
                <w:top w:val="none" w:sz="0" w:space="0" w:color="auto"/>
                <w:left w:val="none" w:sz="0" w:space="0" w:color="auto"/>
                <w:bottom w:val="none" w:sz="0" w:space="0" w:color="auto"/>
                <w:right w:val="none" w:sz="0" w:space="0" w:color="auto"/>
              </w:divBdr>
            </w:div>
          </w:divsChild>
        </w:div>
        <w:div w:id="352341807">
          <w:marLeft w:val="0"/>
          <w:marRight w:val="0"/>
          <w:marTop w:val="0"/>
          <w:marBottom w:val="0"/>
          <w:divBdr>
            <w:top w:val="none" w:sz="0" w:space="0" w:color="auto"/>
            <w:left w:val="none" w:sz="0" w:space="0" w:color="auto"/>
            <w:bottom w:val="none" w:sz="0" w:space="0" w:color="auto"/>
            <w:right w:val="none" w:sz="0" w:space="0" w:color="auto"/>
          </w:divBdr>
          <w:divsChild>
            <w:div w:id="1719940080">
              <w:marLeft w:val="0"/>
              <w:marRight w:val="0"/>
              <w:marTop w:val="0"/>
              <w:marBottom w:val="0"/>
              <w:divBdr>
                <w:top w:val="none" w:sz="0" w:space="0" w:color="auto"/>
                <w:left w:val="none" w:sz="0" w:space="0" w:color="auto"/>
                <w:bottom w:val="none" w:sz="0" w:space="0" w:color="auto"/>
                <w:right w:val="none" w:sz="0" w:space="0" w:color="auto"/>
              </w:divBdr>
            </w:div>
          </w:divsChild>
        </w:div>
        <w:div w:id="360713286">
          <w:marLeft w:val="0"/>
          <w:marRight w:val="0"/>
          <w:marTop w:val="0"/>
          <w:marBottom w:val="0"/>
          <w:divBdr>
            <w:top w:val="none" w:sz="0" w:space="0" w:color="auto"/>
            <w:left w:val="none" w:sz="0" w:space="0" w:color="auto"/>
            <w:bottom w:val="none" w:sz="0" w:space="0" w:color="auto"/>
            <w:right w:val="none" w:sz="0" w:space="0" w:color="auto"/>
          </w:divBdr>
          <w:divsChild>
            <w:div w:id="636490390">
              <w:marLeft w:val="0"/>
              <w:marRight w:val="0"/>
              <w:marTop w:val="0"/>
              <w:marBottom w:val="0"/>
              <w:divBdr>
                <w:top w:val="none" w:sz="0" w:space="0" w:color="auto"/>
                <w:left w:val="none" w:sz="0" w:space="0" w:color="auto"/>
                <w:bottom w:val="none" w:sz="0" w:space="0" w:color="auto"/>
                <w:right w:val="none" w:sz="0" w:space="0" w:color="auto"/>
              </w:divBdr>
            </w:div>
          </w:divsChild>
        </w:div>
        <w:div w:id="416176315">
          <w:marLeft w:val="0"/>
          <w:marRight w:val="0"/>
          <w:marTop w:val="0"/>
          <w:marBottom w:val="0"/>
          <w:divBdr>
            <w:top w:val="none" w:sz="0" w:space="0" w:color="auto"/>
            <w:left w:val="none" w:sz="0" w:space="0" w:color="auto"/>
            <w:bottom w:val="none" w:sz="0" w:space="0" w:color="auto"/>
            <w:right w:val="none" w:sz="0" w:space="0" w:color="auto"/>
          </w:divBdr>
          <w:divsChild>
            <w:div w:id="1155103987">
              <w:marLeft w:val="0"/>
              <w:marRight w:val="0"/>
              <w:marTop w:val="0"/>
              <w:marBottom w:val="0"/>
              <w:divBdr>
                <w:top w:val="none" w:sz="0" w:space="0" w:color="auto"/>
                <w:left w:val="none" w:sz="0" w:space="0" w:color="auto"/>
                <w:bottom w:val="none" w:sz="0" w:space="0" w:color="auto"/>
                <w:right w:val="none" w:sz="0" w:space="0" w:color="auto"/>
              </w:divBdr>
            </w:div>
          </w:divsChild>
        </w:div>
        <w:div w:id="435058296">
          <w:marLeft w:val="0"/>
          <w:marRight w:val="0"/>
          <w:marTop w:val="0"/>
          <w:marBottom w:val="0"/>
          <w:divBdr>
            <w:top w:val="none" w:sz="0" w:space="0" w:color="auto"/>
            <w:left w:val="none" w:sz="0" w:space="0" w:color="auto"/>
            <w:bottom w:val="none" w:sz="0" w:space="0" w:color="auto"/>
            <w:right w:val="none" w:sz="0" w:space="0" w:color="auto"/>
          </w:divBdr>
          <w:divsChild>
            <w:div w:id="147794120">
              <w:marLeft w:val="0"/>
              <w:marRight w:val="0"/>
              <w:marTop w:val="0"/>
              <w:marBottom w:val="0"/>
              <w:divBdr>
                <w:top w:val="none" w:sz="0" w:space="0" w:color="auto"/>
                <w:left w:val="none" w:sz="0" w:space="0" w:color="auto"/>
                <w:bottom w:val="none" w:sz="0" w:space="0" w:color="auto"/>
                <w:right w:val="none" w:sz="0" w:space="0" w:color="auto"/>
              </w:divBdr>
            </w:div>
          </w:divsChild>
        </w:div>
        <w:div w:id="451824869">
          <w:marLeft w:val="0"/>
          <w:marRight w:val="0"/>
          <w:marTop w:val="0"/>
          <w:marBottom w:val="0"/>
          <w:divBdr>
            <w:top w:val="none" w:sz="0" w:space="0" w:color="auto"/>
            <w:left w:val="none" w:sz="0" w:space="0" w:color="auto"/>
            <w:bottom w:val="none" w:sz="0" w:space="0" w:color="auto"/>
            <w:right w:val="none" w:sz="0" w:space="0" w:color="auto"/>
          </w:divBdr>
          <w:divsChild>
            <w:div w:id="489518162">
              <w:marLeft w:val="0"/>
              <w:marRight w:val="0"/>
              <w:marTop w:val="0"/>
              <w:marBottom w:val="0"/>
              <w:divBdr>
                <w:top w:val="none" w:sz="0" w:space="0" w:color="auto"/>
                <w:left w:val="none" w:sz="0" w:space="0" w:color="auto"/>
                <w:bottom w:val="none" w:sz="0" w:space="0" w:color="auto"/>
                <w:right w:val="none" w:sz="0" w:space="0" w:color="auto"/>
              </w:divBdr>
            </w:div>
          </w:divsChild>
        </w:div>
        <w:div w:id="453210312">
          <w:marLeft w:val="0"/>
          <w:marRight w:val="0"/>
          <w:marTop w:val="0"/>
          <w:marBottom w:val="0"/>
          <w:divBdr>
            <w:top w:val="none" w:sz="0" w:space="0" w:color="auto"/>
            <w:left w:val="none" w:sz="0" w:space="0" w:color="auto"/>
            <w:bottom w:val="none" w:sz="0" w:space="0" w:color="auto"/>
            <w:right w:val="none" w:sz="0" w:space="0" w:color="auto"/>
          </w:divBdr>
          <w:divsChild>
            <w:div w:id="2004775751">
              <w:marLeft w:val="0"/>
              <w:marRight w:val="0"/>
              <w:marTop w:val="0"/>
              <w:marBottom w:val="0"/>
              <w:divBdr>
                <w:top w:val="none" w:sz="0" w:space="0" w:color="auto"/>
                <w:left w:val="none" w:sz="0" w:space="0" w:color="auto"/>
                <w:bottom w:val="none" w:sz="0" w:space="0" w:color="auto"/>
                <w:right w:val="none" w:sz="0" w:space="0" w:color="auto"/>
              </w:divBdr>
            </w:div>
          </w:divsChild>
        </w:div>
        <w:div w:id="457651069">
          <w:marLeft w:val="0"/>
          <w:marRight w:val="0"/>
          <w:marTop w:val="0"/>
          <w:marBottom w:val="0"/>
          <w:divBdr>
            <w:top w:val="none" w:sz="0" w:space="0" w:color="auto"/>
            <w:left w:val="none" w:sz="0" w:space="0" w:color="auto"/>
            <w:bottom w:val="none" w:sz="0" w:space="0" w:color="auto"/>
            <w:right w:val="none" w:sz="0" w:space="0" w:color="auto"/>
          </w:divBdr>
          <w:divsChild>
            <w:div w:id="1176841510">
              <w:marLeft w:val="0"/>
              <w:marRight w:val="0"/>
              <w:marTop w:val="0"/>
              <w:marBottom w:val="0"/>
              <w:divBdr>
                <w:top w:val="none" w:sz="0" w:space="0" w:color="auto"/>
                <w:left w:val="none" w:sz="0" w:space="0" w:color="auto"/>
                <w:bottom w:val="none" w:sz="0" w:space="0" w:color="auto"/>
                <w:right w:val="none" w:sz="0" w:space="0" w:color="auto"/>
              </w:divBdr>
            </w:div>
          </w:divsChild>
        </w:div>
        <w:div w:id="466315999">
          <w:marLeft w:val="0"/>
          <w:marRight w:val="0"/>
          <w:marTop w:val="0"/>
          <w:marBottom w:val="0"/>
          <w:divBdr>
            <w:top w:val="none" w:sz="0" w:space="0" w:color="auto"/>
            <w:left w:val="none" w:sz="0" w:space="0" w:color="auto"/>
            <w:bottom w:val="none" w:sz="0" w:space="0" w:color="auto"/>
            <w:right w:val="none" w:sz="0" w:space="0" w:color="auto"/>
          </w:divBdr>
          <w:divsChild>
            <w:div w:id="686442542">
              <w:marLeft w:val="0"/>
              <w:marRight w:val="0"/>
              <w:marTop w:val="0"/>
              <w:marBottom w:val="0"/>
              <w:divBdr>
                <w:top w:val="none" w:sz="0" w:space="0" w:color="auto"/>
                <w:left w:val="none" w:sz="0" w:space="0" w:color="auto"/>
                <w:bottom w:val="none" w:sz="0" w:space="0" w:color="auto"/>
                <w:right w:val="none" w:sz="0" w:space="0" w:color="auto"/>
              </w:divBdr>
            </w:div>
          </w:divsChild>
        </w:div>
        <w:div w:id="500321093">
          <w:marLeft w:val="0"/>
          <w:marRight w:val="0"/>
          <w:marTop w:val="0"/>
          <w:marBottom w:val="0"/>
          <w:divBdr>
            <w:top w:val="none" w:sz="0" w:space="0" w:color="auto"/>
            <w:left w:val="none" w:sz="0" w:space="0" w:color="auto"/>
            <w:bottom w:val="none" w:sz="0" w:space="0" w:color="auto"/>
            <w:right w:val="none" w:sz="0" w:space="0" w:color="auto"/>
          </w:divBdr>
          <w:divsChild>
            <w:div w:id="387611541">
              <w:marLeft w:val="0"/>
              <w:marRight w:val="0"/>
              <w:marTop w:val="0"/>
              <w:marBottom w:val="0"/>
              <w:divBdr>
                <w:top w:val="none" w:sz="0" w:space="0" w:color="auto"/>
                <w:left w:val="none" w:sz="0" w:space="0" w:color="auto"/>
                <w:bottom w:val="none" w:sz="0" w:space="0" w:color="auto"/>
                <w:right w:val="none" w:sz="0" w:space="0" w:color="auto"/>
              </w:divBdr>
            </w:div>
          </w:divsChild>
        </w:div>
        <w:div w:id="507062387">
          <w:marLeft w:val="0"/>
          <w:marRight w:val="0"/>
          <w:marTop w:val="0"/>
          <w:marBottom w:val="0"/>
          <w:divBdr>
            <w:top w:val="none" w:sz="0" w:space="0" w:color="auto"/>
            <w:left w:val="none" w:sz="0" w:space="0" w:color="auto"/>
            <w:bottom w:val="none" w:sz="0" w:space="0" w:color="auto"/>
            <w:right w:val="none" w:sz="0" w:space="0" w:color="auto"/>
          </w:divBdr>
          <w:divsChild>
            <w:div w:id="23750110">
              <w:marLeft w:val="0"/>
              <w:marRight w:val="0"/>
              <w:marTop w:val="0"/>
              <w:marBottom w:val="0"/>
              <w:divBdr>
                <w:top w:val="none" w:sz="0" w:space="0" w:color="auto"/>
                <w:left w:val="none" w:sz="0" w:space="0" w:color="auto"/>
                <w:bottom w:val="none" w:sz="0" w:space="0" w:color="auto"/>
                <w:right w:val="none" w:sz="0" w:space="0" w:color="auto"/>
              </w:divBdr>
            </w:div>
          </w:divsChild>
        </w:div>
        <w:div w:id="509834459">
          <w:marLeft w:val="0"/>
          <w:marRight w:val="0"/>
          <w:marTop w:val="0"/>
          <w:marBottom w:val="0"/>
          <w:divBdr>
            <w:top w:val="none" w:sz="0" w:space="0" w:color="auto"/>
            <w:left w:val="none" w:sz="0" w:space="0" w:color="auto"/>
            <w:bottom w:val="none" w:sz="0" w:space="0" w:color="auto"/>
            <w:right w:val="none" w:sz="0" w:space="0" w:color="auto"/>
          </w:divBdr>
          <w:divsChild>
            <w:div w:id="2139641920">
              <w:marLeft w:val="0"/>
              <w:marRight w:val="0"/>
              <w:marTop w:val="0"/>
              <w:marBottom w:val="0"/>
              <w:divBdr>
                <w:top w:val="none" w:sz="0" w:space="0" w:color="auto"/>
                <w:left w:val="none" w:sz="0" w:space="0" w:color="auto"/>
                <w:bottom w:val="none" w:sz="0" w:space="0" w:color="auto"/>
                <w:right w:val="none" w:sz="0" w:space="0" w:color="auto"/>
              </w:divBdr>
            </w:div>
          </w:divsChild>
        </w:div>
        <w:div w:id="536740513">
          <w:marLeft w:val="0"/>
          <w:marRight w:val="0"/>
          <w:marTop w:val="0"/>
          <w:marBottom w:val="0"/>
          <w:divBdr>
            <w:top w:val="none" w:sz="0" w:space="0" w:color="auto"/>
            <w:left w:val="none" w:sz="0" w:space="0" w:color="auto"/>
            <w:bottom w:val="none" w:sz="0" w:space="0" w:color="auto"/>
            <w:right w:val="none" w:sz="0" w:space="0" w:color="auto"/>
          </w:divBdr>
          <w:divsChild>
            <w:div w:id="1105269549">
              <w:marLeft w:val="0"/>
              <w:marRight w:val="0"/>
              <w:marTop w:val="0"/>
              <w:marBottom w:val="0"/>
              <w:divBdr>
                <w:top w:val="none" w:sz="0" w:space="0" w:color="auto"/>
                <w:left w:val="none" w:sz="0" w:space="0" w:color="auto"/>
                <w:bottom w:val="none" w:sz="0" w:space="0" w:color="auto"/>
                <w:right w:val="none" w:sz="0" w:space="0" w:color="auto"/>
              </w:divBdr>
            </w:div>
          </w:divsChild>
        </w:div>
        <w:div w:id="536939224">
          <w:marLeft w:val="0"/>
          <w:marRight w:val="0"/>
          <w:marTop w:val="0"/>
          <w:marBottom w:val="0"/>
          <w:divBdr>
            <w:top w:val="none" w:sz="0" w:space="0" w:color="auto"/>
            <w:left w:val="none" w:sz="0" w:space="0" w:color="auto"/>
            <w:bottom w:val="none" w:sz="0" w:space="0" w:color="auto"/>
            <w:right w:val="none" w:sz="0" w:space="0" w:color="auto"/>
          </w:divBdr>
          <w:divsChild>
            <w:div w:id="1362514360">
              <w:marLeft w:val="0"/>
              <w:marRight w:val="0"/>
              <w:marTop w:val="0"/>
              <w:marBottom w:val="0"/>
              <w:divBdr>
                <w:top w:val="none" w:sz="0" w:space="0" w:color="auto"/>
                <w:left w:val="none" w:sz="0" w:space="0" w:color="auto"/>
                <w:bottom w:val="none" w:sz="0" w:space="0" w:color="auto"/>
                <w:right w:val="none" w:sz="0" w:space="0" w:color="auto"/>
              </w:divBdr>
            </w:div>
          </w:divsChild>
        </w:div>
        <w:div w:id="571080845">
          <w:marLeft w:val="0"/>
          <w:marRight w:val="0"/>
          <w:marTop w:val="0"/>
          <w:marBottom w:val="0"/>
          <w:divBdr>
            <w:top w:val="none" w:sz="0" w:space="0" w:color="auto"/>
            <w:left w:val="none" w:sz="0" w:space="0" w:color="auto"/>
            <w:bottom w:val="none" w:sz="0" w:space="0" w:color="auto"/>
            <w:right w:val="none" w:sz="0" w:space="0" w:color="auto"/>
          </w:divBdr>
          <w:divsChild>
            <w:div w:id="2060207193">
              <w:marLeft w:val="0"/>
              <w:marRight w:val="0"/>
              <w:marTop w:val="0"/>
              <w:marBottom w:val="0"/>
              <w:divBdr>
                <w:top w:val="none" w:sz="0" w:space="0" w:color="auto"/>
                <w:left w:val="none" w:sz="0" w:space="0" w:color="auto"/>
                <w:bottom w:val="none" w:sz="0" w:space="0" w:color="auto"/>
                <w:right w:val="none" w:sz="0" w:space="0" w:color="auto"/>
              </w:divBdr>
            </w:div>
          </w:divsChild>
        </w:div>
        <w:div w:id="597568301">
          <w:marLeft w:val="0"/>
          <w:marRight w:val="0"/>
          <w:marTop w:val="0"/>
          <w:marBottom w:val="0"/>
          <w:divBdr>
            <w:top w:val="none" w:sz="0" w:space="0" w:color="auto"/>
            <w:left w:val="none" w:sz="0" w:space="0" w:color="auto"/>
            <w:bottom w:val="none" w:sz="0" w:space="0" w:color="auto"/>
            <w:right w:val="none" w:sz="0" w:space="0" w:color="auto"/>
          </w:divBdr>
          <w:divsChild>
            <w:div w:id="1829249995">
              <w:marLeft w:val="0"/>
              <w:marRight w:val="0"/>
              <w:marTop w:val="0"/>
              <w:marBottom w:val="0"/>
              <w:divBdr>
                <w:top w:val="none" w:sz="0" w:space="0" w:color="auto"/>
                <w:left w:val="none" w:sz="0" w:space="0" w:color="auto"/>
                <w:bottom w:val="none" w:sz="0" w:space="0" w:color="auto"/>
                <w:right w:val="none" w:sz="0" w:space="0" w:color="auto"/>
              </w:divBdr>
            </w:div>
          </w:divsChild>
        </w:div>
        <w:div w:id="613513220">
          <w:marLeft w:val="0"/>
          <w:marRight w:val="0"/>
          <w:marTop w:val="0"/>
          <w:marBottom w:val="0"/>
          <w:divBdr>
            <w:top w:val="none" w:sz="0" w:space="0" w:color="auto"/>
            <w:left w:val="none" w:sz="0" w:space="0" w:color="auto"/>
            <w:bottom w:val="none" w:sz="0" w:space="0" w:color="auto"/>
            <w:right w:val="none" w:sz="0" w:space="0" w:color="auto"/>
          </w:divBdr>
          <w:divsChild>
            <w:div w:id="1772434300">
              <w:marLeft w:val="0"/>
              <w:marRight w:val="0"/>
              <w:marTop w:val="0"/>
              <w:marBottom w:val="0"/>
              <w:divBdr>
                <w:top w:val="none" w:sz="0" w:space="0" w:color="auto"/>
                <w:left w:val="none" w:sz="0" w:space="0" w:color="auto"/>
                <w:bottom w:val="none" w:sz="0" w:space="0" w:color="auto"/>
                <w:right w:val="none" w:sz="0" w:space="0" w:color="auto"/>
              </w:divBdr>
            </w:div>
          </w:divsChild>
        </w:div>
        <w:div w:id="640768180">
          <w:marLeft w:val="0"/>
          <w:marRight w:val="0"/>
          <w:marTop w:val="0"/>
          <w:marBottom w:val="0"/>
          <w:divBdr>
            <w:top w:val="none" w:sz="0" w:space="0" w:color="auto"/>
            <w:left w:val="none" w:sz="0" w:space="0" w:color="auto"/>
            <w:bottom w:val="none" w:sz="0" w:space="0" w:color="auto"/>
            <w:right w:val="none" w:sz="0" w:space="0" w:color="auto"/>
          </w:divBdr>
          <w:divsChild>
            <w:div w:id="432171954">
              <w:marLeft w:val="0"/>
              <w:marRight w:val="0"/>
              <w:marTop w:val="0"/>
              <w:marBottom w:val="0"/>
              <w:divBdr>
                <w:top w:val="none" w:sz="0" w:space="0" w:color="auto"/>
                <w:left w:val="none" w:sz="0" w:space="0" w:color="auto"/>
                <w:bottom w:val="none" w:sz="0" w:space="0" w:color="auto"/>
                <w:right w:val="none" w:sz="0" w:space="0" w:color="auto"/>
              </w:divBdr>
            </w:div>
          </w:divsChild>
        </w:div>
        <w:div w:id="683753251">
          <w:marLeft w:val="0"/>
          <w:marRight w:val="0"/>
          <w:marTop w:val="0"/>
          <w:marBottom w:val="0"/>
          <w:divBdr>
            <w:top w:val="none" w:sz="0" w:space="0" w:color="auto"/>
            <w:left w:val="none" w:sz="0" w:space="0" w:color="auto"/>
            <w:bottom w:val="none" w:sz="0" w:space="0" w:color="auto"/>
            <w:right w:val="none" w:sz="0" w:space="0" w:color="auto"/>
          </w:divBdr>
          <w:divsChild>
            <w:div w:id="1154760459">
              <w:marLeft w:val="0"/>
              <w:marRight w:val="0"/>
              <w:marTop w:val="0"/>
              <w:marBottom w:val="0"/>
              <w:divBdr>
                <w:top w:val="none" w:sz="0" w:space="0" w:color="auto"/>
                <w:left w:val="none" w:sz="0" w:space="0" w:color="auto"/>
                <w:bottom w:val="none" w:sz="0" w:space="0" w:color="auto"/>
                <w:right w:val="none" w:sz="0" w:space="0" w:color="auto"/>
              </w:divBdr>
            </w:div>
          </w:divsChild>
        </w:div>
        <w:div w:id="698313828">
          <w:marLeft w:val="0"/>
          <w:marRight w:val="0"/>
          <w:marTop w:val="0"/>
          <w:marBottom w:val="0"/>
          <w:divBdr>
            <w:top w:val="none" w:sz="0" w:space="0" w:color="auto"/>
            <w:left w:val="none" w:sz="0" w:space="0" w:color="auto"/>
            <w:bottom w:val="none" w:sz="0" w:space="0" w:color="auto"/>
            <w:right w:val="none" w:sz="0" w:space="0" w:color="auto"/>
          </w:divBdr>
          <w:divsChild>
            <w:div w:id="994648024">
              <w:marLeft w:val="0"/>
              <w:marRight w:val="0"/>
              <w:marTop w:val="0"/>
              <w:marBottom w:val="0"/>
              <w:divBdr>
                <w:top w:val="none" w:sz="0" w:space="0" w:color="auto"/>
                <w:left w:val="none" w:sz="0" w:space="0" w:color="auto"/>
                <w:bottom w:val="none" w:sz="0" w:space="0" w:color="auto"/>
                <w:right w:val="none" w:sz="0" w:space="0" w:color="auto"/>
              </w:divBdr>
            </w:div>
          </w:divsChild>
        </w:div>
        <w:div w:id="717050026">
          <w:marLeft w:val="0"/>
          <w:marRight w:val="0"/>
          <w:marTop w:val="0"/>
          <w:marBottom w:val="0"/>
          <w:divBdr>
            <w:top w:val="none" w:sz="0" w:space="0" w:color="auto"/>
            <w:left w:val="none" w:sz="0" w:space="0" w:color="auto"/>
            <w:bottom w:val="none" w:sz="0" w:space="0" w:color="auto"/>
            <w:right w:val="none" w:sz="0" w:space="0" w:color="auto"/>
          </w:divBdr>
          <w:divsChild>
            <w:div w:id="1914119919">
              <w:marLeft w:val="0"/>
              <w:marRight w:val="0"/>
              <w:marTop w:val="0"/>
              <w:marBottom w:val="0"/>
              <w:divBdr>
                <w:top w:val="none" w:sz="0" w:space="0" w:color="auto"/>
                <w:left w:val="none" w:sz="0" w:space="0" w:color="auto"/>
                <w:bottom w:val="none" w:sz="0" w:space="0" w:color="auto"/>
                <w:right w:val="none" w:sz="0" w:space="0" w:color="auto"/>
              </w:divBdr>
            </w:div>
          </w:divsChild>
        </w:div>
        <w:div w:id="719788312">
          <w:marLeft w:val="0"/>
          <w:marRight w:val="0"/>
          <w:marTop w:val="0"/>
          <w:marBottom w:val="0"/>
          <w:divBdr>
            <w:top w:val="none" w:sz="0" w:space="0" w:color="auto"/>
            <w:left w:val="none" w:sz="0" w:space="0" w:color="auto"/>
            <w:bottom w:val="none" w:sz="0" w:space="0" w:color="auto"/>
            <w:right w:val="none" w:sz="0" w:space="0" w:color="auto"/>
          </w:divBdr>
          <w:divsChild>
            <w:div w:id="1153334318">
              <w:marLeft w:val="0"/>
              <w:marRight w:val="0"/>
              <w:marTop w:val="0"/>
              <w:marBottom w:val="0"/>
              <w:divBdr>
                <w:top w:val="none" w:sz="0" w:space="0" w:color="auto"/>
                <w:left w:val="none" w:sz="0" w:space="0" w:color="auto"/>
                <w:bottom w:val="none" w:sz="0" w:space="0" w:color="auto"/>
                <w:right w:val="none" w:sz="0" w:space="0" w:color="auto"/>
              </w:divBdr>
            </w:div>
          </w:divsChild>
        </w:div>
        <w:div w:id="720978811">
          <w:marLeft w:val="0"/>
          <w:marRight w:val="0"/>
          <w:marTop w:val="0"/>
          <w:marBottom w:val="0"/>
          <w:divBdr>
            <w:top w:val="none" w:sz="0" w:space="0" w:color="auto"/>
            <w:left w:val="none" w:sz="0" w:space="0" w:color="auto"/>
            <w:bottom w:val="none" w:sz="0" w:space="0" w:color="auto"/>
            <w:right w:val="none" w:sz="0" w:space="0" w:color="auto"/>
          </w:divBdr>
          <w:divsChild>
            <w:div w:id="609553800">
              <w:marLeft w:val="0"/>
              <w:marRight w:val="0"/>
              <w:marTop w:val="0"/>
              <w:marBottom w:val="0"/>
              <w:divBdr>
                <w:top w:val="none" w:sz="0" w:space="0" w:color="auto"/>
                <w:left w:val="none" w:sz="0" w:space="0" w:color="auto"/>
                <w:bottom w:val="none" w:sz="0" w:space="0" w:color="auto"/>
                <w:right w:val="none" w:sz="0" w:space="0" w:color="auto"/>
              </w:divBdr>
            </w:div>
          </w:divsChild>
        </w:div>
        <w:div w:id="734082763">
          <w:marLeft w:val="0"/>
          <w:marRight w:val="0"/>
          <w:marTop w:val="0"/>
          <w:marBottom w:val="0"/>
          <w:divBdr>
            <w:top w:val="none" w:sz="0" w:space="0" w:color="auto"/>
            <w:left w:val="none" w:sz="0" w:space="0" w:color="auto"/>
            <w:bottom w:val="none" w:sz="0" w:space="0" w:color="auto"/>
            <w:right w:val="none" w:sz="0" w:space="0" w:color="auto"/>
          </w:divBdr>
          <w:divsChild>
            <w:div w:id="222914658">
              <w:marLeft w:val="0"/>
              <w:marRight w:val="0"/>
              <w:marTop w:val="0"/>
              <w:marBottom w:val="0"/>
              <w:divBdr>
                <w:top w:val="none" w:sz="0" w:space="0" w:color="auto"/>
                <w:left w:val="none" w:sz="0" w:space="0" w:color="auto"/>
                <w:bottom w:val="none" w:sz="0" w:space="0" w:color="auto"/>
                <w:right w:val="none" w:sz="0" w:space="0" w:color="auto"/>
              </w:divBdr>
            </w:div>
          </w:divsChild>
        </w:div>
        <w:div w:id="741491885">
          <w:marLeft w:val="0"/>
          <w:marRight w:val="0"/>
          <w:marTop w:val="0"/>
          <w:marBottom w:val="0"/>
          <w:divBdr>
            <w:top w:val="none" w:sz="0" w:space="0" w:color="auto"/>
            <w:left w:val="none" w:sz="0" w:space="0" w:color="auto"/>
            <w:bottom w:val="none" w:sz="0" w:space="0" w:color="auto"/>
            <w:right w:val="none" w:sz="0" w:space="0" w:color="auto"/>
          </w:divBdr>
          <w:divsChild>
            <w:div w:id="2000114631">
              <w:marLeft w:val="0"/>
              <w:marRight w:val="0"/>
              <w:marTop w:val="0"/>
              <w:marBottom w:val="0"/>
              <w:divBdr>
                <w:top w:val="none" w:sz="0" w:space="0" w:color="auto"/>
                <w:left w:val="none" w:sz="0" w:space="0" w:color="auto"/>
                <w:bottom w:val="none" w:sz="0" w:space="0" w:color="auto"/>
                <w:right w:val="none" w:sz="0" w:space="0" w:color="auto"/>
              </w:divBdr>
            </w:div>
          </w:divsChild>
        </w:div>
        <w:div w:id="749543749">
          <w:marLeft w:val="0"/>
          <w:marRight w:val="0"/>
          <w:marTop w:val="0"/>
          <w:marBottom w:val="0"/>
          <w:divBdr>
            <w:top w:val="none" w:sz="0" w:space="0" w:color="auto"/>
            <w:left w:val="none" w:sz="0" w:space="0" w:color="auto"/>
            <w:bottom w:val="none" w:sz="0" w:space="0" w:color="auto"/>
            <w:right w:val="none" w:sz="0" w:space="0" w:color="auto"/>
          </w:divBdr>
          <w:divsChild>
            <w:div w:id="672491098">
              <w:marLeft w:val="0"/>
              <w:marRight w:val="0"/>
              <w:marTop w:val="0"/>
              <w:marBottom w:val="0"/>
              <w:divBdr>
                <w:top w:val="none" w:sz="0" w:space="0" w:color="auto"/>
                <w:left w:val="none" w:sz="0" w:space="0" w:color="auto"/>
                <w:bottom w:val="none" w:sz="0" w:space="0" w:color="auto"/>
                <w:right w:val="none" w:sz="0" w:space="0" w:color="auto"/>
              </w:divBdr>
            </w:div>
          </w:divsChild>
        </w:div>
        <w:div w:id="750396519">
          <w:marLeft w:val="0"/>
          <w:marRight w:val="0"/>
          <w:marTop w:val="0"/>
          <w:marBottom w:val="0"/>
          <w:divBdr>
            <w:top w:val="none" w:sz="0" w:space="0" w:color="auto"/>
            <w:left w:val="none" w:sz="0" w:space="0" w:color="auto"/>
            <w:bottom w:val="none" w:sz="0" w:space="0" w:color="auto"/>
            <w:right w:val="none" w:sz="0" w:space="0" w:color="auto"/>
          </w:divBdr>
          <w:divsChild>
            <w:div w:id="1896893903">
              <w:marLeft w:val="0"/>
              <w:marRight w:val="0"/>
              <w:marTop w:val="0"/>
              <w:marBottom w:val="0"/>
              <w:divBdr>
                <w:top w:val="none" w:sz="0" w:space="0" w:color="auto"/>
                <w:left w:val="none" w:sz="0" w:space="0" w:color="auto"/>
                <w:bottom w:val="none" w:sz="0" w:space="0" w:color="auto"/>
                <w:right w:val="none" w:sz="0" w:space="0" w:color="auto"/>
              </w:divBdr>
            </w:div>
          </w:divsChild>
        </w:div>
        <w:div w:id="772945362">
          <w:marLeft w:val="0"/>
          <w:marRight w:val="0"/>
          <w:marTop w:val="0"/>
          <w:marBottom w:val="0"/>
          <w:divBdr>
            <w:top w:val="none" w:sz="0" w:space="0" w:color="auto"/>
            <w:left w:val="none" w:sz="0" w:space="0" w:color="auto"/>
            <w:bottom w:val="none" w:sz="0" w:space="0" w:color="auto"/>
            <w:right w:val="none" w:sz="0" w:space="0" w:color="auto"/>
          </w:divBdr>
          <w:divsChild>
            <w:div w:id="1377896116">
              <w:marLeft w:val="0"/>
              <w:marRight w:val="0"/>
              <w:marTop w:val="0"/>
              <w:marBottom w:val="0"/>
              <w:divBdr>
                <w:top w:val="none" w:sz="0" w:space="0" w:color="auto"/>
                <w:left w:val="none" w:sz="0" w:space="0" w:color="auto"/>
                <w:bottom w:val="none" w:sz="0" w:space="0" w:color="auto"/>
                <w:right w:val="none" w:sz="0" w:space="0" w:color="auto"/>
              </w:divBdr>
            </w:div>
          </w:divsChild>
        </w:div>
        <w:div w:id="781993539">
          <w:marLeft w:val="0"/>
          <w:marRight w:val="0"/>
          <w:marTop w:val="0"/>
          <w:marBottom w:val="0"/>
          <w:divBdr>
            <w:top w:val="none" w:sz="0" w:space="0" w:color="auto"/>
            <w:left w:val="none" w:sz="0" w:space="0" w:color="auto"/>
            <w:bottom w:val="none" w:sz="0" w:space="0" w:color="auto"/>
            <w:right w:val="none" w:sz="0" w:space="0" w:color="auto"/>
          </w:divBdr>
          <w:divsChild>
            <w:div w:id="817846916">
              <w:marLeft w:val="0"/>
              <w:marRight w:val="0"/>
              <w:marTop w:val="0"/>
              <w:marBottom w:val="0"/>
              <w:divBdr>
                <w:top w:val="none" w:sz="0" w:space="0" w:color="auto"/>
                <w:left w:val="none" w:sz="0" w:space="0" w:color="auto"/>
                <w:bottom w:val="none" w:sz="0" w:space="0" w:color="auto"/>
                <w:right w:val="none" w:sz="0" w:space="0" w:color="auto"/>
              </w:divBdr>
            </w:div>
          </w:divsChild>
        </w:div>
        <w:div w:id="808131664">
          <w:marLeft w:val="0"/>
          <w:marRight w:val="0"/>
          <w:marTop w:val="0"/>
          <w:marBottom w:val="0"/>
          <w:divBdr>
            <w:top w:val="none" w:sz="0" w:space="0" w:color="auto"/>
            <w:left w:val="none" w:sz="0" w:space="0" w:color="auto"/>
            <w:bottom w:val="none" w:sz="0" w:space="0" w:color="auto"/>
            <w:right w:val="none" w:sz="0" w:space="0" w:color="auto"/>
          </w:divBdr>
          <w:divsChild>
            <w:div w:id="1011448688">
              <w:marLeft w:val="0"/>
              <w:marRight w:val="0"/>
              <w:marTop w:val="0"/>
              <w:marBottom w:val="0"/>
              <w:divBdr>
                <w:top w:val="none" w:sz="0" w:space="0" w:color="auto"/>
                <w:left w:val="none" w:sz="0" w:space="0" w:color="auto"/>
                <w:bottom w:val="none" w:sz="0" w:space="0" w:color="auto"/>
                <w:right w:val="none" w:sz="0" w:space="0" w:color="auto"/>
              </w:divBdr>
            </w:div>
          </w:divsChild>
        </w:div>
        <w:div w:id="833303523">
          <w:marLeft w:val="0"/>
          <w:marRight w:val="0"/>
          <w:marTop w:val="0"/>
          <w:marBottom w:val="0"/>
          <w:divBdr>
            <w:top w:val="none" w:sz="0" w:space="0" w:color="auto"/>
            <w:left w:val="none" w:sz="0" w:space="0" w:color="auto"/>
            <w:bottom w:val="none" w:sz="0" w:space="0" w:color="auto"/>
            <w:right w:val="none" w:sz="0" w:space="0" w:color="auto"/>
          </w:divBdr>
          <w:divsChild>
            <w:div w:id="323819453">
              <w:marLeft w:val="0"/>
              <w:marRight w:val="0"/>
              <w:marTop w:val="0"/>
              <w:marBottom w:val="0"/>
              <w:divBdr>
                <w:top w:val="none" w:sz="0" w:space="0" w:color="auto"/>
                <w:left w:val="none" w:sz="0" w:space="0" w:color="auto"/>
                <w:bottom w:val="none" w:sz="0" w:space="0" w:color="auto"/>
                <w:right w:val="none" w:sz="0" w:space="0" w:color="auto"/>
              </w:divBdr>
            </w:div>
          </w:divsChild>
        </w:div>
        <w:div w:id="840125838">
          <w:marLeft w:val="0"/>
          <w:marRight w:val="0"/>
          <w:marTop w:val="0"/>
          <w:marBottom w:val="0"/>
          <w:divBdr>
            <w:top w:val="none" w:sz="0" w:space="0" w:color="auto"/>
            <w:left w:val="none" w:sz="0" w:space="0" w:color="auto"/>
            <w:bottom w:val="none" w:sz="0" w:space="0" w:color="auto"/>
            <w:right w:val="none" w:sz="0" w:space="0" w:color="auto"/>
          </w:divBdr>
          <w:divsChild>
            <w:div w:id="1971013915">
              <w:marLeft w:val="0"/>
              <w:marRight w:val="0"/>
              <w:marTop w:val="0"/>
              <w:marBottom w:val="0"/>
              <w:divBdr>
                <w:top w:val="none" w:sz="0" w:space="0" w:color="auto"/>
                <w:left w:val="none" w:sz="0" w:space="0" w:color="auto"/>
                <w:bottom w:val="none" w:sz="0" w:space="0" w:color="auto"/>
                <w:right w:val="none" w:sz="0" w:space="0" w:color="auto"/>
              </w:divBdr>
            </w:div>
          </w:divsChild>
        </w:div>
        <w:div w:id="891039528">
          <w:marLeft w:val="0"/>
          <w:marRight w:val="0"/>
          <w:marTop w:val="0"/>
          <w:marBottom w:val="0"/>
          <w:divBdr>
            <w:top w:val="none" w:sz="0" w:space="0" w:color="auto"/>
            <w:left w:val="none" w:sz="0" w:space="0" w:color="auto"/>
            <w:bottom w:val="none" w:sz="0" w:space="0" w:color="auto"/>
            <w:right w:val="none" w:sz="0" w:space="0" w:color="auto"/>
          </w:divBdr>
          <w:divsChild>
            <w:div w:id="570434180">
              <w:marLeft w:val="0"/>
              <w:marRight w:val="0"/>
              <w:marTop w:val="0"/>
              <w:marBottom w:val="0"/>
              <w:divBdr>
                <w:top w:val="none" w:sz="0" w:space="0" w:color="auto"/>
                <w:left w:val="none" w:sz="0" w:space="0" w:color="auto"/>
                <w:bottom w:val="none" w:sz="0" w:space="0" w:color="auto"/>
                <w:right w:val="none" w:sz="0" w:space="0" w:color="auto"/>
              </w:divBdr>
            </w:div>
          </w:divsChild>
        </w:div>
        <w:div w:id="891694689">
          <w:marLeft w:val="0"/>
          <w:marRight w:val="0"/>
          <w:marTop w:val="0"/>
          <w:marBottom w:val="0"/>
          <w:divBdr>
            <w:top w:val="none" w:sz="0" w:space="0" w:color="auto"/>
            <w:left w:val="none" w:sz="0" w:space="0" w:color="auto"/>
            <w:bottom w:val="none" w:sz="0" w:space="0" w:color="auto"/>
            <w:right w:val="none" w:sz="0" w:space="0" w:color="auto"/>
          </w:divBdr>
          <w:divsChild>
            <w:div w:id="1496872099">
              <w:marLeft w:val="0"/>
              <w:marRight w:val="0"/>
              <w:marTop w:val="0"/>
              <w:marBottom w:val="0"/>
              <w:divBdr>
                <w:top w:val="none" w:sz="0" w:space="0" w:color="auto"/>
                <w:left w:val="none" w:sz="0" w:space="0" w:color="auto"/>
                <w:bottom w:val="none" w:sz="0" w:space="0" w:color="auto"/>
                <w:right w:val="none" w:sz="0" w:space="0" w:color="auto"/>
              </w:divBdr>
            </w:div>
          </w:divsChild>
        </w:div>
        <w:div w:id="933245332">
          <w:marLeft w:val="0"/>
          <w:marRight w:val="0"/>
          <w:marTop w:val="0"/>
          <w:marBottom w:val="0"/>
          <w:divBdr>
            <w:top w:val="none" w:sz="0" w:space="0" w:color="auto"/>
            <w:left w:val="none" w:sz="0" w:space="0" w:color="auto"/>
            <w:bottom w:val="none" w:sz="0" w:space="0" w:color="auto"/>
            <w:right w:val="none" w:sz="0" w:space="0" w:color="auto"/>
          </w:divBdr>
          <w:divsChild>
            <w:div w:id="842277178">
              <w:marLeft w:val="0"/>
              <w:marRight w:val="0"/>
              <w:marTop w:val="0"/>
              <w:marBottom w:val="0"/>
              <w:divBdr>
                <w:top w:val="none" w:sz="0" w:space="0" w:color="auto"/>
                <w:left w:val="none" w:sz="0" w:space="0" w:color="auto"/>
                <w:bottom w:val="none" w:sz="0" w:space="0" w:color="auto"/>
                <w:right w:val="none" w:sz="0" w:space="0" w:color="auto"/>
              </w:divBdr>
            </w:div>
          </w:divsChild>
        </w:div>
        <w:div w:id="959920753">
          <w:marLeft w:val="0"/>
          <w:marRight w:val="0"/>
          <w:marTop w:val="0"/>
          <w:marBottom w:val="0"/>
          <w:divBdr>
            <w:top w:val="none" w:sz="0" w:space="0" w:color="auto"/>
            <w:left w:val="none" w:sz="0" w:space="0" w:color="auto"/>
            <w:bottom w:val="none" w:sz="0" w:space="0" w:color="auto"/>
            <w:right w:val="none" w:sz="0" w:space="0" w:color="auto"/>
          </w:divBdr>
          <w:divsChild>
            <w:div w:id="665937301">
              <w:marLeft w:val="0"/>
              <w:marRight w:val="0"/>
              <w:marTop w:val="0"/>
              <w:marBottom w:val="0"/>
              <w:divBdr>
                <w:top w:val="none" w:sz="0" w:space="0" w:color="auto"/>
                <w:left w:val="none" w:sz="0" w:space="0" w:color="auto"/>
                <w:bottom w:val="none" w:sz="0" w:space="0" w:color="auto"/>
                <w:right w:val="none" w:sz="0" w:space="0" w:color="auto"/>
              </w:divBdr>
            </w:div>
          </w:divsChild>
        </w:div>
        <w:div w:id="996960961">
          <w:marLeft w:val="0"/>
          <w:marRight w:val="0"/>
          <w:marTop w:val="0"/>
          <w:marBottom w:val="0"/>
          <w:divBdr>
            <w:top w:val="none" w:sz="0" w:space="0" w:color="auto"/>
            <w:left w:val="none" w:sz="0" w:space="0" w:color="auto"/>
            <w:bottom w:val="none" w:sz="0" w:space="0" w:color="auto"/>
            <w:right w:val="none" w:sz="0" w:space="0" w:color="auto"/>
          </w:divBdr>
          <w:divsChild>
            <w:div w:id="1499735681">
              <w:marLeft w:val="0"/>
              <w:marRight w:val="0"/>
              <w:marTop w:val="0"/>
              <w:marBottom w:val="0"/>
              <w:divBdr>
                <w:top w:val="none" w:sz="0" w:space="0" w:color="auto"/>
                <w:left w:val="none" w:sz="0" w:space="0" w:color="auto"/>
                <w:bottom w:val="none" w:sz="0" w:space="0" w:color="auto"/>
                <w:right w:val="none" w:sz="0" w:space="0" w:color="auto"/>
              </w:divBdr>
            </w:div>
          </w:divsChild>
        </w:div>
        <w:div w:id="997657746">
          <w:marLeft w:val="0"/>
          <w:marRight w:val="0"/>
          <w:marTop w:val="0"/>
          <w:marBottom w:val="0"/>
          <w:divBdr>
            <w:top w:val="none" w:sz="0" w:space="0" w:color="auto"/>
            <w:left w:val="none" w:sz="0" w:space="0" w:color="auto"/>
            <w:bottom w:val="none" w:sz="0" w:space="0" w:color="auto"/>
            <w:right w:val="none" w:sz="0" w:space="0" w:color="auto"/>
          </w:divBdr>
          <w:divsChild>
            <w:div w:id="1572962091">
              <w:marLeft w:val="0"/>
              <w:marRight w:val="0"/>
              <w:marTop w:val="0"/>
              <w:marBottom w:val="0"/>
              <w:divBdr>
                <w:top w:val="none" w:sz="0" w:space="0" w:color="auto"/>
                <w:left w:val="none" w:sz="0" w:space="0" w:color="auto"/>
                <w:bottom w:val="none" w:sz="0" w:space="0" w:color="auto"/>
                <w:right w:val="none" w:sz="0" w:space="0" w:color="auto"/>
              </w:divBdr>
            </w:div>
          </w:divsChild>
        </w:div>
        <w:div w:id="1008289375">
          <w:marLeft w:val="0"/>
          <w:marRight w:val="0"/>
          <w:marTop w:val="0"/>
          <w:marBottom w:val="0"/>
          <w:divBdr>
            <w:top w:val="none" w:sz="0" w:space="0" w:color="auto"/>
            <w:left w:val="none" w:sz="0" w:space="0" w:color="auto"/>
            <w:bottom w:val="none" w:sz="0" w:space="0" w:color="auto"/>
            <w:right w:val="none" w:sz="0" w:space="0" w:color="auto"/>
          </w:divBdr>
          <w:divsChild>
            <w:div w:id="1552351597">
              <w:marLeft w:val="0"/>
              <w:marRight w:val="0"/>
              <w:marTop w:val="0"/>
              <w:marBottom w:val="0"/>
              <w:divBdr>
                <w:top w:val="none" w:sz="0" w:space="0" w:color="auto"/>
                <w:left w:val="none" w:sz="0" w:space="0" w:color="auto"/>
                <w:bottom w:val="none" w:sz="0" w:space="0" w:color="auto"/>
                <w:right w:val="none" w:sz="0" w:space="0" w:color="auto"/>
              </w:divBdr>
            </w:div>
          </w:divsChild>
        </w:div>
        <w:div w:id="1015614836">
          <w:marLeft w:val="0"/>
          <w:marRight w:val="0"/>
          <w:marTop w:val="0"/>
          <w:marBottom w:val="0"/>
          <w:divBdr>
            <w:top w:val="none" w:sz="0" w:space="0" w:color="auto"/>
            <w:left w:val="none" w:sz="0" w:space="0" w:color="auto"/>
            <w:bottom w:val="none" w:sz="0" w:space="0" w:color="auto"/>
            <w:right w:val="none" w:sz="0" w:space="0" w:color="auto"/>
          </w:divBdr>
          <w:divsChild>
            <w:div w:id="200213049">
              <w:marLeft w:val="0"/>
              <w:marRight w:val="0"/>
              <w:marTop w:val="0"/>
              <w:marBottom w:val="0"/>
              <w:divBdr>
                <w:top w:val="none" w:sz="0" w:space="0" w:color="auto"/>
                <w:left w:val="none" w:sz="0" w:space="0" w:color="auto"/>
                <w:bottom w:val="none" w:sz="0" w:space="0" w:color="auto"/>
                <w:right w:val="none" w:sz="0" w:space="0" w:color="auto"/>
              </w:divBdr>
            </w:div>
          </w:divsChild>
        </w:div>
        <w:div w:id="1020937301">
          <w:marLeft w:val="0"/>
          <w:marRight w:val="0"/>
          <w:marTop w:val="0"/>
          <w:marBottom w:val="0"/>
          <w:divBdr>
            <w:top w:val="none" w:sz="0" w:space="0" w:color="auto"/>
            <w:left w:val="none" w:sz="0" w:space="0" w:color="auto"/>
            <w:bottom w:val="none" w:sz="0" w:space="0" w:color="auto"/>
            <w:right w:val="none" w:sz="0" w:space="0" w:color="auto"/>
          </w:divBdr>
          <w:divsChild>
            <w:div w:id="1500197823">
              <w:marLeft w:val="0"/>
              <w:marRight w:val="0"/>
              <w:marTop w:val="0"/>
              <w:marBottom w:val="0"/>
              <w:divBdr>
                <w:top w:val="none" w:sz="0" w:space="0" w:color="auto"/>
                <w:left w:val="none" w:sz="0" w:space="0" w:color="auto"/>
                <w:bottom w:val="none" w:sz="0" w:space="0" w:color="auto"/>
                <w:right w:val="none" w:sz="0" w:space="0" w:color="auto"/>
              </w:divBdr>
            </w:div>
          </w:divsChild>
        </w:div>
        <w:div w:id="1069115029">
          <w:marLeft w:val="0"/>
          <w:marRight w:val="0"/>
          <w:marTop w:val="0"/>
          <w:marBottom w:val="0"/>
          <w:divBdr>
            <w:top w:val="none" w:sz="0" w:space="0" w:color="auto"/>
            <w:left w:val="none" w:sz="0" w:space="0" w:color="auto"/>
            <w:bottom w:val="none" w:sz="0" w:space="0" w:color="auto"/>
            <w:right w:val="none" w:sz="0" w:space="0" w:color="auto"/>
          </w:divBdr>
          <w:divsChild>
            <w:div w:id="1676692670">
              <w:marLeft w:val="0"/>
              <w:marRight w:val="0"/>
              <w:marTop w:val="0"/>
              <w:marBottom w:val="0"/>
              <w:divBdr>
                <w:top w:val="none" w:sz="0" w:space="0" w:color="auto"/>
                <w:left w:val="none" w:sz="0" w:space="0" w:color="auto"/>
                <w:bottom w:val="none" w:sz="0" w:space="0" w:color="auto"/>
                <w:right w:val="none" w:sz="0" w:space="0" w:color="auto"/>
              </w:divBdr>
            </w:div>
          </w:divsChild>
        </w:div>
        <w:div w:id="1074815522">
          <w:marLeft w:val="0"/>
          <w:marRight w:val="0"/>
          <w:marTop w:val="0"/>
          <w:marBottom w:val="0"/>
          <w:divBdr>
            <w:top w:val="none" w:sz="0" w:space="0" w:color="auto"/>
            <w:left w:val="none" w:sz="0" w:space="0" w:color="auto"/>
            <w:bottom w:val="none" w:sz="0" w:space="0" w:color="auto"/>
            <w:right w:val="none" w:sz="0" w:space="0" w:color="auto"/>
          </w:divBdr>
          <w:divsChild>
            <w:div w:id="2025007822">
              <w:marLeft w:val="0"/>
              <w:marRight w:val="0"/>
              <w:marTop w:val="0"/>
              <w:marBottom w:val="0"/>
              <w:divBdr>
                <w:top w:val="none" w:sz="0" w:space="0" w:color="auto"/>
                <w:left w:val="none" w:sz="0" w:space="0" w:color="auto"/>
                <w:bottom w:val="none" w:sz="0" w:space="0" w:color="auto"/>
                <w:right w:val="none" w:sz="0" w:space="0" w:color="auto"/>
              </w:divBdr>
            </w:div>
          </w:divsChild>
        </w:div>
        <w:div w:id="1078551806">
          <w:marLeft w:val="0"/>
          <w:marRight w:val="0"/>
          <w:marTop w:val="0"/>
          <w:marBottom w:val="0"/>
          <w:divBdr>
            <w:top w:val="none" w:sz="0" w:space="0" w:color="auto"/>
            <w:left w:val="none" w:sz="0" w:space="0" w:color="auto"/>
            <w:bottom w:val="none" w:sz="0" w:space="0" w:color="auto"/>
            <w:right w:val="none" w:sz="0" w:space="0" w:color="auto"/>
          </w:divBdr>
          <w:divsChild>
            <w:div w:id="500314254">
              <w:marLeft w:val="0"/>
              <w:marRight w:val="0"/>
              <w:marTop w:val="0"/>
              <w:marBottom w:val="0"/>
              <w:divBdr>
                <w:top w:val="none" w:sz="0" w:space="0" w:color="auto"/>
                <w:left w:val="none" w:sz="0" w:space="0" w:color="auto"/>
                <w:bottom w:val="none" w:sz="0" w:space="0" w:color="auto"/>
                <w:right w:val="none" w:sz="0" w:space="0" w:color="auto"/>
              </w:divBdr>
            </w:div>
          </w:divsChild>
        </w:div>
        <w:div w:id="1122043620">
          <w:marLeft w:val="0"/>
          <w:marRight w:val="0"/>
          <w:marTop w:val="0"/>
          <w:marBottom w:val="0"/>
          <w:divBdr>
            <w:top w:val="none" w:sz="0" w:space="0" w:color="auto"/>
            <w:left w:val="none" w:sz="0" w:space="0" w:color="auto"/>
            <w:bottom w:val="none" w:sz="0" w:space="0" w:color="auto"/>
            <w:right w:val="none" w:sz="0" w:space="0" w:color="auto"/>
          </w:divBdr>
          <w:divsChild>
            <w:div w:id="666203479">
              <w:marLeft w:val="0"/>
              <w:marRight w:val="0"/>
              <w:marTop w:val="0"/>
              <w:marBottom w:val="0"/>
              <w:divBdr>
                <w:top w:val="none" w:sz="0" w:space="0" w:color="auto"/>
                <w:left w:val="none" w:sz="0" w:space="0" w:color="auto"/>
                <w:bottom w:val="none" w:sz="0" w:space="0" w:color="auto"/>
                <w:right w:val="none" w:sz="0" w:space="0" w:color="auto"/>
              </w:divBdr>
            </w:div>
          </w:divsChild>
        </w:div>
        <w:div w:id="1138954570">
          <w:marLeft w:val="0"/>
          <w:marRight w:val="0"/>
          <w:marTop w:val="0"/>
          <w:marBottom w:val="0"/>
          <w:divBdr>
            <w:top w:val="none" w:sz="0" w:space="0" w:color="auto"/>
            <w:left w:val="none" w:sz="0" w:space="0" w:color="auto"/>
            <w:bottom w:val="none" w:sz="0" w:space="0" w:color="auto"/>
            <w:right w:val="none" w:sz="0" w:space="0" w:color="auto"/>
          </w:divBdr>
          <w:divsChild>
            <w:div w:id="830680980">
              <w:marLeft w:val="0"/>
              <w:marRight w:val="0"/>
              <w:marTop w:val="0"/>
              <w:marBottom w:val="0"/>
              <w:divBdr>
                <w:top w:val="none" w:sz="0" w:space="0" w:color="auto"/>
                <w:left w:val="none" w:sz="0" w:space="0" w:color="auto"/>
                <w:bottom w:val="none" w:sz="0" w:space="0" w:color="auto"/>
                <w:right w:val="none" w:sz="0" w:space="0" w:color="auto"/>
              </w:divBdr>
            </w:div>
          </w:divsChild>
        </w:div>
        <w:div w:id="1143891101">
          <w:marLeft w:val="0"/>
          <w:marRight w:val="0"/>
          <w:marTop w:val="0"/>
          <w:marBottom w:val="0"/>
          <w:divBdr>
            <w:top w:val="none" w:sz="0" w:space="0" w:color="auto"/>
            <w:left w:val="none" w:sz="0" w:space="0" w:color="auto"/>
            <w:bottom w:val="none" w:sz="0" w:space="0" w:color="auto"/>
            <w:right w:val="none" w:sz="0" w:space="0" w:color="auto"/>
          </w:divBdr>
          <w:divsChild>
            <w:div w:id="1221020766">
              <w:marLeft w:val="0"/>
              <w:marRight w:val="0"/>
              <w:marTop w:val="0"/>
              <w:marBottom w:val="0"/>
              <w:divBdr>
                <w:top w:val="none" w:sz="0" w:space="0" w:color="auto"/>
                <w:left w:val="none" w:sz="0" w:space="0" w:color="auto"/>
                <w:bottom w:val="none" w:sz="0" w:space="0" w:color="auto"/>
                <w:right w:val="none" w:sz="0" w:space="0" w:color="auto"/>
              </w:divBdr>
            </w:div>
          </w:divsChild>
        </w:div>
        <w:div w:id="1149135585">
          <w:marLeft w:val="0"/>
          <w:marRight w:val="0"/>
          <w:marTop w:val="0"/>
          <w:marBottom w:val="0"/>
          <w:divBdr>
            <w:top w:val="none" w:sz="0" w:space="0" w:color="auto"/>
            <w:left w:val="none" w:sz="0" w:space="0" w:color="auto"/>
            <w:bottom w:val="none" w:sz="0" w:space="0" w:color="auto"/>
            <w:right w:val="none" w:sz="0" w:space="0" w:color="auto"/>
          </w:divBdr>
          <w:divsChild>
            <w:div w:id="1799370187">
              <w:marLeft w:val="0"/>
              <w:marRight w:val="0"/>
              <w:marTop w:val="0"/>
              <w:marBottom w:val="0"/>
              <w:divBdr>
                <w:top w:val="none" w:sz="0" w:space="0" w:color="auto"/>
                <w:left w:val="none" w:sz="0" w:space="0" w:color="auto"/>
                <w:bottom w:val="none" w:sz="0" w:space="0" w:color="auto"/>
                <w:right w:val="none" w:sz="0" w:space="0" w:color="auto"/>
              </w:divBdr>
            </w:div>
          </w:divsChild>
        </w:div>
        <w:div w:id="1154102324">
          <w:marLeft w:val="0"/>
          <w:marRight w:val="0"/>
          <w:marTop w:val="0"/>
          <w:marBottom w:val="0"/>
          <w:divBdr>
            <w:top w:val="none" w:sz="0" w:space="0" w:color="auto"/>
            <w:left w:val="none" w:sz="0" w:space="0" w:color="auto"/>
            <w:bottom w:val="none" w:sz="0" w:space="0" w:color="auto"/>
            <w:right w:val="none" w:sz="0" w:space="0" w:color="auto"/>
          </w:divBdr>
          <w:divsChild>
            <w:div w:id="1651599272">
              <w:marLeft w:val="0"/>
              <w:marRight w:val="0"/>
              <w:marTop w:val="0"/>
              <w:marBottom w:val="0"/>
              <w:divBdr>
                <w:top w:val="none" w:sz="0" w:space="0" w:color="auto"/>
                <w:left w:val="none" w:sz="0" w:space="0" w:color="auto"/>
                <w:bottom w:val="none" w:sz="0" w:space="0" w:color="auto"/>
                <w:right w:val="none" w:sz="0" w:space="0" w:color="auto"/>
              </w:divBdr>
            </w:div>
          </w:divsChild>
        </w:div>
        <w:div w:id="1155148797">
          <w:marLeft w:val="0"/>
          <w:marRight w:val="0"/>
          <w:marTop w:val="0"/>
          <w:marBottom w:val="0"/>
          <w:divBdr>
            <w:top w:val="none" w:sz="0" w:space="0" w:color="auto"/>
            <w:left w:val="none" w:sz="0" w:space="0" w:color="auto"/>
            <w:bottom w:val="none" w:sz="0" w:space="0" w:color="auto"/>
            <w:right w:val="none" w:sz="0" w:space="0" w:color="auto"/>
          </w:divBdr>
          <w:divsChild>
            <w:div w:id="1857117713">
              <w:marLeft w:val="0"/>
              <w:marRight w:val="0"/>
              <w:marTop w:val="0"/>
              <w:marBottom w:val="0"/>
              <w:divBdr>
                <w:top w:val="none" w:sz="0" w:space="0" w:color="auto"/>
                <w:left w:val="none" w:sz="0" w:space="0" w:color="auto"/>
                <w:bottom w:val="none" w:sz="0" w:space="0" w:color="auto"/>
                <w:right w:val="none" w:sz="0" w:space="0" w:color="auto"/>
              </w:divBdr>
            </w:div>
          </w:divsChild>
        </w:div>
        <w:div w:id="1189834061">
          <w:marLeft w:val="0"/>
          <w:marRight w:val="0"/>
          <w:marTop w:val="0"/>
          <w:marBottom w:val="0"/>
          <w:divBdr>
            <w:top w:val="none" w:sz="0" w:space="0" w:color="auto"/>
            <w:left w:val="none" w:sz="0" w:space="0" w:color="auto"/>
            <w:bottom w:val="none" w:sz="0" w:space="0" w:color="auto"/>
            <w:right w:val="none" w:sz="0" w:space="0" w:color="auto"/>
          </w:divBdr>
          <w:divsChild>
            <w:div w:id="177080769">
              <w:marLeft w:val="0"/>
              <w:marRight w:val="0"/>
              <w:marTop w:val="0"/>
              <w:marBottom w:val="0"/>
              <w:divBdr>
                <w:top w:val="none" w:sz="0" w:space="0" w:color="auto"/>
                <w:left w:val="none" w:sz="0" w:space="0" w:color="auto"/>
                <w:bottom w:val="none" w:sz="0" w:space="0" w:color="auto"/>
                <w:right w:val="none" w:sz="0" w:space="0" w:color="auto"/>
              </w:divBdr>
            </w:div>
          </w:divsChild>
        </w:div>
        <w:div w:id="1190948980">
          <w:marLeft w:val="0"/>
          <w:marRight w:val="0"/>
          <w:marTop w:val="0"/>
          <w:marBottom w:val="0"/>
          <w:divBdr>
            <w:top w:val="none" w:sz="0" w:space="0" w:color="auto"/>
            <w:left w:val="none" w:sz="0" w:space="0" w:color="auto"/>
            <w:bottom w:val="none" w:sz="0" w:space="0" w:color="auto"/>
            <w:right w:val="none" w:sz="0" w:space="0" w:color="auto"/>
          </w:divBdr>
          <w:divsChild>
            <w:div w:id="1802921025">
              <w:marLeft w:val="0"/>
              <w:marRight w:val="0"/>
              <w:marTop w:val="0"/>
              <w:marBottom w:val="0"/>
              <w:divBdr>
                <w:top w:val="none" w:sz="0" w:space="0" w:color="auto"/>
                <w:left w:val="none" w:sz="0" w:space="0" w:color="auto"/>
                <w:bottom w:val="none" w:sz="0" w:space="0" w:color="auto"/>
                <w:right w:val="none" w:sz="0" w:space="0" w:color="auto"/>
              </w:divBdr>
            </w:div>
          </w:divsChild>
        </w:div>
        <w:div w:id="1204562502">
          <w:marLeft w:val="0"/>
          <w:marRight w:val="0"/>
          <w:marTop w:val="0"/>
          <w:marBottom w:val="0"/>
          <w:divBdr>
            <w:top w:val="none" w:sz="0" w:space="0" w:color="auto"/>
            <w:left w:val="none" w:sz="0" w:space="0" w:color="auto"/>
            <w:bottom w:val="none" w:sz="0" w:space="0" w:color="auto"/>
            <w:right w:val="none" w:sz="0" w:space="0" w:color="auto"/>
          </w:divBdr>
          <w:divsChild>
            <w:div w:id="523053037">
              <w:marLeft w:val="0"/>
              <w:marRight w:val="0"/>
              <w:marTop w:val="0"/>
              <w:marBottom w:val="0"/>
              <w:divBdr>
                <w:top w:val="none" w:sz="0" w:space="0" w:color="auto"/>
                <w:left w:val="none" w:sz="0" w:space="0" w:color="auto"/>
                <w:bottom w:val="none" w:sz="0" w:space="0" w:color="auto"/>
                <w:right w:val="none" w:sz="0" w:space="0" w:color="auto"/>
              </w:divBdr>
            </w:div>
          </w:divsChild>
        </w:div>
        <w:div w:id="1221550586">
          <w:marLeft w:val="0"/>
          <w:marRight w:val="0"/>
          <w:marTop w:val="0"/>
          <w:marBottom w:val="0"/>
          <w:divBdr>
            <w:top w:val="none" w:sz="0" w:space="0" w:color="auto"/>
            <w:left w:val="none" w:sz="0" w:space="0" w:color="auto"/>
            <w:bottom w:val="none" w:sz="0" w:space="0" w:color="auto"/>
            <w:right w:val="none" w:sz="0" w:space="0" w:color="auto"/>
          </w:divBdr>
          <w:divsChild>
            <w:div w:id="1536773007">
              <w:marLeft w:val="0"/>
              <w:marRight w:val="0"/>
              <w:marTop w:val="0"/>
              <w:marBottom w:val="0"/>
              <w:divBdr>
                <w:top w:val="none" w:sz="0" w:space="0" w:color="auto"/>
                <w:left w:val="none" w:sz="0" w:space="0" w:color="auto"/>
                <w:bottom w:val="none" w:sz="0" w:space="0" w:color="auto"/>
                <w:right w:val="none" w:sz="0" w:space="0" w:color="auto"/>
              </w:divBdr>
            </w:div>
          </w:divsChild>
        </w:div>
        <w:div w:id="1267930221">
          <w:marLeft w:val="0"/>
          <w:marRight w:val="0"/>
          <w:marTop w:val="0"/>
          <w:marBottom w:val="0"/>
          <w:divBdr>
            <w:top w:val="none" w:sz="0" w:space="0" w:color="auto"/>
            <w:left w:val="none" w:sz="0" w:space="0" w:color="auto"/>
            <w:bottom w:val="none" w:sz="0" w:space="0" w:color="auto"/>
            <w:right w:val="none" w:sz="0" w:space="0" w:color="auto"/>
          </w:divBdr>
          <w:divsChild>
            <w:div w:id="2028021237">
              <w:marLeft w:val="0"/>
              <w:marRight w:val="0"/>
              <w:marTop w:val="0"/>
              <w:marBottom w:val="0"/>
              <w:divBdr>
                <w:top w:val="none" w:sz="0" w:space="0" w:color="auto"/>
                <w:left w:val="none" w:sz="0" w:space="0" w:color="auto"/>
                <w:bottom w:val="none" w:sz="0" w:space="0" w:color="auto"/>
                <w:right w:val="none" w:sz="0" w:space="0" w:color="auto"/>
              </w:divBdr>
            </w:div>
          </w:divsChild>
        </w:div>
        <w:div w:id="1290744521">
          <w:marLeft w:val="0"/>
          <w:marRight w:val="0"/>
          <w:marTop w:val="0"/>
          <w:marBottom w:val="0"/>
          <w:divBdr>
            <w:top w:val="none" w:sz="0" w:space="0" w:color="auto"/>
            <w:left w:val="none" w:sz="0" w:space="0" w:color="auto"/>
            <w:bottom w:val="none" w:sz="0" w:space="0" w:color="auto"/>
            <w:right w:val="none" w:sz="0" w:space="0" w:color="auto"/>
          </w:divBdr>
          <w:divsChild>
            <w:div w:id="1273980403">
              <w:marLeft w:val="0"/>
              <w:marRight w:val="0"/>
              <w:marTop w:val="0"/>
              <w:marBottom w:val="0"/>
              <w:divBdr>
                <w:top w:val="none" w:sz="0" w:space="0" w:color="auto"/>
                <w:left w:val="none" w:sz="0" w:space="0" w:color="auto"/>
                <w:bottom w:val="none" w:sz="0" w:space="0" w:color="auto"/>
                <w:right w:val="none" w:sz="0" w:space="0" w:color="auto"/>
              </w:divBdr>
            </w:div>
          </w:divsChild>
        </w:div>
        <w:div w:id="1304238260">
          <w:marLeft w:val="0"/>
          <w:marRight w:val="0"/>
          <w:marTop w:val="0"/>
          <w:marBottom w:val="0"/>
          <w:divBdr>
            <w:top w:val="none" w:sz="0" w:space="0" w:color="auto"/>
            <w:left w:val="none" w:sz="0" w:space="0" w:color="auto"/>
            <w:bottom w:val="none" w:sz="0" w:space="0" w:color="auto"/>
            <w:right w:val="none" w:sz="0" w:space="0" w:color="auto"/>
          </w:divBdr>
          <w:divsChild>
            <w:div w:id="2113932514">
              <w:marLeft w:val="0"/>
              <w:marRight w:val="0"/>
              <w:marTop w:val="0"/>
              <w:marBottom w:val="0"/>
              <w:divBdr>
                <w:top w:val="none" w:sz="0" w:space="0" w:color="auto"/>
                <w:left w:val="none" w:sz="0" w:space="0" w:color="auto"/>
                <w:bottom w:val="none" w:sz="0" w:space="0" w:color="auto"/>
                <w:right w:val="none" w:sz="0" w:space="0" w:color="auto"/>
              </w:divBdr>
            </w:div>
          </w:divsChild>
        </w:div>
        <w:div w:id="1310138481">
          <w:marLeft w:val="0"/>
          <w:marRight w:val="0"/>
          <w:marTop w:val="0"/>
          <w:marBottom w:val="0"/>
          <w:divBdr>
            <w:top w:val="none" w:sz="0" w:space="0" w:color="auto"/>
            <w:left w:val="none" w:sz="0" w:space="0" w:color="auto"/>
            <w:bottom w:val="none" w:sz="0" w:space="0" w:color="auto"/>
            <w:right w:val="none" w:sz="0" w:space="0" w:color="auto"/>
          </w:divBdr>
          <w:divsChild>
            <w:div w:id="1236404213">
              <w:marLeft w:val="0"/>
              <w:marRight w:val="0"/>
              <w:marTop w:val="0"/>
              <w:marBottom w:val="0"/>
              <w:divBdr>
                <w:top w:val="none" w:sz="0" w:space="0" w:color="auto"/>
                <w:left w:val="none" w:sz="0" w:space="0" w:color="auto"/>
                <w:bottom w:val="none" w:sz="0" w:space="0" w:color="auto"/>
                <w:right w:val="none" w:sz="0" w:space="0" w:color="auto"/>
              </w:divBdr>
            </w:div>
          </w:divsChild>
        </w:div>
        <w:div w:id="1341204830">
          <w:marLeft w:val="0"/>
          <w:marRight w:val="0"/>
          <w:marTop w:val="0"/>
          <w:marBottom w:val="0"/>
          <w:divBdr>
            <w:top w:val="none" w:sz="0" w:space="0" w:color="auto"/>
            <w:left w:val="none" w:sz="0" w:space="0" w:color="auto"/>
            <w:bottom w:val="none" w:sz="0" w:space="0" w:color="auto"/>
            <w:right w:val="none" w:sz="0" w:space="0" w:color="auto"/>
          </w:divBdr>
          <w:divsChild>
            <w:div w:id="611085161">
              <w:marLeft w:val="0"/>
              <w:marRight w:val="0"/>
              <w:marTop w:val="0"/>
              <w:marBottom w:val="0"/>
              <w:divBdr>
                <w:top w:val="none" w:sz="0" w:space="0" w:color="auto"/>
                <w:left w:val="none" w:sz="0" w:space="0" w:color="auto"/>
                <w:bottom w:val="none" w:sz="0" w:space="0" w:color="auto"/>
                <w:right w:val="none" w:sz="0" w:space="0" w:color="auto"/>
              </w:divBdr>
            </w:div>
          </w:divsChild>
        </w:div>
        <w:div w:id="1371759099">
          <w:marLeft w:val="0"/>
          <w:marRight w:val="0"/>
          <w:marTop w:val="0"/>
          <w:marBottom w:val="0"/>
          <w:divBdr>
            <w:top w:val="none" w:sz="0" w:space="0" w:color="auto"/>
            <w:left w:val="none" w:sz="0" w:space="0" w:color="auto"/>
            <w:bottom w:val="none" w:sz="0" w:space="0" w:color="auto"/>
            <w:right w:val="none" w:sz="0" w:space="0" w:color="auto"/>
          </w:divBdr>
          <w:divsChild>
            <w:div w:id="782964893">
              <w:marLeft w:val="0"/>
              <w:marRight w:val="0"/>
              <w:marTop w:val="0"/>
              <w:marBottom w:val="0"/>
              <w:divBdr>
                <w:top w:val="none" w:sz="0" w:space="0" w:color="auto"/>
                <w:left w:val="none" w:sz="0" w:space="0" w:color="auto"/>
                <w:bottom w:val="none" w:sz="0" w:space="0" w:color="auto"/>
                <w:right w:val="none" w:sz="0" w:space="0" w:color="auto"/>
              </w:divBdr>
            </w:div>
          </w:divsChild>
        </w:div>
        <w:div w:id="1374572278">
          <w:marLeft w:val="0"/>
          <w:marRight w:val="0"/>
          <w:marTop w:val="0"/>
          <w:marBottom w:val="0"/>
          <w:divBdr>
            <w:top w:val="none" w:sz="0" w:space="0" w:color="auto"/>
            <w:left w:val="none" w:sz="0" w:space="0" w:color="auto"/>
            <w:bottom w:val="none" w:sz="0" w:space="0" w:color="auto"/>
            <w:right w:val="none" w:sz="0" w:space="0" w:color="auto"/>
          </w:divBdr>
          <w:divsChild>
            <w:div w:id="106118147">
              <w:marLeft w:val="0"/>
              <w:marRight w:val="0"/>
              <w:marTop w:val="0"/>
              <w:marBottom w:val="0"/>
              <w:divBdr>
                <w:top w:val="none" w:sz="0" w:space="0" w:color="auto"/>
                <w:left w:val="none" w:sz="0" w:space="0" w:color="auto"/>
                <w:bottom w:val="none" w:sz="0" w:space="0" w:color="auto"/>
                <w:right w:val="none" w:sz="0" w:space="0" w:color="auto"/>
              </w:divBdr>
            </w:div>
          </w:divsChild>
        </w:div>
        <w:div w:id="1408381217">
          <w:marLeft w:val="0"/>
          <w:marRight w:val="0"/>
          <w:marTop w:val="0"/>
          <w:marBottom w:val="0"/>
          <w:divBdr>
            <w:top w:val="none" w:sz="0" w:space="0" w:color="auto"/>
            <w:left w:val="none" w:sz="0" w:space="0" w:color="auto"/>
            <w:bottom w:val="none" w:sz="0" w:space="0" w:color="auto"/>
            <w:right w:val="none" w:sz="0" w:space="0" w:color="auto"/>
          </w:divBdr>
          <w:divsChild>
            <w:div w:id="701051636">
              <w:marLeft w:val="0"/>
              <w:marRight w:val="0"/>
              <w:marTop w:val="0"/>
              <w:marBottom w:val="0"/>
              <w:divBdr>
                <w:top w:val="none" w:sz="0" w:space="0" w:color="auto"/>
                <w:left w:val="none" w:sz="0" w:space="0" w:color="auto"/>
                <w:bottom w:val="none" w:sz="0" w:space="0" w:color="auto"/>
                <w:right w:val="none" w:sz="0" w:space="0" w:color="auto"/>
              </w:divBdr>
            </w:div>
          </w:divsChild>
        </w:div>
        <w:div w:id="1433091685">
          <w:marLeft w:val="0"/>
          <w:marRight w:val="0"/>
          <w:marTop w:val="0"/>
          <w:marBottom w:val="0"/>
          <w:divBdr>
            <w:top w:val="none" w:sz="0" w:space="0" w:color="auto"/>
            <w:left w:val="none" w:sz="0" w:space="0" w:color="auto"/>
            <w:bottom w:val="none" w:sz="0" w:space="0" w:color="auto"/>
            <w:right w:val="none" w:sz="0" w:space="0" w:color="auto"/>
          </w:divBdr>
          <w:divsChild>
            <w:div w:id="1803497728">
              <w:marLeft w:val="0"/>
              <w:marRight w:val="0"/>
              <w:marTop w:val="0"/>
              <w:marBottom w:val="0"/>
              <w:divBdr>
                <w:top w:val="none" w:sz="0" w:space="0" w:color="auto"/>
                <w:left w:val="none" w:sz="0" w:space="0" w:color="auto"/>
                <w:bottom w:val="none" w:sz="0" w:space="0" w:color="auto"/>
                <w:right w:val="none" w:sz="0" w:space="0" w:color="auto"/>
              </w:divBdr>
            </w:div>
          </w:divsChild>
        </w:div>
        <w:div w:id="1464809748">
          <w:marLeft w:val="0"/>
          <w:marRight w:val="0"/>
          <w:marTop w:val="0"/>
          <w:marBottom w:val="0"/>
          <w:divBdr>
            <w:top w:val="none" w:sz="0" w:space="0" w:color="auto"/>
            <w:left w:val="none" w:sz="0" w:space="0" w:color="auto"/>
            <w:bottom w:val="none" w:sz="0" w:space="0" w:color="auto"/>
            <w:right w:val="none" w:sz="0" w:space="0" w:color="auto"/>
          </w:divBdr>
          <w:divsChild>
            <w:div w:id="1628395758">
              <w:marLeft w:val="0"/>
              <w:marRight w:val="0"/>
              <w:marTop w:val="0"/>
              <w:marBottom w:val="0"/>
              <w:divBdr>
                <w:top w:val="none" w:sz="0" w:space="0" w:color="auto"/>
                <w:left w:val="none" w:sz="0" w:space="0" w:color="auto"/>
                <w:bottom w:val="none" w:sz="0" w:space="0" w:color="auto"/>
                <w:right w:val="none" w:sz="0" w:space="0" w:color="auto"/>
              </w:divBdr>
            </w:div>
          </w:divsChild>
        </w:div>
        <w:div w:id="1468819541">
          <w:marLeft w:val="0"/>
          <w:marRight w:val="0"/>
          <w:marTop w:val="0"/>
          <w:marBottom w:val="0"/>
          <w:divBdr>
            <w:top w:val="none" w:sz="0" w:space="0" w:color="auto"/>
            <w:left w:val="none" w:sz="0" w:space="0" w:color="auto"/>
            <w:bottom w:val="none" w:sz="0" w:space="0" w:color="auto"/>
            <w:right w:val="none" w:sz="0" w:space="0" w:color="auto"/>
          </w:divBdr>
          <w:divsChild>
            <w:div w:id="1869444974">
              <w:marLeft w:val="0"/>
              <w:marRight w:val="0"/>
              <w:marTop w:val="0"/>
              <w:marBottom w:val="0"/>
              <w:divBdr>
                <w:top w:val="none" w:sz="0" w:space="0" w:color="auto"/>
                <w:left w:val="none" w:sz="0" w:space="0" w:color="auto"/>
                <w:bottom w:val="none" w:sz="0" w:space="0" w:color="auto"/>
                <w:right w:val="none" w:sz="0" w:space="0" w:color="auto"/>
              </w:divBdr>
            </w:div>
          </w:divsChild>
        </w:div>
        <w:div w:id="1474980863">
          <w:marLeft w:val="0"/>
          <w:marRight w:val="0"/>
          <w:marTop w:val="0"/>
          <w:marBottom w:val="0"/>
          <w:divBdr>
            <w:top w:val="none" w:sz="0" w:space="0" w:color="auto"/>
            <w:left w:val="none" w:sz="0" w:space="0" w:color="auto"/>
            <w:bottom w:val="none" w:sz="0" w:space="0" w:color="auto"/>
            <w:right w:val="none" w:sz="0" w:space="0" w:color="auto"/>
          </w:divBdr>
          <w:divsChild>
            <w:div w:id="1854874458">
              <w:marLeft w:val="0"/>
              <w:marRight w:val="0"/>
              <w:marTop w:val="0"/>
              <w:marBottom w:val="0"/>
              <w:divBdr>
                <w:top w:val="none" w:sz="0" w:space="0" w:color="auto"/>
                <w:left w:val="none" w:sz="0" w:space="0" w:color="auto"/>
                <w:bottom w:val="none" w:sz="0" w:space="0" w:color="auto"/>
                <w:right w:val="none" w:sz="0" w:space="0" w:color="auto"/>
              </w:divBdr>
            </w:div>
          </w:divsChild>
        </w:div>
        <w:div w:id="1488588386">
          <w:marLeft w:val="0"/>
          <w:marRight w:val="0"/>
          <w:marTop w:val="0"/>
          <w:marBottom w:val="0"/>
          <w:divBdr>
            <w:top w:val="none" w:sz="0" w:space="0" w:color="auto"/>
            <w:left w:val="none" w:sz="0" w:space="0" w:color="auto"/>
            <w:bottom w:val="none" w:sz="0" w:space="0" w:color="auto"/>
            <w:right w:val="none" w:sz="0" w:space="0" w:color="auto"/>
          </w:divBdr>
          <w:divsChild>
            <w:div w:id="1986279981">
              <w:marLeft w:val="0"/>
              <w:marRight w:val="0"/>
              <w:marTop w:val="0"/>
              <w:marBottom w:val="0"/>
              <w:divBdr>
                <w:top w:val="none" w:sz="0" w:space="0" w:color="auto"/>
                <w:left w:val="none" w:sz="0" w:space="0" w:color="auto"/>
                <w:bottom w:val="none" w:sz="0" w:space="0" w:color="auto"/>
                <w:right w:val="none" w:sz="0" w:space="0" w:color="auto"/>
              </w:divBdr>
            </w:div>
          </w:divsChild>
        </w:div>
        <w:div w:id="1520774594">
          <w:marLeft w:val="0"/>
          <w:marRight w:val="0"/>
          <w:marTop w:val="0"/>
          <w:marBottom w:val="0"/>
          <w:divBdr>
            <w:top w:val="none" w:sz="0" w:space="0" w:color="auto"/>
            <w:left w:val="none" w:sz="0" w:space="0" w:color="auto"/>
            <w:bottom w:val="none" w:sz="0" w:space="0" w:color="auto"/>
            <w:right w:val="none" w:sz="0" w:space="0" w:color="auto"/>
          </w:divBdr>
          <w:divsChild>
            <w:div w:id="196091251">
              <w:marLeft w:val="0"/>
              <w:marRight w:val="0"/>
              <w:marTop w:val="0"/>
              <w:marBottom w:val="0"/>
              <w:divBdr>
                <w:top w:val="none" w:sz="0" w:space="0" w:color="auto"/>
                <w:left w:val="none" w:sz="0" w:space="0" w:color="auto"/>
                <w:bottom w:val="none" w:sz="0" w:space="0" w:color="auto"/>
                <w:right w:val="none" w:sz="0" w:space="0" w:color="auto"/>
              </w:divBdr>
            </w:div>
          </w:divsChild>
        </w:div>
        <w:div w:id="1536846037">
          <w:marLeft w:val="0"/>
          <w:marRight w:val="0"/>
          <w:marTop w:val="0"/>
          <w:marBottom w:val="0"/>
          <w:divBdr>
            <w:top w:val="none" w:sz="0" w:space="0" w:color="auto"/>
            <w:left w:val="none" w:sz="0" w:space="0" w:color="auto"/>
            <w:bottom w:val="none" w:sz="0" w:space="0" w:color="auto"/>
            <w:right w:val="none" w:sz="0" w:space="0" w:color="auto"/>
          </w:divBdr>
          <w:divsChild>
            <w:div w:id="974526171">
              <w:marLeft w:val="0"/>
              <w:marRight w:val="0"/>
              <w:marTop w:val="0"/>
              <w:marBottom w:val="0"/>
              <w:divBdr>
                <w:top w:val="none" w:sz="0" w:space="0" w:color="auto"/>
                <w:left w:val="none" w:sz="0" w:space="0" w:color="auto"/>
                <w:bottom w:val="none" w:sz="0" w:space="0" w:color="auto"/>
                <w:right w:val="none" w:sz="0" w:space="0" w:color="auto"/>
              </w:divBdr>
            </w:div>
          </w:divsChild>
        </w:div>
        <w:div w:id="1544174265">
          <w:marLeft w:val="0"/>
          <w:marRight w:val="0"/>
          <w:marTop w:val="0"/>
          <w:marBottom w:val="0"/>
          <w:divBdr>
            <w:top w:val="none" w:sz="0" w:space="0" w:color="auto"/>
            <w:left w:val="none" w:sz="0" w:space="0" w:color="auto"/>
            <w:bottom w:val="none" w:sz="0" w:space="0" w:color="auto"/>
            <w:right w:val="none" w:sz="0" w:space="0" w:color="auto"/>
          </w:divBdr>
          <w:divsChild>
            <w:div w:id="779839965">
              <w:marLeft w:val="0"/>
              <w:marRight w:val="0"/>
              <w:marTop w:val="0"/>
              <w:marBottom w:val="0"/>
              <w:divBdr>
                <w:top w:val="none" w:sz="0" w:space="0" w:color="auto"/>
                <w:left w:val="none" w:sz="0" w:space="0" w:color="auto"/>
                <w:bottom w:val="none" w:sz="0" w:space="0" w:color="auto"/>
                <w:right w:val="none" w:sz="0" w:space="0" w:color="auto"/>
              </w:divBdr>
            </w:div>
          </w:divsChild>
        </w:div>
        <w:div w:id="1549226285">
          <w:marLeft w:val="0"/>
          <w:marRight w:val="0"/>
          <w:marTop w:val="0"/>
          <w:marBottom w:val="0"/>
          <w:divBdr>
            <w:top w:val="none" w:sz="0" w:space="0" w:color="auto"/>
            <w:left w:val="none" w:sz="0" w:space="0" w:color="auto"/>
            <w:bottom w:val="none" w:sz="0" w:space="0" w:color="auto"/>
            <w:right w:val="none" w:sz="0" w:space="0" w:color="auto"/>
          </w:divBdr>
          <w:divsChild>
            <w:div w:id="1030381350">
              <w:marLeft w:val="0"/>
              <w:marRight w:val="0"/>
              <w:marTop w:val="0"/>
              <w:marBottom w:val="0"/>
              <w:divBdr>
                <w:top w:val="none" w:sz="0" w:space="0" w:color="auto"/>
                <w:left w:val="none" w:sz="0" w:space="0" w:color="auto"/>
                <w:bottom w:val="none" w:sz="0" w:space="0" w:color="auto"/>
                <w:right w:val="none" w:sz="0" w:space="0" w:color="auto"/>
              </w:divBdr>
            </w:div>
          </w:divsChild>
        </w:div>
        <w:div w:id="1560553644">
          <w:marLeft w:val="0"/>
          <w:marRight w:val="0"/>
          <w:marTop w:val="0"/>
          <w:marBottom w:val="0"/>
          <w:divBdr>
            <w:top w:val="none" w:sz="0" w:space="0" w:color="auto"/>
            <w:left w:val="none" w:sz="0" w:space="0" w:color="auto"/>
            <w:bottom w:val="none" w:sz="0" w:space="0" w:color="auto"/>
            <w:right w:val="none" w:sz="0" w:space="0" w:color="auto"/>
          </w:divBdr>
          <w:divsChild>
            <w:div w:id="1635402963">
              <w:marLeft w:val="0"/>
              <w:marRight w:val="0"/>
              <w:marTop w:val="0"/>
              <w:marBottom w:val="0"/>
              <w:divBdr>
                <w:top w:val="none" w:sz="0" w:space="0" w:color="auto"/>
                <w:left w:val="none" w:sz="0" w:space="0" w:color="auto"/>
                <w:bottom w:val="none" w:sz="0" w:space="0" w:color="auto"/>
                <w:right w:val="none" w:sz="0" w:space="0" w:color="auto"/>
              </w:divBdr>
            </w:div>
          </w:divsChild>
        </w:div>
        <w:div w:id="1565335337">
          <w:marLeft w:val="0"/>
          <w:marRight w:val="0"/>
          <w:marTop w:val="0"/>
          <w:marBottom w:val="0"/>
          <w:divBdr>
            <w:top w:val="none" w:sz="0" w:space="0" w:color="auto"/>
            <w:left w:val="none" w:sz="0" w:space="0" w:color="auto"/>
            <w:bottom w:val="none" w:sz="0" w:space="0" w:color="auto"/>
            <w:right w:val="none" w:sz="0" w:space="0" w:color="auto"/>
          </w:divBdr>
          <w:divsChild>
            <w:div w:id="1231185716">
              <w:marLeft w:val="0"/>
              <w:marRight w:val="0"/>
              <w:marTop w:val="0"/>
              <w:marBottom w:val="0"/>
              <w:divBdr>
                <w:top w:val="none" w:sz="0" w:space="0" w:color="auto"/>
                <w:left w:val="none" w:sz="0" w:space="0" w:color="auto"/>
                <w:bottom w:val="none" w:sz="0" w:space="0" w:color="auto"/>
                <w:right w:val="none" w:sz="0" w:space="0" w:color="auto"/>
              </w:divBdr>
            </w:div>
          </w:divsChild>
        </w:div>
        <w:div w:id="1567102710">
          <w:marLeft w:val="0"/>
          <w:marRight w:val="0"/>
          <w:marTop w:val="0"/>
          <w:marBottom w:val="0"/>
          <w:divBdr>
            <w:top w:val="none" w:sz="0" w:space="0" w:color="auto"/>
            <w:left w:val="none" w:sz="0" w:space="0" w:color="auto"/>
            <w:bottom w:val="none" w:sz="0" w:space="0" w:color="auto"/>
            <w:right w:val="none" w:sz="0" w:space="0" w:color="auto"/>
          </w:divBdr>
          <w:divsChild>
            <w:div w:id="1610502252">
              <w:marLeft w:val="0"/>
              <w:marRight w:val="0"/>
              <w:marTop w:val="0"/>
              <w:marBottom w:val="0"/>
              <w:divBdr>
                <w:top w:val="none" w:sz="0" w:space="0" w:color="auto"/>
                <w:left w:val="none" w:sz="0" w:space="0" w:color="auto"/>
                <w:bottom w:val="none" w:sz="0" w:space="0" w:color="auto"/>
                <w:right w:val="none" w:sz="0" w:space="0" w:color="auto"/>
              </w:divBdr>
            </w:div>
          </w:divsChild>
        </w:div>
        <w:div w:id="1568880618">
          <w:marLeft w:val="0"/>
          <w:marRight w:val="0"/>
          <w:marTop w:val="0"/>
          <w:marBottom w:val="0"/>
          <w:divBdr>
            <w:top w:val="none" w:sz="0" w:space="0" w:color="auto"/>
            <w:left w:val="none" w:sz="0" w:space="0" w:color="auto"/>
            <w:bottom w:val="none" w:sz="0" w:space="0" w:color="auto"/>
            <w:right w:val="none" w:sz="0" w:space="0" w:color="auto"/>
          </w:divBdr>
          <w:divsChild>
            <w:div w:id="1737315696">
              <w:marLeft w:val="0"/>
              <w:marRight w:val="0"/>
              <w:marTop w:val="0"/>
              <w:marBottom w:val="0"/>
              <w:divBdr>
                <w:top w:val="none" w:sz="0" w:space="0" w:color="auto"/>
                <w:left w:val="none" w:sz="0" w:space="0" w:color="auto"/>
                <w:bottom w:val="none" w:sz="0" w:space="0" w:color="auto"/>
                <w:right w:val="none" w:sz="0" w:space="0" w:color="auto"/>
              </w:divBdr>
            </w:div>
          </w:divsChild>
        </w:div>
        <w:div w:id="1593709065">
          <w:marLeft w:val="0"/>
          <w:marRight w:val="0"/>
          <w:marTop w:val="0"/>
          <w:marBottom w:val="0"/>
          <w:divBdr>
            <w:top w:val="none" w:sz="0" w:space="0" w:color="auto"/>
            <w:left w:val="none" w:sz="0" w:space="0" w:color="auto"/>
            <w:bottom w:val="none" w:sz="0" w:space="0" w:color="auto"/>
            <w:right w:val="none" w:sz="0" w:space="0" w:color="auto"/>
          </w:divBdr>
          <w:divsChild>
            <w:div w:id="1773429733">
              <w:marLeft w:val="0"/>
              <w:marRight w:val="0"/>
              <w:marTop w:val="0"/>
              <w:marBottom w:val="0"/>
              <w:divBdr>
                <w:top w:val="none" w:sz="0" w:space="0" w:color="auto"/>
                <w:left w:val="none" w:sz="0" w:space="0" w:color="auto"/>
                <w:bottom w:val="none" w:sz="0" w:space="0" w:color="auto"/>
                <w:right w:val="none" w:sz="0" w:space="0" w:color="auto"/>
              </w:divBdr>
            </w:div>
          </w:divsChild>
        </w:div>
        <w:div w:id="1626231779">
          <w:marLeft w:val="0"/>
          <w:marRight w:val="0"/>
          <w:marTop w:val="0"/>
          <w:marBottom w:val="0"/>
          <w:divBdr>
            <w:top w:val="none" w:sz="0" w:space="0" w:color="auto"/>
            <w:left w:val="none" w:sz="0" w:space="0" w:color="auto"/>
            <w:bottom w:val="none" w:sz="0" w:space="0" w:color="auto"/>
            <w:right w:val="none" w:sz="0" w:space="0" w:color="auto"/>
          </w:divBdr>
          <w:divsChild>
            <w:div w:id="1913737401">
              <w:marLeft w:val="0"/>
              <w:marRight w:val="0"/>
              <w:marTop w:val="0"/>
              <w:marBottom w:val="0"/>
              <w:divBdr>
                <w:top w:val="none" w:sz="0" w:space="0" w:color="auto"/>
                <w:left w:val="none" w:sz="0" w:space="0" w:color="auto"/>
                <w:bottom w:val="none" w:sz="0" w:space="0" w:color="auto"/>
                <w:right w:val="none" w:sz="0" w:space="0" w:color="auto"/>
              </w:divBdr>
            </w:div>
          </w:divsChild>
        </w:div>
        <w:div w:id="1649356405">
          <w:marLeft w:val="0"/>
          <w:marRight w:val="0"/>
          <w:marTop w:val="0"/>
          <w:marBottom w:val="0"/>
          <w:divBdr>
            <w:top w:val="none" w:sz="0" w:space="0" w:color="auto"/>
            <w:left w:val="none" w:sz="0" w:space="0" w:color="auto"/>
            <w:bottom w:val="none" w:sz="0" w:space="0" w:color="auto"/>
            <w:right w:val="none" w:sz="0" w:space="0" w:color="auto"/>
          </w:divBdr>
          <w:divsChild>
            <w:div w:id="1652710369">
              <w:marLeft w:val="0"/>
              <w:marRight w:val="0"/>
              <w:marTop w:val="0"/>
              <w:marBottom w:val="0"/>
              <w:divBdr>
                <w:top w:val="none" w:sz="0" w:space="0" w:color="auto"/>
                <w:left w:val="none" w:sz="0" w:space="0" w:color="auto"/>
                <w:bottom w:val="none" w:sz="0" w:space="0" w:color="auto"/>
                <w:right w:val="none" w:sz="0" w:space="0" w:color="auto"/>
              </w:divBdr>
            </w:div>
          </w:divsChild>
        </w:div>
        <w:div w:id="1677535642">
          <w:marLeft w:val="0"/>
          <w:marRight w:val="0"/>
          <w:marTop w:val="0"/>
          <w:marBottom w:val="0"/>
          <w:divBdr>
            <w:top w:val="none" w:sz="0" w:space="0" w:color="auto"/>
            <w:left w:val="none" w:sz="0" w:space="0" w:color="auto"/>
            <w:bottom w:val="none" w:sz="0" w:space="0" w:color="auto"/>
            <w:right w:val="none" w:sz="0" w:space="0" w:color="auto"/>
          </w:divBdr>
          <w:divsChild>
            <w:div w:id="963929231">
              <w:marLeft w:val="0"/>
              <w:marRight w:val="0"/>
              <w:marTop w:val="0"/>
              <w:marBottom w:val="0"/>
              <w:divBdr>
                <w:top w:val="none" w:sz="0" w:space="0" w:color="auto"/>
                <w:left w:val="none" w:sz="0" w:space="0" w:color="auto"/>
                <w:bottom w:val="none" w:sz="0" w:space="0" w:color="auto"/>
                <w:right w:val="none" w:sz="0" w:space="0" w:color="auto"/>
              </w:divBdr>
            </w:div>
          </w:divsChild>
        </w:div>
        <w:div w:id="1698967536">
          <w:marLeft w:val="0"/>
          <w:marRight w:val="0"/>
          <w:marTop w:val="0"/>
          <w:marBottom w:val="0"/>
          <w:divBdr>
            <w:top w:val="none" w:sz="0" w:space="0" w:color="auto"/>
            <w:left w:val="none" w:sz="0" w:space="0" w:color="auto"/>
            <w:bottom w:val="none" w:sz="0" w:space="0" w:color="auto"/>
            <w:right w:val="none" w:sz="0" w:space="0" w:color="auto"/>
          </w:divBdr>
          <w:divsChild>
            <w:div w:id="1198078526">
              <w:marLeft w:val="0"/>
              <w:marRight w:val="0"/>
              <w:marTop w:val="0"/>
              <w:marBottom w:val="0"/>
              <w:divBdr>
                <w:top w:val="none" w:sz="0" w:space="0" w:color="auto"/>
                <w:left w:val="none" w:sz="0" w:space="0" w:color="auto"/>
                <w:bottom w:val="none" w:sz="0" w:space="0" w:color="auto"/>
                <w:right w:val="none" w:sz="0" w:space="0" w:color="auto"/>
              </w:divBdr>
            </w:div>
          </w:divsChild>
        </w:div>
        <w:div w:id="1722901530">
          <w:marLeft w:val="0"/>
          <w:marRight w:val="0"/>
          <w:marTop w:val="0"/>
          <w:marBottom w:val="0"/>
          <w:divBdr>
            <w:top w:val="none" w:sz="0" w:space="0" w:color="auto"/>
            <w:left w:val="none" w:sz="0" w:space="0" w:color="auto"/>
            <w:bottom w:val="none" w:sz="0" w:space="0" w:color="auto"/>
            <w:right w:val="none" w:sz="0" w:space="0" w:color="auto"/>
          </w:divBdr>
          <w:divsChild>
            <w:div w:id="346104283">
              <w:marLeft w:val="0"/>
              <w:marRight w:val="0"/>
              <w:marTop w:val="0"/>
              <w:marBottom w:val="0"/>
              <w:divBdr>
                <w:top w:val="none" w:sz="0" w:space="0" w:color="auto"/>
                <w:left w:val="none" w:sz="0" w:space="0" w:color="auto"/>
                <w:bottom w:val="none" w:sz="0" w:space="0" w:color="auto"/>
                <w:right w:val="none" w:sz="0" w:space="0" w:color="auto"/>
              </w:divBdr>
            </w:div>
          </w:divsChild>
        </w:div>
        <w:div w:id="1733386292">
          <w:marLeft w:val="0"/>
          <w:marRight w:val="0"/>
          <w:marTop w:val="0"/>
          <w:marBottom w:val="0"/>
          <w:divBdr>
            <w:top w:val="none" w:sz="0" w:space="0" w:color="auto"/>
            <w:left w:val="none" w:sz="0" w:space="0" w:color="auto"/>
            <w:bottom w:val="none" w:sz="0" w:space="0" w:color="auto"/>
            <w:right w:val="none" w:sz="0" w:space="0" w:color="auto"/>
          </w:divBdr>
          <w:divsChild>
            <w:div w:id="1606108511">
              <w:marLeft w:val="0"/>
              <w:marRight w:val="0"/>
              <w:marTop w:val="0"/>
              <w:marBottom w:val="0"/>
              <w:divBdr>
                <w:top w:val="none" w:sz="0" w:space="0" w:color="auto"/>
                <w:left w:val="none" w:sz="0" w:space="0" w:color="auto"/>
                <w:bottom w:val="none" w:sz="0" w:space="0" w:color="auto"/>
                <w:right w:val="none" w:sz="0" w:space="0" w:color="auto"/>
              </w:divBdr>
            </w:div>
          </w:divsChild>
        </w:div>
        <w:div w:id="1741975159">
          <w:marLeft w:val="0"/>
          <w:marRight w:val="0"/>
          <w:marTop w:val="0"/>
          <w:marBottom w:val="0"/>
          <w:divBdr>
            <w:top w:val="none" w:sz="0" w:space="0" w:color="auto"/>
            <w:left w:val="none" w:sz="0" w:space="0" w:color="auto"/>
            <w:bottom w:val="none" w:sz="0" w:space="0" w:color="auto"/>
            <w:right w:val="none" w:sz="0" w:space="0" w:color="auto"/>
          </w:divBdr>
          <w:divsChild>
            <w:div w:id="1504123221">
              <w:marLeft w:val="0"/>
              <w:marRight w:val="0"/>
              <w:marTop w:val="0"/>
              <w:marBottom w:val="0"/>
              <w:divBdr>
                <w:top w:val="none" w:sz="0" w:space="0" w:color="auto"/>
                <w:left w:val="none" w:sz="0" w:space="0" w:color="auto"/>
                <w:bottom w:val="none" w:sz="0" w:space="0" w:color="auto"/>
                <w:right w:val="none" w:sz="0" w:space="0" w:color="auto"/>
              </w:divBdr>
            </w:div>
          </w:divsChild>
        </w:div>
        <w:div w:id="1786850183">
          <w:marLeft w:val="0"/>
          <w:marRight w:val="0"/>
          <w:marTop w:val="0"/>
          <w:marBottom w:val="0"/>
          <w:divBdr>
            <w:top w:val="none" w:sz="0" w:space="0" w:color="auto"/>
            <w:left w:val="none" w:sz="0" w:space="0" w:color="auto"/>
            <w:bottom w:val="none" w:sz="0" w:space="0" w:color="auto"/>
            <w:right w:val="none" w:sz="0" w:space="0" w:color="auto"/>
          </w:divBdr>
          <w:divsChild>
            <w:div w:id="342166041">
              <w:marLeft w:val="0"/>
              <w:marRight w:val="0"/>
              <w:marTop w:val="0"/>
              <w:marBottom w:val="0"/>
              <w:divBdr>
                <w:top w:val="none" w:sz="0" w:space="0" w:color="auto"/>
                <w:left w:val="none" w:sz="0" w:space="0" w:color="auto"/>
                <w:bottom w:val="none" w:sz="0" w:space="0" w:color="auto"/>
                <w:right w:val="none" w:sz="0" w:space="0" w:color="auto"/>
              </w:divBdr>
            </w:div>
          </w:divsChild>
        </w:div>
        <w:div w:id="1801414112">
          <w:marLeft w:val="0"/>
          <w:marRight w:val="0"/>
          <w:marTop w:val="0"/>
          <w:marBottom w:val="0"/>
          <w:divBdr>
            <w:top w:val="none" w:sz="0" w:space="0" w:color="auto"/>
            <w:left w:val="none" w:sz="0" w:space="0" w:color="auto"/>
            <w:bottom w:val="none" w:sz="0" w:space="0" w:color="auto"/>
            <w:right w:val="none" w:sz="0" w:space="0" w:color="auto"/>
          </w:divBdr>
          <w:divsChild>
            <w:div w:id="14500161">
              <w:marLeft w:val="0"/>
              <w:marRight w:val="0"/>
              <w:marTop w:val="0"/>
              <w:marBottom w:val="0"/>
              <w:divBdr>
                <w:top w:val="none" w:sz="0" w:space="0" w:color="auto"/>
                <w:left w:val="none" w:sz="0" w:space="0" w:color="auto"/>
                <w:bottom w:val="none" w:sz="0" w:space="0" w:color="auto"/>
                <w:right w:val="none" w:sz="0" w:space="0" w:color="auto"/>
              </w:divBdr>
            </w:div>
          </w:divsChild>
        </w:div>
        <w:div w:id="1802261902">
          <w:marLeft w:val="0"/>
          <w:marRight w:val="0"/>
          <w:marTop w:val="0"/>
          <w:marBottom w:val="0"/>
          <w:divBdr>
            <w:top w:val="none" w:sz="0" w:space="0" w:color="auto"/>
            <w:left w:val="none" w:sz="0" w:space="0" w:color="auto"/>
            <w:bottom w:val="none" w:sz="0" w:space="0" w:color="auto"/>
            <w:right w:val="none" w:sz="0" w:space="0" w:color="auto"/>
          </w:divBdr>
          <w:divsChild>
            <w:div w:id="1716660560">
              <w:marLeft w:val="0"/>
              <w:marRight w:val="0"/>
              <w:marTop w:val="0"/>
              <w:marBottom w:val="0"/>
              <w:divBdr>
                <w:top w:val="none" w:sz="0" w:space="0" w:color="auto"/>
                <w:left w:val="none" w:sz="0" w:space="0" w:color="auto"/>
                <w:bottom w:val="none" w:sz="0" w:space="0" w:color="auto"/>
                <w:right w:val="none" w:sz="0" w:space="0" w:color="auto"/>
              </w:divBdr>
            </w:div>
          </w:divsChild>
        </w:div>
        <w:div w:id="1811904096">
          <w:marLeft w:val="0"/>
          <w:marRight w:val="0"/>
          <w:marTop w:val="0"/>
          <w:marBottom w:val="0"/>
          <w:divBdr>
            <w:top w:val="none" w:sz="0" w:space="0" w:color="auto"/>
            <w:left w:val="none" w:sz="0" w:space="0" w:color="auto"/>
            <w:bottom w:val="none" w:sz="0" w:space="0" w:color="auto"/>
            <w:right w:val="none" w:sz="0" w:space="0" w:color="auto"/>
          </w:divBdr>
          <w:divsChild>
            <w:div w:id="3215314">
              <w:marLeft w:val="0"/>
              <w:marRight w:val="0"/>
              <w:marTop w:val="0"/>
              <w:marBottom w:val="0"/>
              <w:divBdr>
                <w:top w:val="none" w:sz="0" w:space="0" w:color="auto"/>
                <w:left w:val="none" w:sz="0" w:space="0" w:color="auto"/>
                <w:bottom w:val="none" w:sz="0" w:space="0" w:color="auto"/>
                <w:right w:val="none" w:sz="0" w:space="0" w:color="auto"/>
              </w:divBdr>
            </w:div>
          </w:divsChild>
        </w:div>
        <w:div w:id="1947807513">
          <w:marLeft w:val="0"/>
          <w:marRight w:val="0"/>
          <w:marTop w:val="0"/>
          <w:marBottom w:val="0"/>
          <w:divBdr>
            <w:top w:val="none" w:sz="0" w:space="0" w:color="auto"/>
            <w:left w:val="none" w:sz="0" w:space="0" w:color="auto"/>
            <w:bottom w:val="none" w:sz="0" w:space="0" w:color="auto"/>
            <w:right w:val="none" w:sz="0" w:space="0" w:color="auto"/>
          </w:divBdr>
          <w:divsChild>
            <w:div w:id="2059894656">
              <w:marLeft w:val="0"/>
              <w:marRight w:val="0"/>
              <w:marTop w:val="0"/>
              <w:marBottom w:val="0"/>
              <w:divBdr>
                <w:top w:val="none" w:sz="0" w:space="0" w:color="auto"/>
                <w:left w:val="none" w:sz="0" w:space="0" w:color="auto"/>
                <w:bottom w:val="none" w:sz="0" w:space="0" w:color="auto"/>
                <w:right w:val="none" w:sz="0" w:space="0" w:color="auto"/>
              </w:divBdr>
            </w:div>
          </w:divsChild>
        </w:div>
        <w:div w:id="1952974551">
          <w:marLeft w:val="0"/>
          <w:marRight w:val="0"/>
          <w:marTop w:val="0"/>
          <w:marBottom w:val="0"/>
          <w:divBdr>
            <w:top w:val="none" w:sz="0" w:space="0" w:color="auto"/>
            <w:left w:val="none" w:sz="0" w:space="0" w:color="auto"/>
            <w:bottom w:val="none" w:sz="0" w:space="0" w:color="auto"/>
            <w:right w:val="none" w:sz="0" w:space="0" w:color="auto"/>
          </w:divBdr>
          <w:divsChild>
            <w:div w:id="372073522">
              <w:marLeft w:val="0"/>
              <w:marRight w:val="0"/>
              <w:marTop w:val="0"/>
              <w:marBottom w:val="0"/>
              <w:divBdr>
                <w:top w:val="none" w:sz="0" w:space="0" w:color="auto"/>
                <w:left w:val="none" w:sz="0" w:space="0" w:color="auto"/>
                <w:bottom w:val="none" w:sz="0" w:space="0" w:color="auto"/>
                <w:right w:val="none" w:sz="0" w:space="0" w:color="auto"/>
              </w:divBdr>
            </w:div>
          </w:divsChild>
        </w:div>
        <w:div w:id="2034838619">
          <w:marLeft w:val="0"/>
          <w:marRight w:val="0"/>
          <w:marTop w:val="0"/>
          <w:marBottom w:val="0"/>
          <w:divBdr>
            <w:top w:val="none" w:sz="0" w:space="0" w:color="auto"/>
            <w:left w:val="none" w:sz="0" w:space="0" w:color="auto"/>
            <w:bottom w:val="none" w:sz="0" w:space="0" w:color="auto"/>
            <w:right w:val="none" w:sz="0" w:space="0" w:color="auto"/>
          </w:divBdr>
          <w:divsChild>
            <w:div w:id="1538815728">
              <w:marLeft w:val="0"/>
              <w:marRight w:val="0"/>
              <w:marTop w:val="0"/>
              <w:marBottom w:val="0"/>
              <w:divBdr>
                <w:top w:val="none" w:sz="0" w:space="0" w:color="auto"/>
                <w:left w:val="none" w:sz="0" w:space="0" w:color="auto"/>
                <w:bottom w:val="none" w:sz="0" w:space="0" w:color="auto"/>
                <w:right w:val="none" w:sz="0" w:space="0" w:color="auto"/>
              </w:divBdr>
            </w:div>
          </w:divsChild>
        </w:div>
        <w:div w:id="2052532102">
          <w:marLeft w:val="0"/>
          <w:marRight w:val="0"/>
          <w:marTop w:val="0"/>
          <w:marBottom w:val="0"/>
          <w:divBdr>
            <w:top w:val="none" w:sz="0" w:space="0" w:color="auto"/>
            <w:left w:val="none" w:sz="0" w:space="0" w:color="auto"/>
            <w:bottom w:val="none" w:sz="0" w:space="0" w:color="auto"/>
            <w:right w:val="none" w:sz="0" w:space="0" w:color="auto"/>
          </w:divBdr>
          <w:divsChild>
            <w:div w:id="403836692">
              <w:marLeft w:val="0"/>
              <w:marRight w:val="0"/>
              <w:marTop w:val="0"/>
              <w:marBottom w:val="0"/>
              <w:divBdr>
                <w:top w:val="none" w:sz="0" w:space="0" w:color="auto"/>
                <w:left w:val="none" w:sz="0" w:space="0" w:color="auto"/>
                <w:bottom w:val="none" w:sz="0" w:space="0" w:color="auto"/>
                <w:right w:val="none" w:sz="0" w:space="0" w:color="auto"/>
              </w:divBdr>
            </w:div>
          </w:divsChild>
        </w:div>
        <w:div w:id="2055156448">
          <w:marLeft w:val="0"/>
          <w:marRight w:val="0"/>
          <w:marTop w:val="0"/>
          <w:marBottom w:val="0"/>
          <w:divBdr>
            <w:top w:val="none" w:sz="0" w:space="0" w:color="auto"/>
            <w:left w:val="none" w:sz="0" w:space="0" w:color="auto"/>
            <w:bottom w:val="none" w:sz="0" w:space="0" w:color="auto"/>
            <w:right w:val="none" w:sz="0" w:space="0" w:color="auto"/>
          </w:divBdr>
          <w:divsChild>
            <w:div w:id="33776523">
              <w:marLeft w:val="0"/>
              <w:marRight w:val="0"/>
              <w:marTop w:val="0"/>
              <w:marBottom w:val="0"/>
              <w:divBdr>
                <w:top w:val="none" w:sz="0" w:space="0" w:color="auto"/>
                <w:left w:val="none" w:sz="0" w:space="0" w:color="auto"/>
                <w:bottom w:val="none" w:sz="0" w:space="0" w:color="auto"/>
                <w:right w:val="none" w:sz="0" w:space="0" w:color="auto"/>
              </w:divBdr>
            </w:div>
          </w:divsChild>
        </w:div>
        <w:div w:id="2071223197">
          <w:marLeft w:val="0"/>
          <w:marRight w:val="0"/>
          <w:marTop w:val="0"/>
          <w:marBottom w:val="0"/>
          <w:divBdr>
            <w:top w:val="none" w:sz="0" w:space="0" w:color="auto"/>
            <w:left w:val="none" w:sz="0" w:space="0" w:color="auto"/>
            <w:bottom w:val="none" w:sz="0" w:space="0" w:color="auto"/>
            <w:right w:val="none" w:sz="0" w:space="0" w:color="auto"/>
          </w:divBdr>
          <w:divsChild>
            <w:div w:id="300035942">
              <w:marLeft w:val="0"/>
              <w:marRight w:val="0"/>
              <w:marTop w:val="0"/>
              <w:marBottom w:val="0"/>
              <w:divBdr>
                <w:top w:val="none" w:sz="0" w:space="0" w:color="auto"/>
                <w:left w:val="none" w:sz="0" w:space="0" w:color="auto"/>
                <w:bottom w:val="none" w:sz="0" w:space="0" w:color="auto"/>
                <w:right w:val="none" w:sz="0" w:space="0" w:color="auto"/>
              </w:divBdr>
            </w:div>
          </w:divsChild>
        </w:div>
        <w:div w:id="2119399376">
          <w:marLeft w:val="0"/>
          <w:marRight w:val="0"/>
          <w:marTop w:val="0"/>
          <w:marBottom w:val="0"/>
          <w:divBdr>
            <w:top w:val="none" w:sz="0" w:space="0" w:color="auto"/>
            <w:left w:val="none" w:sz="0" w:space="0" w:color="auto"/>
            <w:bottom w:val="none" w:sz="0" w:space="0" w:color="auto"/>
            <w:right w:val="none" w:sz="0" w:space="0" w:color="auto"/>
          </w:divBdr>
          <w:divsChild>
            <w:div w:id="551502122">
              <w:marLeft w:val="0"/>
              <w:marRight w:val="0"/>
              <w:marTop w:val="0"/>
              <w:marBottom w:val="0"/>
              <w:divBdr>
                <w:top w:val="none" w:sz="0" w:space="0" w:color="auto"/>
                <w:left w:val="none" w:sz="0" w:space="0" w:color="auto"/>
                <w:bottom w:val="none" w:sz="0" w:space="0" w:color="auto"/>
                <w:right w:val="none" w:sz="0" w:space="0" w:color="auto"/>
              </w:divBdr>
            </w:div>
          </w:divsChild>
        </w:div>
        <w:div w:id="2133550907">
          <w:marLeft w:val="0"/>
          <w:marRight w:val="0"/>
          <w:marTop w:val="0"/>
          <w:marBottom w:val="0"/>
          <w:divBdr>
            <w:top w:val="none" w:sz="0" w:space="0" w:color="auto"/>
            <w:left w:val="none" w:sz="0" w:space="0" w:color="auto"/>
            <w:bottom w:val="none" w:sz="0" w:space="0" w:color="auto"/>
            <w:right w:val="none" w:sz="0" w:space="0" w:color="auto"/>
          </w:divBdr>
          <w:divsChild>
            <w:div w:id="18683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8525">
      <w:bodyDiv w:val="1"/>
      <w:marLeft w:val="0"/>
      <w:marRight w:val="0"/>
      <w:marTop w:val="0"/>
      <w:marBottom w:val="0"/>
      <w:divBdr>
        <w:top w:val="none" w:sz="0" w:space="0" w:color="auto"/>
        <w:left w:val="none" w:sz="0" w:space="0" w:color="auto"/>
        <w:bottom w:val="none" w:sz="0" w:space="0" w:color="auto"/>
        <w:right w:val="none" w:sz="0" w:space="0" w:color="auto"/>
      </w:divBdr>
      <w:divsChild>
        <w:div w:id="63914830">
          <w:marLeft w:val="0"/>
          <w:marRight w:val="0"/>
          <w:marTop w:val="0"/>
          <w:marBottom w:val="0"/>
          <w:divBdr>
            <w:top w:val="none" w:sz="0" w:space="0" w:color="auto"/>
            <w:left w:val="none" w:sz="0" w:space="0" w:color="auto"/>
            <w:bottom w:val="none" w:sz="0" w:space="0" w:color="auto"/>
            <w:right w:val="none" w:sz="0" w:space="0" w:color="auto"/>
          </w:divBdr>
        </w:div>
        <w:div w:id="108939030">
          <w:marLeft w:val="0"/>
          <w:marRight w:val="0"/>
          <w:marTop w:val="0"/>
          <w:marBottom w:val="0"/>
          <w:divBdr>
            <w:top w:val="none" w:sz="0" w:space="0" w:color="auto"/>
            <w:left w:val="none" w:sz="0" w:space="0" w:color="auto"/>
            <w:bottom w:val="none" w:sz="0" w:space="0" w:color="auto"/>
            <w:right w:val="none" w:sz="0" w:space="0" w:color="auto"/>
          </w:divBdr>
        </w:div>
        <w:div w:id="153642093">
          <w:marLeft w:val="0"/>
          <w:marRight w:val="0"/>
          <w:marTop w:val="0"/>
          <w:marBottom w:val="0"/>
          <w:divBdr>
            <w:top w:val="none" w:sz="0" w:space="0" w:color="auto"/>
            <w:left w:val="none" w:sz="0" w:space="0" w:color="auto"/>
            <w:bottom w:val="none" w:sz="0" w:space="0" w:color="auto"/>
            <w:right w:val="none" w:sz="0" w:space="0" w:color="auto"/>
          </w:divBdr>
        </w:div>
        <w:div w:id="175268292">
          <w:marLeft w:val="0"/>
          <w:marRight w:val="0"/>
          <w:marTop w:val="0"/>
          <w:marBottom w:val="0"/>
          <w:divBdr>
            <w:top w:val="none" w:sz="0" w:space="0" w:color="auto"/>
            <w:left w:val="none" w:sz="0" w:space="0" w:color="auto"/>
            <w:bottom w:val="none" w:sz="0" w:space="0" w:color="auto"/>
            <w:right w:val="none" w:sz="0" w:space="0" w:color="auto"/>
          </w:divBdr>
        </w:div>
        <w:div w:id="274408081">
          <w:marLeft w:val="0"/>
          <w:marRight w:val="0"/>
          <w:marTop w:val="0"/>
          <w:marBottom w:val="0"/>
          <w:divBdr>
            <w:top w:val="none" w:sz="0" w:space="0" w:color="auto"/>
            <w:left w:val="none" w:sz="0" w:space="0" w:color="auto"/>
            <w:bottom w:val="none" w:sz="0" w:space="0" w:color="auto"/>
            <w:right w:val="none" w:sz="0" w:space="0" w:color="auto"/>
          </w:divBdr>
        </w:div>
        <w:div w:id="277223071">
          <w:marLeft w:val="0"/>
          <w:marRight w:val="0"/>
          <w:marTop w:val="0"/>
          <w:marBottom w:val="0"/>
          <w:divBdr>
            <w:top w:val="none" w:sz="0" w:space="0" w:color="auto"/>
            <w:left w:val="none" w:sz="0" w:space="0" w:color="auto"/>
            <w:bottom w:val="none" w:sz="0" w:space="0" w:color="auto"/>
            <w:right w:val="none" w:sz="0" w:space="0" w:color="auto"/>
          </w:divBdr>
        </w:div>
        <w:div w:id="280503349">
          <w:marLeft w:val="0"/>
          <w:marRight w:val="0"/>
          <w:marTop w:val="0"/>
          <w:marBottom w:val="0"/>
          <w:divBdr>
            <w:top w:val="none" w:sz="0" w:space="0" w:color="auto"/>
            <w:left w:val="none" w:sz="0" w:space="0" w:color="auto"/>
            <w:bottom w:val="none" w:sz="0" w:space="0" w:color="auto"/>
            <w:right w:val="none" w:sz="0" w:space="0" w:color="auto"/>
          </w:divBdr>
        </w:div>
        <w:div w:id="300959536">
          <w:marLeft w:val="0"/>
          <w:marRight w:val="0"/>
          <w:marTop w:val="0"/>
          <w:marBottom w:val="0"/>
          <w:divBdr>
            <w:top w:val="none" w:sz="0" w:space="0" w:color="auto"/>
            <w:left w:val="none" w:sz="0" w:space="0" w:color="auto"/>
            <w:bottom w:val="none" w:sz="0" w:space="0" w:color="auto"/>
            <w:right w:val="none" w:sz="0" w:space="0" w:color="auto"/>
          </w:divBdr>
        </w:div>
        <w:div w:id="369958680">
          <w:marLeft w:val="0"/>
          <w:marRight w:val="0"/>
          <w:marTop w:val="0"/>
          <w:marBottom w:val="0"/>
          <w:divBdr>
            <w:top w:val="none" w:sz="0" w:space="0" w:color="auto"/>
            <w:left w:val="none" w:sz="0" w:space="0" w:color="auto"/>
            <w:bottom w:val="none" w:sz="0" w:space="0" w:color="auto"/>
            <w:right w:val="none" w:sz="0" w:space="0" w:color="auto"/>
          </w:divBdr>
        </w:div>
        <w:div w:id="389505009">
          <w:marLeft w:val="0"/>
          <w:marRight w:val="0"/>
          <w:marTop w:val="0"/>
          <w:marBottom w:val="0"/>
          <w:divBdr>
            <w:top w:val="none" w:sz="0" w:space="0" w:color="auto"/>
            <w:left w:val="none" w:sz="0" w:space="0" w:color="auto"/>
            <w:bottom w:val="none" w:sz="0" w:space="0" w:color="auto"/>
            <w:right w:val="none" w:sz="0" w:space="0" w:color="auto"/>
          </w:divBdr>
        </w:div>
        <w:div w:id="455023157">
          <w:marLeft w:val="0"/>
          <w:marRight w:val="0"/>
          <w:marTop w:val="0"/>
          <w:marBottom w:val="0"/>
          <w:divBdr>
            <w:top w:val="none" w:sz="0" w:space="0" w:color="auto"/>
            <w:left w:val="none" w:sz="0" w:space="0" w:color="auto"/>
            <w:bottom w:val="none" w:sz="0" w:space="0" w:color="auto"/>
            <w:right w:val="none" w:sz="0" w:space="0" w:color="auto"/>
          </w:divBdr>
        </w:div>
        <w:div w:id="599994491">
          <w:marLeft w:val="0"/>
          <w:marRight w:val="0"/>
          <w:marTop w:val="0"/>
          <w:marBottom w:val="0"/>
          <w:divBdr>
            <w:top w:val="none" w:sz="0" w:space="0" w:color="auto"/>
            <w:left w:val="none" w:sz="0" w:space="0" w:color="auto"/>
            <w:bottom w:val="none" w:sz="0" w:space="0" w:color="auto"/>
            <w:right w:val="none" w:sz="0" w:space="0" w:color="auto"/>
          </w:divBdr>
        </w:div>
        <w:div w:id="614606446">
          <w:marLeft w:val="0"/>
          <w:marRight w:val="0"/>
          <w:marTop w:val="0"/>
          <w:marBottom w:val="0"/>
          <w:divBdr>
            <w:top w:val="none" w:sz="0" w:space="0" w:color="auto"/>
            <w:left w:val="none" w:sz="0" w:space="0" w:color="auto"/>
            <w:bottom w:val="none" w:sz="0" w:space="0" w:color="auto"/>
            <w:right w:val="none" w:sz="0" w:space="0" w:color="auto"/>
          </w:divBdr>
        </w:div>
        <w:div w:id="790981973">
          <w:marLeft w:val="0"/>
          <w:marRight w:val="0"/>
          <w:marTop w:val="0"/>
          <w:marBottom w:val="0"/>
          <w:divBdr>
            <w:top w:val="none" w:sz="0" w:space="0" w:color="auto"/>
            <w:left w:val="none" w:sz="0" w:space="0" w:color="auto"/>
            <w:bottom w:val="none" w:sz="0" w:space="0" w:color="auto"/>
            <w:right w:val="none" w:sz="0" w:space="0" w:color="auto"/>
          </w:divBdr>
        </w:div>
        <w:div w:id="804465881">
          <w:marLeft w:val="0"/>
          <w:marRight w:val="0"/>
          <w:marTop w:val="0"/>
          <w:marBottom w:val="0"/>
          <w:divBdr>
            <w:top w:val="none" w:sz="0" w:space="0" w:color="auto"/>
            <w:left w:val="none" w:sz="0" w:space="0" w:color="auto"/>
            <w:bottom w:val="none" w:sz="0" w:space="0" w:color="auto"/>
            <w:right w:val="none" w:sz="0" w:space="0" w:color="auto"/>
          </w:divBdr>
        </w:div>
        <w:div w:id="882594273">
          <w:marLeft w:val="0"/>
          <w:marRight w:val="0"/>
          <w:marTop w:val="0"/>
          <w:marBottom w:val="0"/>
          <w:divBdr>
            <w:top w:val="none" w:sz="0" w:space="0" w:color="auto"/>
            <w:left w:val="none" w:sz="0" w:space="0" w:color="auto"/>
            <w:bottom w:val="none" w:sz="0" w:space="0" w:color="auto"/>
            <w:right w:val="none" w:sz="0" w:space="0" w:color="auto"/>
          </w:divBdr>
        </w:div>
        <w:div w:id="910310300">
          <w:marLeft w:val="0"/>
          <w:marRight w:val="0"/>
          <w:marTop w:val="0"/>
          <w:marBottom w:val="0"/>
          <w:divBdr>
            <w:top w:val="none" w:sz="0" w:space="0" w:color="auto"/>
            <w:left w:val="none" w:sz="0" w:space="0" w:color="auto"/>
            <w:bottom w:val="none" w:sz="0" w:space="0" w:color="auto"/>
            <w:right w:val="none" w:sz="0" w:space="0" w:color="auto"/>
          </w:divBdr>
        </w:div>
        <w:div w:id="1041512214">
          <w:marLeft w:val="0"/>
          <w:marRight w:val="0"/>
          <w:marTop w:val="0"/>
          <w:marBottom w:val="0"/>
          <w:divBdr>
            <w:top w:val="none" w:sz="0" w:space="0" w:color="auto"/>
            <w:left w:val="none" w:sz="0" w:space="0" w:color="auto"/>
            <w:bottom w:val="none" w:sz="0" w:space="0" w:color="auto"/>
            <w:right w:val="none" w:sz="0" w:space="0" w:color="auto"/>
          </w:divBdr>
        </w:div>
        <w:div w:id="1072660299">
          <w:marLeft w:val="0"/>
          <w:marRight w:val="0"/>
          <w:marTop w:val="0"/>
          <w:marBottom w:val="0"/>
          <w:divBdr>
            <w:top w:val="none" w:sz="0" w:space="0" w:color="auto"/>
            <w:left w:val="none" w:sz="0" w:space="0" w:color="auto"/>
            <w:bottom w:val="none" w:sz="0" w:space="0" w:color="auto"/>
            <w:right w:val="none" w:sz="0" w:space="0" w:color="auto"/>
          </w:divBdr>
        </w:div>
        <w:div w:id="1116103226">
          <w:marLeft w:val="0"/>
          <w:marRight w:val="0"/>
          <w:marTop w:val="0"/>
          <w:marBottom w:val="0"/>
          <w:divBdr>
            <w:top w:val="none" w:sz="0" w:space="0" w:color="auto"/>
            <w:left w:val="none" w:sz="0" w:space="0" w:color="auto"/>
            <w:bottom w:val="none" w:sz="0" w:space="0" w:color="auto"/>
            <w:right w:val="none" w:sz="0" w:space="0" w:color="auto"/>
          </w:divBdr>
        </w:div>
        <w:div w:id="1373574987">
          <w:marLeft w:val="0"/>
          <w:marRight w:val="0"/>
          <w:marTop w:val="0"/>
          <w:marBottom w:val="0"/>
          <w:divBdr>
            <w:top w:val="none" w:sz="0" w:space="0" w:color="auto"/>
            <w:left w:val="none" w:sz="0" w:space="0" w:color="auto"/>
            <w:bottom w:val="none" w:sz="0" w:space="0" w:color="auto"/>
            <w:right w:val="none" w:sz="0" w:space="0" w:color="auto"/>
          </w:divBdr>
        </w:div>
        <w:div w:id="1386753988">
          <w:marLeft w:val="0"/>
          <w:marRight w:val="0"/>
          <w:marTop w:val="0"/>
          <w:marBottom w:val="0"/>
          <w:divBdr>
            <w:top w:val="none" w:sz="0" w:space="0" w:color="auto"/>
            <w:left w:val="none" w:sz="0" w:space="0" w:color="auto"/>
            <w:bottom w:val="none" w:sz="0" w:space="0" w:color="auto"/>
            <w:right w:val="none" w:sz="0" w:space="0" w:color="auto"/>
          </w:divBdr>
        </w:div>
        <w:div w:id="1403062724">
          <w:marLeft w:val="0"/>
          <w:marRight w:val="0"/>
          <w:marTop w:val="0"/>
          <w:marBottom w:val="0"/>
          <w:divBdr>
            <w:top w:val="none" w:sz="0" w:space="0" w:color="auto"/>
            <w:left w:val="none" w:sz="0" w:space="0" w:color="auto"/>
            <w:bottom w:val="none" w:sz="0" w:space="0" w:color="auto"/>
            <w:right w:val="none" w:sz="0" w:space="0" w:color="auto"/>
          </w:divBdr>
        </w:div>
        <w:div w:id="1475871769">
          <w:marLeft w:val="0"/>
          <w:marRight w:val="0"/>
          <w:marTop w:val="0"/>
          <w:marBottom w:val="0"/>
          <w:divBdr>
            <w:top w:val="none" w:sz="0" w:space="0" w:color="auto"/>
            <w:left w:val="none" w:sz="0" w:space="0" w:color="auto"/>
            <w:bottom w:val="none" w:sz="0" w:space="0" w:color="auto"/>
            <w:right w:val="none" w:sz="0" w:space="0" w:color="auto"/>
          </w:divBdr>
        </w:div>
        <w:div w:id="1485584692">
          <w:marLeft w:val="0"/>
          <w:marRight w:val="0"/>
          <w:marTop w:val="0"/>
          <w:marBottom w:val="0"/>
          <w:divBdr>
            <w:top w:val="none" w:sz="0" w:space="0" w:color="auto"/>
            <w:left w:val="none" w:sz="0" w:space="0" w:color="auto"/>
            <w:bottom w:val="none" w:sz="0" w:space="0" w:color="auto"/>
            <w:right w:val="none" w:sz="0" w:space="0" w:color="auto"/>
          </w:divBdr>
        </w:div>
        <w:div w:id="1513837286">
          <w:marLeft w:val="0"/>
          <w:marRight w:val="0"/>
          <w:marTop w:val="0"/>
          <w:marBottom w:val="0"/>
          <w:divBdr>
            <w:top w:val="none" w:sz="0" w:space="0" w:color="auto"/>
            <w:left w:val="none" w:sz="0" w:space="0" w:color="auto"/>
            <w:bottom w:val="none" w:sz="0" w:space="0" w:color="auto"/>
            <w:right w:val="none" w:sz="0" w:space="0" w:color="auto"/>
          </w:divBdr>
        </w:div>
        <w:div w:id="1668627217">
          <w:marLeft w:val="0"/>
          <w:marRight w:val="0"/>
          <w:marTop w:val="0"/>
          <w:marBottom w:val="0"/>
          <w:divBdr>
            <w:top w:val="none" w:sz="0" w:space="0" w:color="auto"/>
            <w:left w:val="none" w:sz="0" w:space="0" w:color="auto"/>
            <w:bottom w:val="none" w:sz="0" w:space="0" w:color="auto"/>
            <w:right w:val="none" w:sz="0" w:space="0" w:color="auto"/>
          </w:divBdr>
        </w:div>
        <w:div w:id="1715304907">
          <w:marLeft w:val="0"/>
          <w:marRight w:val="0"/>
          <w:marTop w:val="0"/>
          <w:marBottom w:val="0"/>
          <w:divBdr>
            <w:top w:val="none" w:sz="0" w:space="0" w:color="auto"/>
            <w:left w:val="none" w:sz="0" w:space="0" w:color="auto"/>
            <w:bottom w:val="none" w:sz="0" w:space="0" w:color="auto"/>
            <w:right w:val="none" w:sz="0" w:space="0" w:color="auto"/>
          </w:divBdr>
        </w:div>
        <w:div w:id="1804154582">
          <w:marLeft w:val="0"/>
          <w:marRight w:val="0"/>
          <w:marTop w:val="0"/>
          <w:marBottom w:val="0"/>
          <w:divBdr>
            <w:top w:val="none" w:sz="0" w:space="0" w:color="auto"/>
            <w:left w:val="none" w:sz="0" w:space="0" w:color="auto"/>
            <w:bottom w:val="none" w:sz="0" w:space="0" w:color="auto"/>
            <w:right w:val="none" w:sz="0" w:space="0" w:color="auto"/>
          </w:divBdr>
        </w:div>
        <w:div w:id="1866944718">
          <w:marLeft w:val="0"/>
          <w:marRight w:val="0"/>
          <w:marTop w:val="0"/>
          <w:marBottom w:val="0"/>
          <w:divBdr>
            <w:top w:val="none" w:sz="0" w:space="0" w:color="auto"/>
            <w:left w:val="none" w:sz="0" w:space="0" w:color="auto"/>
            <w:bottom w:val="none" w:sz="0" w:space="0" w:color="auto"/>
            <w:right w:val="none" w:sz="0" w:space="0" w:color="auto"/>
          </w:divBdr>
        </w:div>
        <w:div w:id="1900750502">
          <w:marLeft w:val="0"/>
          <w:marRight w:val="0"/>
          <w:marTop w:val="0"/>
          <w:marBottom w:val="0"/>
          <w:divBdr>
            <w:top w:val="none" w:sz="0" w:space="0" w:color="auto"/>
            <w:left w:val="none" w:sz="0" w:space="0" w:color="auto"/>
            <w:bottom w:val="none" w:sz="0" w:space="0" w:color="auto"/>
            <w:right w:val="none" w:sz="0" w:space="0" w:color="auto"/>
          </w:divBdr>
        </w:div>
        <w:div w:id="1934437294">
          <w:marLeft w:val="0"/>
          <w:marRight w:val="0"/>
          <w:marTop w:val="0"/>
          <w:marBottom w:val="0"/>
          <w:divBdr>
            <w:top w:val="none" w:sz="0" w:space="0" w:color="auto"/>
            <w:left w:val="none" w:sz="0" w:space="0" w:color="auto"/>
            <w:bottom w:val="none" w:sz="0" w:space="0" w:color="auto"/>
            <w:right w:val="none" w:sz="0" w:space="0" w:color="auto"/>
          </w:divBdr>
        </w:div>
        <w:div w:id="2026131608">
          <w:marLeft w:val="0"/>
          <w:marRight w:val="0"/>
          <w:marTop w:val="0"/>
          <w:marBottom w:val="0"/>
          <w:divBdr>
            <w:top w:val="none" w:sz="0" w:space="0" w:color="auto"/>
            <w:left w:val="none" w:sz="0" w:space="0" w:color="auto"/>
            <w:bottom w:val="none" w:sz="0" w:space="0" w:color="auto"/>
            <w:right w:val="none" w:sz="0" w:space="0" w:color="auto"/>
          </w:divBdr>
        </w:div>
        <w:div w:id="2099669228">
          <w:marLeft w:val="0"/>
          <w:marRight w:val="0"/>
          <w:marTop w:val="0"/>
          <w:marBottom w:val="0"/>
          <w:divBdr>
            <w:top w:val="none" w:sz="0" w:space="0" w:color="auto"/>
            <w:left w:val="none" w:sz="0" w:space="0" w:color="auto"/>
            <w:bottom w:val="none" w:sz="0" w:space="0" w:color="auto"/>
            <w:right w:val="none" w:sz="0" w:space="0" w:color="auto"/>
          </w:divBdr>
        </w:div>
      </w:divsChild>
    </w:div>
    <w:div w:id="1393963614">
      <w:bodyDiv w:val="1"/>
      <w:marLeft w:val="0"/>
      <w:marRight w:val="0"/>
      <w:marTop w:val="0"/>
      <w:marBottom w:val="0"/>
      <w:divBdr>
        <w:top w:val="none" w:sz="0" w:space="0" w:color="auto"/>
        <w:left w:val="none" w:sz="0" w:space="0" w:color="auto"/>
        <w:bottom w:val="none" w:sz="0" w:space="0" w:color="auto"/>
        <w:right w:val="none" w:sz="0" w:space="0" w:color="auto"/>
      </w:divBdr>
      <w:divsChild>
        <w:div w:id="167065908">
          <w:marLeft w:val="0"/>
          <w:marRight w:val="0"/>
          <w:marTop w:val="0"/>
          <w:marBottom w:val="0"/>
          <w:divBdr>
            <w:top w:val="none" w:sz="0" w:space="0" w:color="auto"/>
            <w:left w:val="none" w:sz="0" w:space="0" w:color="auto"/>
            <w:bottom w:val="none" w:sz="0" w:space="0" w:color="auto"/>
            <w:right w:val="none" w:sz="0" w:space="0" w:color="auto"/>
          </w:divBdr>
        </w:div>
        <w:div w:id="220749649">
          <w:marLeft w:val="0"/>
          <w:marRight w:val="0"/>
          <w:marTop w:val="0"/>
          <w:marBottom w:val="0"/>
          <w:divBdr>
            <w:top w:val="none" w:sz="0" w:space="0" w:color="auto"/>
            <w:left w:val="none" w:sz="0" w:space="0" w:color="auto"/>
            <w:bottom w:val="none" w:sz="0" w:space="0" w:color="auto"/>
            <w:right w:val="none" w:sz="0" w:space="0" w:color="auto"/>
          </w:divBdr>
        </w:div>
        <w:div w:id="432015042">
          <w:marLeft w:val="0"/>
          <w:marRight w:val="0"/>
          <w:marTop w:val="0"/>
          <w:marBottom w:val="0"/>
          <w:divBdr>
            <w:top w:val="none" w:sz="0" w:space="0" w:color="auto"/>
            <w:left w:val="none" w:sz="0" w:space="0" w:color="auto"/>
            <w:bottom w:val="none" w:sz="0" w:space="0" w:color="auto"/>
            <w:right w:val="none" w:sz="0" w:space="0" w:color="auto"/>
          </w:divBdr>
        </w:div>
        <w:div w:id="464355192">
          <w:marLeft w:val="0"/>
          <w:marRight w:val="0"/>
          <w:marTop w:val="0"/>
          <w:marBottom w:val="0"/>
          <w:divBdr>
            <w:top w:val="none" w:sz="0" w:space="0" w:color="auto"/>
            <w:left w:val="none" w:sz="0" w:space="0" w:color="auto"/>
            <w:bottom w:val="none" w:sz="0" w:space="0" w:color="auto"/>
            <w:right w:val="none" w:sz="0" w:space="0" w:color="auto"/>
          </w:divBdr>
        </w:div>
        <w:div w:id="795097290">
          <w:marLeft w:val="0"/>
          <w:marRight w:val="0"/>
          <w:marTop w:val="0"/>
          <w:marBottom w:val="0"/>
          <w:divBdr>
            <w:top w:val="none" w:sz="0" w:space="0" w:color="auto"/>
            <w:left w:val="none" w:sz="0" w:space="0" w:color="auto"/>
            <w:bottom w:val="none" w:sz="0" w:space="0" w:color="auto"/>
            <w:right w:val="none" w:sz="0" w:space="0" w:color="auto"/>
          </w:divBdr>
        </w:div>
        <w:div w:id="815486066">
          <w:marLeft w:val="0"/>
          <w:marRight w:val="0"/>
          <w:marTop w:val="0"/>
          <w:marBottom w:val="0"/>
          <w:divBdr>
            <w:top w:val="none" w:sz="0" w:space="0" w:color="auto"/>
            <w:left w:val="none" w:sz="0" w:space="0" w:color="auto"/>
            <w:bottom w:val="none" w:sz="0" w:space="0" w:color="auto"/>
            <w:right w:val="none" w:sz="0" w:space="0" w:color="auto"/>
          </w:divBdr>
        </w:div>
        <w:div w:id="1116217517">
          <w:marLeft w:val="0"/>
          <w:marRight w:val="0"/>
          <w:marTop w:val="0"/>
          <w:marBottom w:val="0"/>
          <w:divBdr>
            <w:top w:val="none" w:sz="0" w:space="0" w:color="auto"/>
            <w:left w:val="none" w:sz="0" w:space="0" w:color="auto"/>
            <w:bottom w:val="none" w:sz="0" w:space="0" w:color="auto"/>
            <w:right w:val="none" w:sz="0" w:space="0" w:color="auto"/>
          </w:divBdr>
        </w:div>
        <w:div w:id="1220484051">
          <w:marLeft w:val="0"/>
          <w:marRight w:val="0"/>
          <w:marTop w:val="0"/>
          <w:marBottom w:val="0"/>
          <w:divBdr>
            <w:top w:val="none" w:sz="0" w:space="0" w:color="auto"/>
            <w:left w:val="none" w:sz="0" w:space="0" w:color="auto"/>
            <w:bottom w:val="none" w:sz="0" w:space="0" w:color="auto"/>
            <w:right w:val="none" w:sz="0" w:space="0" w:color="auto"/>
          </w:divBdr>
        </w:div>
        <w:div w:id="1242522419">
          <w:marLeft w:val="0"/>
          <w:marRight w:val="0"/>
          <w:marTop w:val="0"/>
          <w:marBottom w:val="0"/>
          <w:divBdr>
            <w:top w:val="none" w:sz="0" w:space="0" w:color="auto"/>
            <w:left w:val="none" w:sz="0" w:space="0" w:color="auto"/>
            <w:bottom w:val="none" w:sz="0" w:space="0" w:color="auto"/>
            <w:right w:val="none" w:sz="0" w:space="0" w:color="auto"/>
          </w:divBdr>
        </w:div>
        <w:div w:id="1252621899">
          <w:marLeft w:val="0"/>
          <w:marRight w:val="0"/>
          <w:marTop w:val="0"/>
          <w:marBottom w:val="0"/>
          <w:divBdr>
            <w:top w:val="none" w:sz="0" w:space="0" w:color="auto"/>
            <w:left w:val="none" w:sz="0" w:space="0" w:color="auto"/>
            <w:bottom w:val="none" w:sz="0" w:space="0" w:color="auto"/>
            <w:right w:val="none" w:sz="0" w:space="0" w:color="auto"/>
          </w:divBdr>
        </w:div>
        <w:div w:id="1339579390">
          <w:marLeft w:val="0"/>
          <w:marRight w:val="0"/>
          <w:marTop w:val="0"/>
          <w:marBottom w:val="0"/>
          <w:divBdr>
            <w:top w:val="none" w:sz="0" w:space="0" w:color="auto"/>
            <w:left w:val="none" w:sz="0" w:space="0" w:color="auto"/>
            <w:bottom w:val="none" w:sz="0" w:space="0" w:color="auto"/>
            <w:right w:val="none" w:sz="0" w:space="0" w:color="auto"/>
          </w:divBdr>
        </w:div>
        <w:div w:id="1389576346">
          <w:marLeft w:val="0"/>
          <w:marRight w:val="0"/>
          <w:marTop w:val="0"/>
          <w:marBottom w:val="0"/>
          <w:divBdr>
            <w:top w:val="none" w:sz="0" w:space="0" w:color="auto"/>
            <w:left w:val="none" w:sz="0" w:space="0" w:color="auto"/>
            <w:bottom w:val="none" w:sz="0" w:space="0" w:color="auto"/>
            <w:right w:val="none" w:sz="0" w:space="0" w:color="auto"/>
          </w:divBdr>
        </w:div>
        <w:div w:id="1671711452">
          <w:marLeft w:val="0"/>
          <w:marRight w:val="0"/>
          <w:marTop w:val="0"/>
          <w:marBottom w:val="0"/>
          <w:divBdr>
            <w:top w:val="none" w:sz="0" w:space="0" w:color="auto"/>
            <w:left w:val="none" w:sz="0" w:space="0" w:color="auto"/>
            <w:bottom w:val="none" w:sz="0" w:space="0" w:color="auto"/>
            <w:right w:val="none" w:sz="0" w:space="0" w:color="auto"/>
          </w:divBdr>
        </w:div>
        <w:div w:id="1692412700">
          <w:marLeft w:val="0"/>
          <w:marRight w:val="0"/>
          <w:marTop w:val="0"/>
          <w:marBottom w:val="0"/>
          <w:divBdr>
            <w:top w:val="none" w:sz="0" w:space="0" w:color="auto"/>
            <w:left w:val="none" w:sz="0" w:space="0" w:color="auto"/>
            <w:bottom w:val="none" w:sz="0" w:space="0" w:color="auto"/>
            <w:right w:val="none" w:sz="0" w:space="0" w:color="auto"/>
          </w:divBdr>
        </w:div>
        <w:div w:id="1735853690">
          <w:marLeft w:val="0"/>
          <w:marRight w:val="0"/>
          <w:marTop w:val="0"/>
          <w:marBottom w:val="0"/>
          <w:divBdr>
            <w:top w:val="none" w:sz="0" w:space="0" w:color="auto"/>
            <w:left w:val="none" w:sz="0" w:space="0" w:color="auto"/>
            <w:bottom w:val="none" w:sz="0" w:space="0" w:color="auto"/>
            <w:right w:val="none" w:sz="0" w:space="0" w:color="auto"/>
          </w:divBdr>
        </w:div>
        <w:div w:id="1736928226">
          <w:marLeft w:val="0"/>
          <w:marRight w:val="0"/>
          <w:marTop w:val="0"/>
          <w:marBottom w:val="0"/>
          <w:divBdr>
            <w:top w:val="none" w:sz="0" w:space="0" w:color="auto"/>
            <w:left w:val="none" w:sz="0" w:space="0" w:color="auto"/>
            <w:bottom w:val="none" w:sz="0" w:space="0" w:color="auto"/>
            <w:right w:val="none" w:sz="0" w:space="0" w:color="auto"/>
          </w:divBdr>
        </w:div>
        <w:div w:id="1767454461">
          <w:marLeft w:val="0"/>
          <w:marRight w:val="0"/>
          <w:marTop w:val="0"/>
          <w:marBottom w:val="0"/>
          <w:divBdr>
            <w:top w:val="none" w:sz="0" w:space="0" w:color="auto"/>
            <w:left w:val="none" w:sz="0" w:space="0" w:color="auto"/>
            <w:bottom w:val="none" w:sz="0" w:space="0" w:color="auto"/>
            <w:right w:val="none" w:sz="0" w:space="0" w:color="auto"/>
          </w:divBdr>
        </w:div>
        <w:div w:id="1786385469">
          <w:marLeft w:val="0"/>
          <w:marRight w:val="0"/>
          <w:marTop w:val="0"/>
          <w:marBottom w:val="0"/>
          <w:divBdr>
            <w:top w:val="none" w:sz="0" w:space="0" w:color="auto"/>
            <w:left w:val="none" w:sz="0" w:space="0" w:color="auto"/>
            <w:bottom w:val="none" w:sz="0" w:space="0" w:color="auto"/>
            <w:right w:val="none" w:sz="0" w:space="0" w:color="auto"/>
          </w:divBdr>
        </w:div>
        <w:div w:id="1838224512">
          <w:marLeft w:val="0"/>
          <w:marRight w:val="0"/>
          <w:marTop w:val="0"/>
          <w:marBottom w:val="0"/>
          <w:divBdr>
            <w:top w:val="none" w:sz="0" w:space="0" w:color="auto"/>
            <w:left w:val="none" w:sz="0" w:space="0" w:color="auto"/>
            <w:bottom w:val="none" w:sz="0" w:space="0" w:color="auto"/>
            <w:right w:val="none" w:sz="0" w:space="0" w:color="auto"/>
          </w:divBdr>
        </w:div>
        <w:div w:id="2069451400">
          <w:marLeft w:val="0"/>
          <w:marRight w:val="0"/>
          <w:marTop w:val="0"/>
          <w:marBottom w:val="0"/>
          <w:divBdr>
            <w:top w:val="none" w:sz="0" w:space="0" w:color="auto"/>
            <w:left w:val="none" w:sz="0" w:space="0" w:color="auto"/>
            <w:bottom w:val="none" w:sz="0" w:space="0" w:color="auto"/>
            <w:right w:val="none" w:sz="0" w:space="0" w:color="auto"/>
          </w:divBdr>
        </w:div>
        <w:div w:id="2105606150">
          <w:marLeft w:val="0"/>
          <w:marRight w:val="0"/>
          <w:marTop w:val="0"/>
          <w:marBottom w:val="0"/>
          <w:divBdr>
            <w:top w:val="none" w:sz="0" w:space="0" w:color="auto"/>
            <w:left w:val="none" w:sz="0" w:space="0" w:color="auto"/>
            <w:bottom w:val="none" w:sz="0" w:space="0" w:color="auto"/>
            <w:right w:val="none" w:sz="0" w:space="0" w:color="auto"/>
          </w:divBdr>
        </w:div>
      </w:divsChild>
    </w:div>
    <w:div w:id="1406684843">
      <w:bodyDiv w:val="1"/>
      <w:marLeft w:val="0"/>
      <w:marRight w:val="0"/>
      <w:marTop w:val="0"/>
      <w:marBottom w:val="0"/>
      <w:divBdr>
        <w:top w:val="none" w:sz="0" w:space="0" w:color="auto"/>
        <w:left w:val="none" w:sz="0" w:space="0" w:color="auto"/>
        <w:bottom w:val="none" w:sz="0" w:space="0" w:color="auto"/>
        <w:right w:val="none" w:sz="0" w:space="0" w:color="auto"/>
      </w:divBdr>
      <w:divsChild>
        <w:div w:id="138034972">
          <w:marLeft w:val="0"/>
          <w:marRight w:val="0"/>
          <w:marTop w:val="0"/>
          <w:marBottom w:val="0"/>
          <w:divBdr>
            <w:top w:val="none" w:sz="0" w:space="0" w:color="auto"/>
            <w:left w:val="none" w:sz="0" w:space="0" w:color="auto"/>
            <w:bottom w:val="none" w:sz="0" w:space="0" w:color="auto"/>
            <w:right w:val="none" w:sz="0" w:space="0" w:color="auto"/>
          </w:divBdr>
        </w:div>
        <w:div w:id="167718992">
          <w:marLeft w:val="0"/>
          <w:marRight w:val="0"/>
          <w:marTop w:val="0"/>
          <w:marBottom w:val="0"/>
          <w:divBdr>
            <w:top w:val="none" w:sz="0" w:space="0" w:color="auto"/>
            <w:left w:val="none" w:sz="0" w:space="0" w:color="auto"/>
            <w:bottom w:val="none" w:sz="0" w:space="0" w:color="auto"/>
            <w:right w:val="none" w:sz="0" w:space="0" w:color="auto"/>
          </w:divBdr>
        </w:div>
        <w:div w:id="307323293">
          <w:marLeft w:val="0"/>
          <w:marRight w:val="0"/>
          <w:marTop w:val="0"/>
          <w:marBottom w:val="0"/>
          <w:divBdr>
            <w:top w:val="none" w:sz="0" w:space="0" w:color="auto"/>
            <w:left w:val="none" w:sz="0" w:space="0" w:color="auto"/>
            <w:bottom w:val="none" w:sz="0" w:space="0" w:color="auto"/>
            <w:right w:val="none" w:sz="0" w:space="0" w:color="auto"/>
          </w:divBdr>
        </w:div>
        <w:div w:id="327487042">
          <w:marLeft w:val="0"/>
          <w:marRight w:val="0"/>
          <w:marTop w:val="0"/>
          <w:marBottom w:val="0"/>
          <w:divBdr>
            <w:top w:val="none" w:sz="0" w:space="0" w:color="auto"/>
            <w:left w:val="none" w:sz="0" w:space="0" w:color="auto"/>
            <w:bottom w:val="none" w:sz="0" w:space="0" w:color="auto"/>
            <w:right w:val="none" w:sz="0" w:space="0" w:color="auto"/>
          </w:divBdr>
        </w:div>
        <w:div w:id="329255329">
          <w:marLeft w:val="0"/>
          <w:marRight w:val="0"/>
          <w:marTop w:val="0"/>
          <w:marBottom w:val="0"/>
          <w:divBdr>
            <w:top w:val="none" w:sz="0" w:space="0" w:color="auto"/>
            <w:left w:val="none" w:sz="0" w:space="0" w:color="auto"/>
            <w:bottom w:val="none" w:sz="0" w:space="0" w:color="auto"/>
            <w:right w:val="none" w:sz="0" w:space="0" w:color="auto"/>
          </w:divBdr>
        </w:div>
        <w:div w:id="491792929">
          <w:marLeft w:val="0"/>
          <w:marRight w:val="0"/>
          <w:marTop w:val="0"/>
          <w:marBottom w:val="0"/>
          <w:divBdr>
            <w:top w:val="none" w:sz="0" w:space="0" w:color="auto"/>
            <w:left w:val="none" w:sz="0" w:space="0" w:color="auto"/>
            <w:bottom w:val="none" w:sz="0" w:space="0" w:color="auto"/>
            <w:right w:val="none" w:sz="0" w:space="0" w:color="auto"/>
          </w:divBdr>
        </w:div>
        <w:div w:id="551232248">
          <w:marLeft w:val="0"/>
          <w:marRight w:val="0"/>
          <w:marTop w:val="0"/>
          <w:marBottom w:val="0"/>
          <w:divBdr>
            <w:top w:val="none" w:sz="0" w:space="0" w:color="auto"/>
            <w:left w:val="none" w:sz="0" w:space="0" w:color="auto"/>
            <w:bottom w:val="none" w:sz="0" w:space="0" w:color="auto"/>
            <w:right w:val="none" w:sz="0" w:space="0" w:color="auto"/>
          </w:divBdr>
        </w:div>
        <w:div w:id="583493795">
          <w:marLeft w:val="0"/>
          <w:marRight w:val="0"/>
          <w:marTop w:val="0"/>
          <w:marBottom w:val="0"/>
          <w:divBdr>
            <w:top w:val="none" w:sz="0" w:space="0" w:color="auto"/>
            <w:left w:val="none" w:sz="0" w:space="0" w:color="auto"/>
            <w:bottom w:val="none" w:sz="0" w:space="0" w:color="auto"/>
            <w:right w:val="none" w:sz="0" w:space="0" w:color="auto"/>
          </w:divBdr>
        </w:div>
        <w:div w:id="765151387">
          <w:marLeft w:val="0"/>
          <w:marRight w:val="0"/>
          <w:marTop w:val="0"/>
          <w:marBottom w:val="0"/>
          <w:divBdr>
            <w:top w:val="none" w:sz="0" w:space="0" w:color="auto"/>
            <w:left w:val="none" w:sz="0" w:space="0" w:color="auto"/>
            <w:bottom w:val="none" w:sz="0" w:space="0" w:color="auto"/>
            <w:right w:val="none" w:sz="0" w:space="0" w:color="auto"/>
          </w:divBdr>
        </w:div>
        <w:div w:id="1340700135">
          <w:marLeft w:val="0"/>
          <w:marRight w:val="0"/>
          <w:marTop w:val="0"/>
          <w:marBottom w:val="0"/>
          <w:divBdr>
            <w:top w:val="none" w:sz="0" w:space="0" w:color="auto"/>
            <w:left w:val="none" w:sz="0" w:space="0" w:color="auto"/>
            <w:bottom w:val="none" w:sz="0" w:space="0" w:color="auto"/>
            <w:right w:val="none" w:sz="0" w:space="0" w:color="auto"/>
          </w:divBdr>
        </w:div>
        <w:div w:id="1512139477">
          <w:marLeft w:val="0"/>
          <w:marRight w:val="0"/>
          <w:marTop w:val="0"/>
          <w:marBottom w:val="0"/>
          <w:divBdr>
            <w:top w:val="none" w:sz="0" w:space="0" w:color="auto"/>
            <w:left w:val="none" w:sz="0" w:space="0" w:color="auto"/>
            <w:bottom w:val="none" w:sz="0" w:space="0" w:color="auto"/>
            <w:right w:val="none" w:sz="0" w:space="0" w:color="auto"/>
          </w:divBdr>
        </w:div>
        <w:div w:id="1651902985">
          <w:marLeft w:val="0"/>
          <w:marRight w:val="0"/>
          <w:marTop w:val="0"/>
          <w:marBottom w:val="0"/>
          <w:divBdr>
            <w:top w:val="none" w:sz="0" w:space="0" w:color="auto"/>
            <w:left w:val="none" w:sz="0" w:space="0" w:color="auto"/>
            <w:bottom w:val="none" w:sz="0" w:space="0" w:color="auto"/>
            <w:right w:val="none" w:sz="0" w:space="0" w:color="auto"/>
          </w:divBdr>
        </w:div>
        <w:div w:id="2031180393">
          <w:marLeft w:val="0"/>
          <w:marRight w:val="0"/>
          <w:marTop w:val="0"/>
          <w:marBottom w:val="0"/>
          <w:divBdr>
            <w:top w:val="none" w:sz="0" w:space="0" w:color="auto"/>
            <w:left w:val="none" w:sz="0" w:space="0" w:color="auto"/>
            <w:bottom w:val="none" w:sz="0" w:space="0" w:color="auto"/>
            <w:right w:val="none" w:sz="0" w:space="0" w:color="auto"/>
          </w:divBdr>
        </w:div>
        <w:div w:id="2071685559">
          <w:marLeft w:val="0"/>
          <w:marRight w:val="0"/>
          <w:marTop w:val="0"/>
          <w:marBottom w:val="0"/>
          <w:divBdr>
            <w:top w:val="none" w:sz="0" w:space="0" w:color="auto"/>
            <w:left w:val="none" w:sz="0" w:space="0" w:color="auto"/>
            <w:bottom w:val="none" w:sz="0" w:space="0" w:color="auto"/>
            <w:right w:val="none" w:sz="0" w:space="0" w:color="auto"/>
          </w:divBdr>
        </w:div>
        <w:div w:id="2087726758">
          <w:marLeft w:val="0"/>
          <w:marRight w:val="0"/>
          <w:marTop w:val="0"/>
          <w:marBottom w:val="0"/>
          <w:divBdr>
            <w:top w:val="none" w:sz="0" w:space="0" w:color="auto"/>
            <w:left w:val="none" w:sz="0" w:space="0" w:color="auto"/>
            <w:bottom w:val="none" w:sz="0" w:space="0" w:color="auto"/>
            <w:right w:val="none" w:sz="0" w:space="0" w:color="auto"/>
          </w:divBdr>
        </w:div>
      </w:divsChild>
    </w:div>
    <w:div w:id="1414622223">
      <w:bodyDiv w:val="1"/>
      <w:marLeft w:val="0"/>
      <w:marRight w:val="0"/>
      <w:marTop w:val="0"/>
      <w:marBottom w:val="0"/>
      <w:divBdr>
        <w:top w:val="none" w:sz="0" w:space="0" w:color="auto"/>
        <w:left w:val="none" w:sz="0" w:space="0" w:color="auto"/>
        <w:bottom w:val="none" w:sz="0" w:space="0" w:color="auto"/>
        <w:right w:val="none" w:sz="0" w:space="0" w:color="auto"/>
      </w:divBdr>
      <w:divsChild>
        <w:div w:id="6517160">
          <w:marLeft w:val="0"/>
          <w:marRight w:val="0"/>
          <w:marTop w:val="0"/>
          <w:marBottom w:val="0"/>
          <w:divBdr>
            <w:top w:val="none" w:sz="0" w:space="0" w:color="auto"/>
            <w:left w:val="none" w:sz="0" w:space="0" w:color="auto"/>
            <w:bottom w:val="none" w:sz="0" w:space="0" w:color="auto"/>
            <w:right w:val="none" w:sz="0" w:space="0" w:color="auto"/>
          </w:divBdr>
        </w:div>
        <w:div w:id="962493365">
          <w:marLeft w:val="0"/>
          <w:marRight w:val="0"/>
          <w:marTop w:val="0"/>
          <w:marBottom w:val="0"/>
          <w:divBdr>
            <w:top w:val="none" w:sz="0" w:space="0" w:color="auto"/>
            <w:left w:val="none" w:sz="0" w:space="0" w:color="auto"/>
            <w:bottom w:val="none" w:sz="0" w:space="0" w:color="auto"/>
            <w:right w:val="none" w:sz="0" w:space="0" w:color="auto"/>
          </w:divBdr>
        </w:div>
        <w:div w:id="1205676398">
          <w:marLeft w:val="0"/>
          <w:marRight w:val="0"/>
          <w:marTop w:val="0"/>
          <w:marBottom w:val="0"/>
          <w:divBdr>
            <w:top w:val="none" w:sz="0" w:space="0" w:color="auto"/>
            <w:left w:val="none" w:sz="0" w:space="0" w:color="auto"/>
            <w:bottom w:val="none" w:sz="0" w:space="0" w:color="auto"/>
            <w:right w:val="none" w:sz="0" w:space="0" w:color="auto"/>
          </w:divBdr>
        </w:div>
        <w:div w:id="2056155569">
          <w:marLeft w:val="0"/>
          <w:marRight w:val="0"/>
          <w:marTop w:val="0"/>
          <w:marBottom w:val="0"/>
          <w:divBdr>
            <w:top w:val="none" w:sz="0" w:space="0" w:color="auto"/>
            <w:left w:val="none" w:sz="0" w:space="0" w:color="auto"/>
            <w:bottom w:val="none" w:sz="0" w:space="0" w:color="auto"/>
            <w:right w:val="none" w:sz="0" w:space="0" w:color="auto"/>
          </w:divBdr>
        </w:div>
      </w:divsChild>
    </w:div>
    <w:div w:id="1466392178">
      <w:bodyDiv w:val="1"/>
      <w:marLeft w:val="0"/>
      <w:marRight w:val="0"/>
      <w:marTop w:val="0"/>
      <w:marBottom w:val="0"/>
      <w:divBdr>
        <w:top w:val="none" w:sz="0" w:space="0" w:color="auto"/>
        <w:left w:val="none" w:sz="0" w:space="0" w:color="auto"/>
        <w:bottom w:val="none" w:sz="0" w:space="0" w:color="auto"/>
        <w:right w:val="none" w:sz="0" w:space="0" w:color="auto"/>
      </w:divBdr>
      <w:divsChild>
        <w:div w:id="190263505">
          <w:marLeft w:val="0"/>
          <w:marRight w:val="0"/>
          <w:marTop w:val="0"/>
          <w:marBottom w:val="0"/>
          <w:divBdr>
            <w:top w:val="none" w:sz="0" w:space="0" w:color="auto"/>
            <w:left w:val="none" w:sz="0" w:space="0" w:color="auto"/>
            <w:bottom w:val="none" w:sz="0" w:space="0" w:color="auto"/>
            <w:right w:val="none" w:sz="0" w:space="0" w:color="auto"/>
          </w:divBdr>
        </w:div>
        <w:div w:id="501241225">
          <w:marLeft w:val="0"/>
          <w:marRight w:val="0"/>
          <w:marTop w:val="0"/>
          <w:marBottom w:val="0"/>
          <w:divBdr>
            <w:top w:val="none" w:sz="0" w:space="0" w:color="auto"/>
            <w:left w:val="none" w:sz="0" w:space="0" w:color="auto"/>
            <w:bottom w:val="none" w:sz="0" w:space="0" w:color="auto"/>
            <w:right w:val="none" w:sz="0" w:space="0" w:color="auto"/>
          </w:divBdr>
        </w:div>
        <w:div w:id="708185717">
          <w:marLeft w:val="0"/>
          <w:marRight w:val="0"/>
          <w:marTop w:val="0"/>
          <w:marBottom w:val="0"/>
          <w:divBdr>
            <w:top w:val="none" w:sz="0" w:space="0" w:color="auto"/>
            <w:left w:val="none" w:sz="0" w:space="0" w:color="auto"/>
            <w:bottom w:val="none" w:sz="0" w:space="0" w:color="auto"/>
            <w:right w:val="none" w:sz="0" w:space="0" w:color="auto"/>
          </w:divBdr>
        </w:div>
        <w:div w:id="723869400">
          <w:marLeft w:val="0"/>
          <w:marRight w:val="0"/>
          <w:marTop w:val="0"/>
          <w:marBottom w:val="0"/>
          <w:divBdr>
            <w:top w:val="none" w:sz="0" w:space="0" w:color="auto"/>
            <w:left w:val="none" w:sz="0" w:space="0" w:color="auto"/>
            <w:bottom w:val="none" w:sz="0" w:space="0" w:color="auto"/>
            <w:right w:val="none" w:sz="0" w:space="0" w:color="auto"/>
          </w:divBdr>
        </w:div>
        <w:div w:id="1770153055">
          <w:marLeft w:val="0"/>
          <w:marRight w:val="0"/>
          <w:marTop w:val="0"/>
          <w:marBottom w:val="0"/>
          <w:divBdr>
            <w:top w:val="none" w:sz="0" w:space="0" w:color="auto"/>
            <w:left w:val="none" w:sz="0" w:space="0" w:color="auto"/>
            <w:bottom w:val="none" w:sz="0" w:space="0" w:color="auto"/>
            <w:right w:val="none" w:sz="0" w:space="0" w:color="auto"/>
          </w:divBdr>
        </w:div>
      </w:divsChild>
    </w:div>
    <w:div w:id="1509365485">
      <w:bodyDiv w:val="1"/>
      <w:marLeft w:val="0"/>
      <w:marRight w:val="0"/>
      <w:marTop w:val="0"/>
      <w:marBottom w:val="0"/>
      <w:divBdr>
        <w:top w:val="none" w:sz="0" w:space="0" w:color="auto"/>
        <w:left w:val="none" w:sz="0" w:space="0" w:color="auto"/>
        <w:bottom w:val="none" w:sz="0" w:space="0" w:color="auto"/>
        <w:right w:val="none" w:sz="0" w:space="0" w:color="auto"/>
      </w:divBdr>
      <w:divsChild>
        <w:div w:id="295264408">
          <w:marLeft w:val="0"/>
          <w:marRight w:val="0"/>
          <w:marTop w:val="0"/>
          <w:marBottom w:val="0"/>
          <w:divBdr>
            <w:top w:val="none" w:sz="0" w:space="0" w:color="auto"/>
            <w:left w:val="none" w:sz="0" w:space="0" w:color="auto"/>
            <w:bottom w:val="none" w:sz="0" w:space="0" w:color="auto"/>
            <w:right w:val="none" w:sz="0" w:space="0" w:color="auto"/>
          </w:divBdr>
        </w:div>
        <w:div w:id="693312714">
          <w:marLeft w:val="0"/>
          <w:marRight w:val="0"/>
          <w:marTop w:val="0"/>
          <w:marBottom w:val="0"/>
          <w:divBdr>
            <w:top w:val="none" w:sz="0" w:space="0" w:color="auto"/>
            <w:left w:val="none" w:sz="0" w:space="0" w:color="auto"/>
            <w:bottom w:val="none" w:sz="0" w:space="0" w:color="auto"/>
            <w:right w:val="none" w:sz="0" w:space="0" w:color="auto"/>
          </w:divBdr>
        </w:div>
        <w:div w:id="849416845">
          <w:marLeft w:val="0"/>
          <w:marRight w:val="0"/>
          <w:marTop w:val="0"/>
          <w:marBottom w:val="0"/>
          <w:divBdr>
            <w:top w:val="none" w:sz="0" w:space="0" w:color="auto"/>
            <w:left w:val="none" w:sz="0" w:space="0" w:color="auto"/>
            <w:bottom w:val="none" w:sz="0" w:space="0" w:color="auto"/>
            <w:right w:val="none" w:sz="0" w:space="0" w:color="auto"/>
          </w:divBdr>
        </w:div>
        <w:div w:id="976177803">
          <w:marLeft w:val="0"/>
          <w:marRight w:val="0"/>
          <w:marTop w:val="0"/>
          <w:marBottom w:val="0"/>
          <w:divBdr>
            <w:top w:val="none" w:sz="0" w:space="0" w:color="auto"/>
            <w:left w:val="none" w:sz="0" w:space="0" w:color="auto"/>
            <w:bottom w:val="none" w:sz="0" w:space="0" w:color="auto"/>
            <w:right w:val="none" w:sz="0" w:space="0" w:color="auto"/>
          </w:divBdr>
        </w:div>
        <w:div w:id="1018969954">
          <w:marLeft w:val="0"/>
          <w:marRight w:val="0"/>
          <w:marTop w:val="0"/>
          <w:marBottom w:val="0"/>
          <w:divBdr>
            <w:top w:val="none" w:sz="0" w:space="0" w:color="auto"/>
            <w:left w:val="none" w:sz="0" w:space="0" w:color="auto"/>
            <w:bottom w:val="none" w:sz="0" w:space="0" w:color="auto"/>
            <w:right w:val="none" w:sz="0" w:space="0" w:color="auto"/>
          </w:divBdr>
        </w:div>
      </w:divsChild>
    </w:div>
    <w:div w:id="1531530830">
      <w:bodyDiv w:val="1"/>
      <w:marLeft w:val="0"/>
      <w:marRight w:val="0"/>
      <w:marTop w:val="0"/>
      <w:marBottom w:val="0"/>
      <w:divBdr>
        <w:top w:val="none" w:sz="0" w:space="0" w:color="auto"/>
        <w:left w:val="none" w:sz="0" w:space="0" w:color="auto"/>
        <w:bottom w:val="none" w:sz="0" w:space="0" w:color="auto"/>
        <w:right w:val="none" w:sz="0" w:space="0" w:color="auto"/>
      </w:divBdr>
      <w:divsChild>
        <w:div w:id="1458599557">
          <w:marLeft w:val="0"/>
          <w:marRight w:val="0"/>
          <w:marTop w:val="0"/>
          <w:marBottom w:val="0"/>
          <w:divBdr>
            <w:top w:val="none" w:sz="0" w:space="0" w:color="auto"/>
            <w:left w:val="none" w:sz="0" w:space="0" w:color="auto"/>
            <w:bottom w:val="none" w:sz="0" w:space="0" w:color="auto"/>
            <w:right w:val="none" w:sz="0" w:space="0" w:color="auto"/>
          </w:divBdr>
        </w:div>
        <w:div w:id="1825898572">
          <w:marLeft w:val="0"/>
          <w:marRight w:val="0"/>
          <w:marTop w:val="0"/>
          <w:marBottom w:val="0"/>
          <w:divBdr>
            <w:top w:val="none" w:sz="0" w:space="0" w:color="auto"/>
            <w:left w:val="none" w:sz="0" w:space="0" w:color="auto"/>
            <w:bottom w:val="none" w:sz="0" w:space="0" w:color="auto"/>
            <w:right w:val="none" w:sz="0" w:space="0" w:color="auto"/>
          </w:divBdr>
        </w:div>
        <w:div w:id="1988239618">
          <w:marLeft w:val="0"/>
          <w:marRight w:val="0"/>
          <w:marTop w:val="0"/>
          <w:marBottom w:val="0"/>
          <w:divBdr>
            <w:top w:val="none" w:sz="0" w:space="0" w:color="auto"/>
            <w:left w:val="none" w:sz="0" w:space="0" w:color="auto"/>
            <w:bottom w:val="none" w:sz="0" w:space="0" w:color="auto"/>
            <w:right w:val="none" w:sz="0" w:space="0" w:color="auto"/>
          </w:divBdr>
        </w:div>
      </w:divsChild>
    </w:div>
    <w:div w:id="1548683651">
      <w:bodyDiv w:val="1"/>
      <w:marLeft w:val="0"/>
      <w:marRight w:val="0"/>
      <w:marTop w:val="0"/>
      <w:marBottom w:val="0"/>
      <w:divBdr>
        <w:top w:val="none" w:sz="0" w:space="0" w:color="auto"/>
        <w:left w:val="none" w:sz="0" w:space="0" w:color="auto"/>
        <w:bottom w:val="none" w:sz="0" w:space="0" w:color="auto"/>
        <w:right w:val="none" w:sz="0" w:space="0" w:color="auto"/>
      </w:divBdr>
      <w:divsChild>
        <w:div w:id="351808133">
          <w:marLeft w:val="0"/>
          <w:marRight w:val="0"/>
          <w:marTop w:val="0"/>
          <w:marBottom w:val="0"/>
          <w:divBdr>
            <w:top w:val="none" w:sz="0" w:space="0" w:color="auto"/>
            <w:left w:val="none" w:sz="0" w:space="0" w:color="auto"/>
            <w:bottom w:val="none" w:sz="0" w:space="0" w:color="auto"/>
            <w:right w:val="none" w:sz="0" w:space="0" w:color="auto"/>
          </w:divBdr>
        </w:div>
        <w:div w:id="627442085">
          <w:marLeft w:val="0"/>
          <w:marRight w:val="0"/>
          <w:marTop w:val="0"/>
          <w:marBottom w:val="0"/>
          <w:divBdr>
            <w:top w:val="none" w:sz="0" w:space="0" w:color="auto"/>
            <w:left w:val="none" w:sz="0" w:space="0" w:color="auto"/>
            <w:bottom w:val="none" w:sz="0" w:space="0" w:color="auto"/>
            <w:right w:val="none" w:sz="0" w:space="0" w:color="auto"/>
          </w:divBdr>
        </w:div>
        <w:div w:id="1027292574">
          <w:marLeft w:val="0"/>
          <w:marRight w:val="0"/>
          <w:marTop w:val="0"/>
          <w:marBottom w:val="0"/>
          <w:divBdr>
            <w:top w:val="none" w:sz="0" w:space="0" w:color="auto"/>
            <w:left w:val="none" w:sz="0" w:space="0" w:color="auto"/>
            <w:bottom w:val="none" w:sz="0" w:space="0" w:color="auto"/>
            <w:right w:val="none" w:sz="0" w:space="0" w:color="auto"/>
          </w:divBdr>
        </w:div>
        <w:div w:id="1282031529">
          <w:marLeft w:val="0"/>
          <w:marRight w:val="0"/>
          <w:marTop w:val="0"/>
          <w:marBottom w:val="0"/>
          <w:divBdr>
            <w:top w:val="none" w:sz="0" w:space="0" w:color="auto"/>
            <w:left w:val="none" w:sz="0" w:space="0" w:color="auto"/>
            <w:bottom w:val="none" w:sz="0" w:space="0" w:color="auto"/>
            <w:right w:val="none" w:sz="0" w:space="0" w:color="auto"/>
          </w:divBdr>
        </w:div>
        <w:div w:id="1833641388">
          <w:marLeft w:val="0"/>
          <w:marRight w:val="0"/>
          <w:marTop w:val="0"/>
          <w:marBottom w:val="0"/>
          <w:divBdr>
            <w:top w:val="none" w:sz="0" w:space="0" w:color="auto"/>
            <w:left w:val="none" w:sz="0" w:space="0" w:color="auto"/>
            <w:bottom w:val="none" w:sz="0" w:space="0" w:color="auto"/>
            <w:right w:val="none" w:sz="0" w:space="0" w:color="auto"/>
          </w:divBdr>
        </w:div>
      </w:divsChild>
    </w:div>
    <w:div w:id="1559508301">
      <w:bodyDiv w:val="1"/>
      <w:marLeft w:val="0"/>
      <w:marRight w:val="0"/>
      <w:marTop w:val="0"/>
      <w:marBottom w:val="0"/>
      <w:divBdr>
        <w:top w:val="none" w:sz="0" w:space="0" w:color="auto"/>
        <w:left w:val="none" w:sz="0" w:space="0" w:color="auto"/>
        <w:bottom w:val="none" w:sz="0" w:space="0" w:color="auto"/>
        <w:right w:val="none" w:sz="0" w:space="0" w:color="auto"/>
      </w:divBdr>
      <w:divsChild>
        <w:div w:id="976450050">
          <w:marLeft w:val="0"/>
          <w:marRight w:val="0"/>
          <w:marTop w:val="0"/>
          <w:marBottom w:val="0"/>
          <w:divBdr>
            <w:top w:val="none" w:sz="0" w:space="0" w:color="auto"/>
            <w:left w:val="none" w:sz="0" w:space="0" w:color="auto"/>
            <w:bottom w:val="none" w:sz="0" w:space="0" w:color="auto"/>
            <w:right w:val="none" w:sz="0" w:space="0" w:color="auto"/>
          </w:divBdr>
        </w:div>
        <w:div w:id="1282690639">
          <w:marLeft w:val="0"/>
          <w:marRight w:val="0"/>
          <w:marTop w:val="0"/>
          <w:marBottom w:val="0"/>
          <w:divBdr>
            <w:top w:val="none" w:sz="0" w:space="0" w:color="auto"/>
            <w:left w:val="none" w:sz="0" w:space="0" w:color="auto"/>
            <w:bottom w:val="none" w:sz="0" w:space="0" w:color="auto"/>
            <w:right w:val="none" w:sz="0" w:space="0" w:color="auto"/>
          </w:divBdr>
        </w:div>
        <w:div w:id="1282877134">
          <w:marLeft w:val="0"/>
          <w:marRight w:val="0"/>
          <w:marTop w:val="0"/>
          <w:marBottom w:val="0"/>
          <w:divBdr>
            <w:top w:val="none" w:sz="0" w:space="0" w:color="auto"/>
            <w:left w:val="none" w:sz="0" w:space="0" w:color="auto"/>
            <w:bottom w:val="none" w:sz="0" w:space="0" w:color="auto"/>
            <w:right w:val="none" w:sz="0" w:space="0" w:color="auto"/>
          </w:divBdr>
        </w:div>
        <w:div w:id="1303656587">
          <w:marLeft w:val="0"/>
          <w:marRight w:val="0"/>
          <w:marTop w:val="0"/>
          <w:marBottom w:val="0"/>
          <w:divBdr>
            <w:top w:val="none" w:sz="0" w:space="0" w:color="auto"/>
            <w:left w:val="none" w:sz="0" w:space="0" w:color="auto"/>
            <w:bottom w:val="none" w:sz="0" w:space="0" w:color="auto"/>
            <w:right w:val="none" w:sz="0" w:space="0" w:color="auto"/>
          </w:divBdr>
        </w:div>
        <w:div w:id="1945843524">
          <w:marLeft w:val="0"/>
          <w:marRight w:val="0"/>
          <w:marTop w:val="0"/>
          <w:marBottom w:val="0"/>
          <w:divBdr>
            <w:top w:val="none" w:sz="0" w:space="0" w:color="auto"/>
            <w:left w:val="none" w:sz="0" w:space="0" w:color="auto"/>
            <w:bottom w:val="none" w:sz="0" w:space="0" w:color="auto"/>
            <w:right w:val="none" w:sz="0" w:space="0" w:color="auto"/>
          </w:divBdr>
        </w:div>
      </w:divsChild>
    </w:div>
    <w:div w:id="1572041538">
      <w:bodyDiv w:val="1"/>
      <w:marLeft w:val="0"/>
      <w:marRight w:val="0"/>
      <w:marTop w:val="0"/>
      <w:marBottom w:val="0"/>
      <w:divBdr>
        <w:top w:val="none" w:sz="0" w:space="0" w:color="auto"/>
        <w:left w:val="none" w:sz="0" w:space="0" w:color="auto"/>
        <w:bottom w:val="none" w:sz="0" w:space="0" w:color="auto"/>
        <w:right w:val="none" w:sz="0" w:space="0" w:color="auto"/>
      </w:divBdr>
      <w:divsChild>
        <w:div w:id="374013958">
          <w:marLeft w:val="0"/>
          <w:marRight w:val="0"/>
          <w:marTop w:val="0"/>
          <w:marBottom w:val="0"/>
          <w:divBdr>
            <w:top w:val="none" w:sz="0" w:space="0" w:color="auto"/>
            <w:left w:val="none" w:sz="0" w:space="0" w:color="auto"/>
            <w:bottom w:val="none" w:sz="0" w:space="0" w:color="auto"/>
            <w:right w:val="none" w:sz="0" w:space="0" w:color="auto"/>
          </w:divBdr>
          <w:divsChild>
            <w:div w:id="483618928">
              <w:marLeft w:val="0"/>
              <w:marRight w:val="0"/>
              <w:marTop w:val="0"/>
              <w:marBottom w:val="0"/>
              <w:divBdr>
                <w:top w:val="none" w:sz="0" w:space="0" w:color="auto"/>
                <w:left w:val="none" w:sz="0" w:space="0" w:color="auto"/>
                <w:bottom w:val="none" w:sz="0" w:space="0" w:color="auto"/>
                <w:right w:val="none" w:sz="0" w:space="0" w:color="auto"/>
              </w:divBdr>
            </w:div>
            <w:div w:id="648479310">
              <w:marLeft w:val="0"/>
              <w:marRight w:val="0"/>
              <w:marTop w:val="0"/>
              <w:marBottom w:val="0"/>
              <w:divBdr>
                <w:top w:val="none" w:sz="0" w:space="0" w:color="auto"/>
                <w:left w:val="none" w:sz="0" w:space="0" w:color="auto"/>
                <w:bottom w:val="none" w:sz="0" w:space="0" w:color="auto"/>
                <w:right w:val="none" w:sz="0" w:space="0" w:color="auto"/>
              </w:divBdr>
            </w:div>
            <w:div w:id="917327139">
              <w:marLeft w:val="0"/>
              <w:marRight w:val="0"/>
              <w:marTop w:val="0"/>
              <w:marBottom w:val="0"/>
              <w:divBdr>
                <w:top w:val="none" w:sz="0" w:space="0" w:color="auto"/>
                <w:left w:val="none" w:sz="0" w:space="0" w:color="auto"/>
                <w:bottom w:val="none" w:sz="0" w:space="0" w:color="auto"/>
                <w:right w:val="none" w:sz="0" w:space="0" w:color="auto"/>
              </w:divBdr>
            </w:div>
            <w:div w:id="1361591735">
              <w:marLeft w:val="0"/>
              <w:marRight w:val="0"/>
              <w:marTop w:val="0"/>
              <w:marBottom w:val="0"/>
              <w:divBdr>
                <w:top w:val="none" w:sz="0" w:space="0" w:color="auto"/>
                <w:left w:val="none" w:sz="0" w:space="0" w:color="auto"/>
                <w:bottom w:val="none" w:sz="0" w:space="0" w:color="auto"/>
                <w:right w:val="none" w:sz="0" w:space="0" w:color="auto"/>
              </w:divBdr>
            </w:div>
          </w:divsChild>
        </w:div>
        <w:div w:id="494610514">
          <w:marLeft w:val="0"/>
          <w:marRight w:val="0"/>
          <w:marTop w:val="0"/>
          <w:marBottom w:val="0"/>
          <w:divBdr>
            <w:top w:val="none" w:sz="0" w:space="0" w:color="auto"/>
            <w:left w:val="none" w:sz="0" w:space="0" w:color="auto"/>
            <w:bottom w:val="none" w:sz="0" w:space="0" w:color="auto"/>
            <w:right w:val="none" w:sz="0" w:space="0" w:color="auto"/>
          </w:divBdr>
          <w:divsChild>
            <w:div w:id="777455951">
              <w:marLeft w:val="0"/>
              <w:marRight w:val="0"/>
              <w:marTop w:val="0"/>
              <w:marBottom w:val="0"/>
              <w:divBdr>
                <w:top w:val="none" w:sz="0" w:space="0" w:color="auto"/>
                <w:left w:val="none" w:sz="0" w:space="0" w:color="auto"/>
                <w:bottom w:val="none" w:sz="0" w:space="0" w:color="auto"/>
                <w:right w:val="none" w:sz="0" w:space="0" w:color="auto"/>
              </w:divBdr>
            </w:div>
          </w:divsChild>
        </w:div>
        <w:div w:id="929122896">
          <w:marLeft w:val="0"/>
          <w:marRight w:val="0"/>
          <w:marTop w:val="0"/>
          <w:marBottom w:val="0"/>
          <w:divBdr>
            <w:top w:val="none" w:sz="0" w:space="0" w:color="auto"/>
            <w:left w:val="none" w:sz="0" w:space="0" w:color="auto"/>
            <w:bottom w:val="none" w:sz="0" w:space="0" w:color="auto"/>
            <w:right w:val="none" w:sz="0" w:space="0" w:color="auto"/>
          </w:divBdr>
          <w:divsChild>
            <w:div w:id="98305022">
              <w:marLeft w:val="0"/>
              <w:marRight w:val="0"/>
              <w:marTop w:val="0"/>
              <w:marBottom w:val="0"/>
              <w:divBdr>
                <w:top w:val="none" w:sz="0" w:space="0" w:color="auto"/>
                <w:left w:val="none" w:sz="0" w:space="0" w:color="auto"/>
                <w:bottom w:val="none" w:sz="0" w:space="0" w:color="auto"/>
                <w:right w:val="none" w:sz="0" w:space="0" w:color="auto"/>
              </w:divBdr>
            </w:div>
            <w:div w:id="18489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326">
      <w:bodyDiv w:val="1"/>
      <w:marLeft w:val="0"/>
      <w:marRight w:val="0"/>
      <w:marTop w:val="0"/>
      <w:marBottom w:val="0"/>
      <w:divBdr>
        <w:top w:val="none" w:sz="0" w:space="0" w:color="auto"/>
        <w:left w:val="none" w:sz="0" w:space="0" w:color="auto"/>
        <w:bottom w:val="none" w:sz="0" w:space="0" w:color="auto"/>
        <w:right w:val="none" w:sz="0" w:space="0" w:color="auto"/>
      </w:divBdr>
      <w:divsChild>
        <w:div w:id="203559883">
          <w:marLeft w:val="0"/>
          <w:marRight w:val="0"/>
          <w:marTop w:val="0"/>
          <w:marBottom w:val="0"/>
          <w:divBdr>
            <w:top w:val="none" w:sz="0" w:space="0" w:color="auto"/>
            <w:left w:val="none" w:sz="0" w:space="0" w:color="auto"/>
            <w:bottom w:val="none" w:sz="0" w:space="0" w:color="auto"/>
            <w:right w:val="none" w:sz="0" w:space="0" w:color="auto"/>
          </w:divBdr>
          <w:divsChild>
            <w:div w:id="1111513315">
              <w:marLeft w:val="0"/>
              <w:marRight w:val="0"/>
              <w:marTop w:val="0"/>
              <w:marBottom w:val="0"/>
              <w:divBdr>
                <w:top w:val="none" w:sz="0" w:space="0" w:color="auto"/>
                <w:left w:val="none" w:sz="0" w:space="0" w:color="auto"/>
                <w:bottom w:val="none" w:sz="0" w:space="0" w:color="auto"/>
                <w:right w:val="none" w:sz="0" w:space="0" w:color="auto"/>
              </w:divBdr>
            </w:div>
          </w:divsChild>
        </w:div>
        <w:div w:id="679430450">
          <w:marLeft w:val="0"/>
          <w:marRight w:val="0"/>
          <w:marTop w:val="0"/>
          <w:marBottom w:val="0"/>
          <w:divBdr>
            <w:top w:val="none" w:sz="0" w:space="0" w:color="auto"/>
            <w:left w:val="none" w:sz="0" w:space="0" w:color="auto"/>
            <w:bottom w:val="none" w:sz="0" w:space="0" w:color="auto"/>
            <w:right w:val="none" w:sz="0" w:space="0" w:color="auto"/>
          </w:divBdr>
          <w:divsChild>
            <w:div w:id="2078238288">
              <w:marLeft w:val="0"/>
              <w:marRight w:val="0"/>
              <w:marTop w:val="0"/>
              <w:marBottom w:val="0"/>
              <w:divBdr>
                <w:top w:val="none" w:sz="0" w:space="0" w:color="auto"/>
                <w:left w:val="none" w:sz="0" w:space="0" w:color="auto"/>
                <w:bottom w:val="none" w:sz="0" w:space="0" w:color="auto"/>
                <w:right w:val="none" w:sz="0" w:space="0" w:color="auto"/>
              </w:divBdr>
            </w:div>
          </w:divsChild>
        </w:div>
        <w:div w:id="2085492711">
          <w:marLeft w:val="0"/>
          <w:marRight w:val="0"/>
          <w:marTop w:val="0"/>
          <w:marBottom w:val="0"/>
          <w:divBdr>
            <w:top w:val="none" w:sz="0" w:space="0" w:color="auto"/>
            <w:left w:val="none" w:sz="0" w:space="0" w:color="auto"/>
            <w:bottom w:val="none" w:sz="0" w:space="0" w:color="auto"/>
            <w:right w:val="none" w:sz="0" w:space="0" w:color="auto"/>
          </w:divBdr>
          <w:divsChild>
            <w:div w:id="1900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98172">
      <w:bodyDiv w:val="1"/>
      <w:marLeft w:val="0"/>
      <w:marRight w:val="0"/>
      <w:marTop w:val="0"/>
      <w:marBottom w:val="0"/>
      <w:divBdr>
        <w:top w:val="none" w:sz="0" w:space="0" w:color="auto"/>
        <w:left w:val="none" w:sz="0" w:space="0" w:color="auto"/>
        <w:bottom w:val="none" w:sz="0" w:space="0" w:color="auto"/>
        <w:right w:val="none" w:sz="0" w:space="0" w:color="auto"/>
      </w:divBdr>
      <w:divsChild>
        <w:div w:id="1244610717">
          <w:marLeft w:val="0"/>
          <w:marRight w:val="0"/>
          <w:marTop w:val="0"/>
          <w:marBottom w:val="0"/>
          <w:divBdr>
            <w:top w:val="none" w:sz="0" w:space="0" w:color="auto"/>
            <w:left w:val="none" w:sz="0" w:space="0" w:color="auto"/>
            <w:bottom w:val="none" w:sz="0" w:space="0" w:color="auto"/>
            <w:right w:val="none" w:sz="0" w:space="0" w:color="auto"/>
          </w:divBdr>
          <w:divsChild>
            <w:div w:id="93063377">
              <w:marLeft w:val="0"/>
              <w:marRight w:val="0"/>
              <w:marTop w:val="0"/>
              <w:marBottom w:val="0"/>
              <w:divBdr>
                <w:top w:val="none" w:sz="0" w:space="0" w:color="auto"/>
                <w:left w:val="none" w:sz="0" w:space="0" w:color="auto"/>
                <w:bottom w:val="none" w:sz="0" w:space="0" w:color="auto"/>
                <w:right w:val="none" w:sz="0" w:space="0" w:color="auto"/>
              </w:divBdr>
            </w:div>
            <w:div w:id="574900434">
              <w:marLeft w:val="0"/>
              <w:marRight w:val="0"/>
              <w:marTop w:val="0"/>
              <w:marBottom w:val="0"/>
              <w:divBdr>
                <w:top w:val="none" w:sz="0" w:space="0" w:color="auto"/>
                <w:left w:val="none" w:sz="0" w:space="0" w:color="auto"/>
                <w:bottom w:val="none" w:sz="0" w:space="0" w:color="auto"/>
                <w:right w:val="none" w:sz="0" w:space="0" w:color="auto"/>
              </w:divBdr>
            </w:div>
            <w:div w:id="744298047">
              <w:marLeft w:val="0"/>
              <w:marRight w:val="0"/>
              <w:marTop w:val="0"/>
              <w:marBottom w:val="0"/>
              <w:divBdr>
                <w:top w:val="none" w:sz="0" w:space="0" w:color="auto"/>
                <w:left w:val="none" w:sz="0" w:space="0" w:color="auto"/>
                <w:bottom w:val="none" w:sz="0" w:space="0" w:color="auto"/>
                <w:right w:val="none" w:sz="0" w:space="0" w:color="auto"/>
              </w:divBdr>
            </w:div>
            <w:div w:id="924916656">
              <w:marLeft w:val="0"/>
              <w:marRight w:val="0"/>
              <w:marTop w:val="0"/>
              <w:marBottom w:val="0"/>
              <w:divBdr>
                <w:top w:val="none" w:sz="0" w:space="0" w:color="auto"/>
                <w:left w:val="none" w:sz="0" w:space="0" w:color="auto"/>
                <w:bottom w:val="none" w:sz="0" w:space="0" w:color="auto"/>
                <w:right w:val="none" w:sz="0" w:space="0" w:color="auto"/>
              </w:divBdr>
            </w:div>
            <w:div w:id="1011298217">
              <w:marLeft w:val="0"/>
              <w:marRight w:val="0"/>
              <w:marTop w:val="0"/>
              <w:marBottom w:val="0"/>
              <w:divBdr>
                <w:top w:val="none" w:sz="0" w:space="0" w:color="auto"/>
                <w:left w:val="none" w:sz="0" w:space="0" w:color="auto"/>
                <w:bottom w:val="none" w:sz="0" w:space="0" w:color="auto"/>
                <w:right w:val="none" w:sz="0" w:space="0" w:color="auto"/>
              </w:divBdr>
            </w:div>
          </w:divsChild>
        </w:div>
        <w:div w:id="1909532140">
          <w:marLeft w:val="0"/>
          <w:marRight w:val="0"/>
          <w:marTop w:val="0"/>
          <w:marBottom w:val="0"/>
          <w:divBdr>
            <w:top w:val="none" w:sz="0" w:space="0" w:color="auto"/>
            <w:left w:val="none" w:sz="0" w:space="0" w:color="auto"/>
            <w:bottom w:val="none" w:sz="0" w:space="0" w:color="auto"/>
            <w:right w:val="none" w:sz="0" w:space="0" w:color="auto"/>
          </w:divBdr>
          <w:divsChild>
            <w:div w:id="16199819">
              <w:marLeft w:val="0"/>
              <w:marRight w:val="0"/>
              <w:marTop w:val="0"/>
              <w:marBottom w:val="0"/>
              <w:divBdr>
                <w:top w:val="none" w:sz="0" w:space="0" w:color="auto"/>
                <w:left w:val="none" w:sz="0" w:space="0" w:color="auto"/>
                <w:bottom w:val="none" w:sz="0" w:space="0" w:color="auto"/>
                <w:right w:val="none" w:sz="0" w:space="0" w:color="auto"/>
              </w:divBdr>
            </w:div>
            <w:div w:id="1075319549">
              <w:marLeft w:val="0"/>
              <w:marRight w:val="0"/>
              <w:marTop w:val="0"/>
              <w:marBottom w:val="0"/>
              <w:divBdr>
                <w:top w:val="none" w:sz="0" w:space="0" w:color="auto"/>
                <w:left w:val="none" w:sz="0" w:space="0" w:color="auto"/>
                <w:bottom w:val="none" w:sz="0" w:space="0" w:color="auto"/>
                <w:right w:val="none" w:sz="0" w:space="0" w:color="auto"/>
              </w:divBdr>
            </w:div>
            <w:div w:id="1141118465">
              <w:marLeft w:val="0"/>
              <w:marRight w:val="0"/>
              <w:marTop w:val="0"/>
              <w:marBottom w:val="0"/>
              <w:divBdr>
                <w:top w:val="none" w:sz="0" w:space="0" w:color="auto"/>
                <w:left w:val="none" w:sz="0" w:space="0" w:color="auto"/>
                <w:bottom w:val="none" w:sz="0" w:space="0" w:color="auto"/>
                <w:right w:val="none" w:sz="0" w:space="0" w:color="auto"/>
              </w:divBdr>
            </w:div>
            <w:div w:id="1286697705">
              <w:marLeft w:val="0"/>
              <w:marRight w:val="0"/>
              <w:marTop w:val="0"/>
              <w:marBottom w:val="0"/>
              <w:divBdr>
                <w:top w:val="none" w:sz="0" w:space="0" w:color="auto"/>
                <w:left w:val="none" w:sz="0" w:space="0" w:color="auto"/>
                <w:bottom w:val="none" w:sz="0" w:space="0" w:color="auto"/>
                <w:right w:val="none" w:sz="0" w:space="0" w:color="auto"/>
              </w:divBdr>
            </w:div>
            <w:div w:id="131657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0339">
      <w:bodyDiv w:val="1"/>
      <w:marLeft w:val="0"/>
      <w:marRight w:val="0"/>
      <w:marTop w:val="0"/>
      <w:marBottom w:val="0"/>
      <w:divBdr>
        <w:top w:val="none" w:sz="0" w:space="0" w:color="auto"/>
        <w:left w:val="none" w:sz="0" w:space="0" w:color="auto"/>
        <w:bottom w:val="none" w:sz="0" w:space="0" w:color="auto"/>
        <w:right w:val="none" w:sz="0" w:space="0" w:color="auto"/>
      </w:divBdr>
      <w:divsChild>
        <w:div w:id="535849917">
          <w:marLeft w:val="0"/>
          <w:marRight w:val="0"/>
          <w:marTop w:val="0"/>
          <w:marBottom w:val="0"/>
          <w:divBdr>
            <w:top w:val="none" w:sz="0" w:space="0" w:color="auto"/>
            <w:left w:val="none" w:sz="0" w:space="0" w:color="auto"/>
            <w:bottom w:val="none" w:sz="0" w:space="0" w:color="auto"/>
            <w:right w:val="none" w:sz="0" w:space="0" w:color="auto"/>
          </w:divBdr>
        </w:div>
        <w:div w:id="1657109130">
          <w:marLeft w:val="0"/>
          <w:marRight w:val="0"/>
          <w:marTop w:val="0"/>
          <w:marBottom w:val="0"/>
          <w:divBdr>
            <w:top w:val="none" w:sz="0" w:space="0" w:color="auto"/>
            <w:left w:val="none" w:sz="0" w:space="0" w:color="auto"/>
            <w:bottom w:val="none" w:sz="0" w:space="0" w:color="auto"/>
            <w:right w:val="none" w:sz="0" w:space="0" w:color="auto"/>
          </w:divBdr>
        </w:div>
      </w:divsChild>
    </w:div>
    <w:div w:id="1673219547">
      <w:bodyDiv w:val="1"/>
      <w:marLeft w:val="0"/>
      <w:marRight w:val="0"/>
      <w:marTop w:val="0"/>
      <w:marBottom w:val="0"/>
      <w:divBdr>
        <w:top w:val="none" w:sz="0" w:space="0" w:color="auto"/>
        <w:left w:val="none" w:sz="0" w:space="0" w:color="auto"/>
        <w:bottom w:val="none" w:sz="0" w:space="0" w:color="auto"/>
        <w:right w:val="none" w:sz="0" w:space="0" w:color="auto"/>
      </w:divBdr>
      <w:divsChild>
        <w:div w:id="1546209381">
          <w:marLeft w:val="0"/>
          <w:marRight w:val="0"/>
          <w:marTop w:val="0"/>
          <w:marBottom w:val="0"/>
          <w:divBdr>
            <w:top w:val="none" w:sz="0" w:space="0" w:color="auto"/>
            <w:left w:val="none" w:sz="0" w:space="0" w:color="auto"/>
            <w:bottom w:val="none" w:sz="0" w:space="0" w:color="auto"/>
            <w:right w:val="none" w:sz="0" w:space="0" w:color="auto"/>
          </w:divBdr>
        </w:div>
        <w:div w:id="1804152080">
          <w:marLeft w:val="0"/>
          <w:marRight w:val="0"/>
          <w:marTop w:val="0"/>
          <w:marBottom w:val="0"/>
          <w:divBdr>
            <w:top w:val="none" w:sz="0" w:space="0" w:color="auto"/>
            <w:left w:val="none" w:sz="0" w:space="0" w:color="auto"/>
            <w:bottom w:val="none" w:sz="0" w:space="0" w:color="auto"/>
            <w:right w:val="none" w:sz="0" w:space="0" w:color="auto"/>
          </w:divBdr>
        </w:div>
      </w:divsChild>
    </w:div>
    <w:div w:id="1750226712">
      <w:bodyDiv w:val="1"/>
      <w:marLeft w:val="0"/>
      <w:marRight w:val="0"/>
      <w:marTop w:val="0"/>
      <w:marBottom w:val="0"/>
      <w:divBdr>
        <w:top w:val="none" w:sz="0" w:space="0" w:color="auto"/>
        <w:left w:val="none" w:sz="0" w:space="0" w:color="auto"/>
        <w:bottom w:val="none" w:sz="0" w:space="0" w:color="auto"/>
        <w:right w:val="none" w:sz="0" w:space="0" w:color="auto"/>
      </w:divBdr>
      <w:divsChild>
        <w:div w:id="980620645">
          <w:marLeft w:val="0"/>
          <w:marRight w:val="0"/>
          <w:marTop w:val="0"/>
          <w:marBottom w:val="0"/>
          <w:divBdr>
            <w:top w:val="none" w:sz="0" w:space="0" w:color="auto"/>
            <w:left w:val="none" w:sz="0" w:space="0" w:color="auto"/>
            <w:bottom w:val="none" w:sz="0" w:space="0" w:color="auto"/>
            <w:right w:val="none" w:sz="0" w:space="0" w:color="auto"/>
          </w:divBdr>
        </w:div>
        <w:div w:id="1206942291">
          <w:marLeft w:val="0"/>
          <w:marRight w:val="0"/>
          <w:marTop w:val="0"/>
          <w:marBottom w:val="0"/>
          <w:divBdr>
            <w:top w:val="none" w:sz="0" w:space="0" w:color="auto"/>
            <w:left w:val="none" w:sz="0" w:space="0" w:color="auto"/>
            <w:bottom w:val="none" w:sz="0" w:space="0" w:color="auto"/>
            <w:right w:val="none" w:sz="0" w:space="0" w:color="auto"/>
          </w:divBdr>
        </w:div>
        <w:div w:id="1888909052">
          <w:marLeft w:val="0"/>
          <w:marRight w:val="0"/>
          <w:marTop w:val="0"/>
          <w:marBottom w:val="0"/>
          <w:divBdr>
            <w:top w:val="none" w:sz="0" w:space="0" w:color="auto"/>
            <w:left w:val="none" w:sz="0" w:space="0" w:color="auto"/>
            <w:bottom w:val="none" w:sz="0" w:space="0" w:color="auto"/>
            <w:right w:val="none" w:sz="0" w:space="0" w:color="auto"/>
          </w:divBdr>
        </w:div>
      </w:divsChild>
    </w:div>
    <w:div w:id="1766995574">
      <w:bodyDiv w:val="1"/>
      <w:marLeft w:val="0"/>
      <w:marRight w:val="0"/>
      <w:marTop w:val="0"/>
      <w:marBottom w:val="0"/>
      <w:divBdr>
        <w:top w:val="none" w:sz="0" w:space="0" w:color="auto"/>
        <w:left w:val="none" w:sz="0" w:space="0" w:color="auto"/>
        <w:bottom w:val="none" w:sz="0" w:space="0" w:color="auto"/>
        <w:right w:val="none" w:sz="0" w:space="0" w:color="auto"/>
      </w:divBdr>
      <w:divsChild>
        <w:div w:id="234779207">
          <w:marLeft w:val="0"/>
          <w:marRight w:val="0"/>
          <w:marTop w:val="0"/>
          <w:marBottom w:val="0"/>
          <w:divBdr>
            <w:top w:val="none" w:sz="0" w:space="0" w:color="auto"/>
            <w:left w:val="none" w:sz="0" w:space="0" w:color="auto"/>
            <w:bottom w:val="none" w:sz="0" w:space="0" w:color="auto"/>
            <w:right w:val="none" w:sz="0" w:space="0" w:color="auto"/>
          </w:divBdr>
        </w:div>
        <w:div w:id="380904002">
          <w:marLeft w:val="0"/>
          <w:marRight w:val="0"/>
          <w:marTop w:val="0"/>
          <w:marBottom w:val="0"/>
          <w:divBdr>
            <w:top w:val="none" w:sz="0" w:space="0" w:color="auto"/>
            <w:left w:val="none" w:sz="0" w:space="0" w:color="auto"/>
            <w:bottom w:val="none" w:sz="0" w:space="0" w:color="auto"/>
            <w:right w:val="none" w:sz="0" w:space="0" w:color="auto"/>
          </w:divBdr>
        </w:div>
        <w:div w:id="433938404">
          <w:marLeft w:val="0"/>
          <w:marRight w:val="0"/>
          <w:marTop w:val="0"/>
          <w:marBottom w:val="0"/>
          <w:divBdr>
            <w:top w:val="none" w:sz="0" w:space="0" w:color="auto"/>
            <w:left w:val="none" w:sz="0" w:space="0" w:color="auto"/>
            <w:bottom w:val="none" w:sz="0" w:space="0" w:color="auto"/>
            <w:right w:val="none" w:sz="0" w:space="0" w:color="auto"/>
          </w:divBdr>
        </w:div>
        <w:div w:id="576406548">
          <w:marLeft w:val="0"/>
          <w:marRight w:val="0"/>
          <w:marTop w:val="0"/>
          <w:marBottom w:val="0"/>
          <w:divBdr>
            <w:top w:val="none" w:sz="0" w:space="0" w:color="auto"/>
            <w:left w:val="none" w:sz="0" w:space="0" w:color="auto"/>
            <w:bottom w:val="none" w:sz="0" w:space="0" w:color="auto"/>
            <w:right w:val="none" w:sz="0" w:space="0" w:color="auto"/>
          </w:divBdr>
        </w:div>
        <w:div w:id="720246848">
          <w:marLeft w:val="0"/>
          <w:marRight w:val="0"/>
          <w:marTop w:val="0"/>
          <w:marBottom w:val="0"/>
          <w:divBdr>
            <w:top w:val="none" w:sz="0" w:space="0" w:color="auto"/>
            <w:left w:val="none" w:sz="0" w:space="0" w:color="auto"/>
            <w:bottom w:val="none" w:sz="0" w:space="0" w:color="auto"/>
            <w:right w:val="none" w:sz="0" w:space="0" w:color="auto"/>
          </w:divBdr>
        </w:div>
        <w:div w:id="840896001">
          <w:marLeft w:val="0"/>
          <w:marRight w:val="0"/>
          <w:marTop w:val="0"/>
          <w:marBottom w:val="0"/>
          <w:divBdr>
            <w:top w:val="none" w:sz="0" w:space="0" w:color="auto"/>
            <w:left w:val="none" w:sz="0" w:space="0" w:color="auto"/>
            <w:bottom w:val="none" w:sz="0" w:space="0" w:color="auto"/>
            <w:right w:val="none" w:sz="0" w:space="0" w:color="auto"/>
          </w:divBdr>
        </w:div>
        <w:div w:id="946233405">
          <w:marLeft w:val="0"/>
          <w:marRight w:val="0"/>
          <w:marTop w:val="0"/>
          <w:marBottom w:val="0"/>
          <w:divBdr>
            <w:top w:val="none" w:sz="0" w:space="0" w:color="auto"/>
            <w:left w:val="none" w:sz="0" w:space="0" w:color="auto"/>
            <w:bottom w:val="none" w:sz="0" w:space="0" w:color="auto"/>
            <w:right w:val="none" w:sz="0" w:space="0" w:color="auto"/>
          </w:divBdr>
        </w:div>
        <w:div w:id="960573739">
          <w:marLeft w:val="0"/>
          <w:marRight w:val="0"/>
          <w:marTop w:val="0"/>
          <w:marBottom w:val="0"/>
          <w:divBdr>
            <w:top w:val="none" w:sz="0" w:space="0" w:color="auto"/>
            <w:left w:val="none" w:sz="0" w:space="0" w:color="auto"/>
            <w:bottom w:val="none" w:sz="0" w:space="0" w:color="auto"/>
            <w:right w:val="none" w:sz="0" w:space="0" w:color="auto"/>
          </w:divBdr>
        </w:div>
        <w:div w:id="1005479018">
          <w:marLeft w:val="0"/>
          <w:marRight w:val="0"/>
          <w:marTop w:val="0"/>
          <w:marBottom w:val="0"/>
          <w:divBdr>
            <w:top w:val="none" w:sz="0" w:space="0" w:color="auto"/>
            <w:left w:val="none" w:sz="0" w:space="0" w:color="auto"/>
            <w:bottom w:val="none" w:sz="0" w:space="0" w:color="auto"/>
            <w:right w:val="none" w:sz="0" w:space="0" w:color="auto"/>
          </w:divBdr>
        </w:div>
        <w:div w:id="1068190751">
          <w:marLeft w:val="0"/>
          <w:marRight w:val="0"/>
          <w:marTop w:val="0"/>
          <w:marBottom w:val="0"/>
          <w:divBdr>
            <w:top w:val="none" w:sz="0" w:space="0" w:color="auto"/>
            <w:left w:val="none" w:sz="0" w:space="0" w:color="auto"/>
            <w:bottom w:val="none" w:sz="0" w:space="0" w:color="auto"/>
            <w:right w:val="none" w:sz="0" w:space="0" w:color="auto"/>
          </w:divBdr>
        </w:div>
        <w:div w:id="1085807911">
          <w:marLeft w:val="0"/>
          <w:marRight w:val="0"/>
          <w:marTop w:val="0"/>
          <w:marBottom w:val="0"/>
          <w:divBdr>
            <w:top w:val="none" w:sz="0" w:space="0" w:color="auto"/>
            <w:left w:val="none" w:sz="0" w:space="0" w:color="auto"/>
            <w:bottom w:val="none" w:sz="0" w:space="0" w:color="auto"/>
            <w:right w:val="none" w:sz="0" w:space="0" w:color="auto"/>
          </w:divBdr>
        </w:div>
        <w:div w:id="1248268676">
          <w:marLeft w:val="0"/>
          <w:marRight w:val="0"/>
          <w:marTop w:val="0"/>
          <w:marBottom w:val="0"/>
          <w:divBdr>
            <w:top w:val="none" w:sz="0" w:space="0" w:color="auto"/>
            <w:left w:val="none" w:sz="0" w:space="0" w:color="auto"/>
            <w:bottom w:val="none" w:sz="0" w:space="0" w:color="auto"/>
            <w:right w:val="none" w:sz="0" w:space="0" w:color="auto"/>
          </w:divBdr>
        </w:div>
        <w:div w:id="1333755548">
          <w:marLeft w:val="0"/>
          <w:marRight w:val="0"/>
          <w:marTop w:val="0"/>
          <w:marBottom w:val="0"/>
          <w:divBdr>
            <w:top w:val="none" w:sz="0" w:space="0" w:color="auto"/>
            <w:left w:val="none" w:sz="0" w:space="0" w:color="auto"/>
            <w:bottom w:val="none" w:sz="0" w:space="0" w:color="auto"/>
            <w:right w:val="none" w:sz="0" w:space="0" w:color="auto"/>
          </w:divBdr>
        </w:div>
        <w:div w:id="1456368019">
          <w:marLeft w:val="0"/>
          <w:marRight w:val="0"/>
          <w:marTop w:val="0"/>
          <w:marBottom w:val="0"/>
          <w:divBdr>
            <w:top w:val="none" w:sz="0" w:space="0" w:color="auto"/>
            <w:left w:val="none" w:sz="0" w:space="0" w:color="auto"/>
            <w:bottom w:val="none" w:sz="0" w:space="0" w:color="auto"/>
            <w:right w:val="none" w:sz="0" w:space="0" w:color="auto"/>
          </w:divBdr>
        </w:div>
        <w:div w:id="1525629530">
          <w:marLeft w:val="0"/>
          <w:marRight w:val="0"/>
          <w:marTop w:val="0"/>
          <w:marBottom w:val="0"/>
          <w:divBdr>
            <w:top w:val="none" w:sz="0" w:space="0" w:color="auto"/>
            <w:left w:val="none" w:sz="0" w:space="0" w:color="auto"/>
            <w:bottom w:val="none" w:sz="0" w:space="0" w:color="auto"/>
            <w:right w:val="none" w:sz="0" w:space="0" w:color="auto"/>
          </w:divBdr>
        </w:div>
        <w:div w:id="1605114465">
          <w:marLeft w:val="0"/>
          <w:marRight w:val="0"/>
          <w:marTop w:val="0"/>
          <w:marBottom w:val="0"/>
          <w:divBdr>
            <w:top w:val="none" w:sz="0" w:space="0" w:color="auto"/>
            <w:left w:val="none" w:sz="0" w:space="0" w:color="auto"/>
            <w:bottom w:val="none" w:sz="0" w:space="0" w:color="auto"/>
            <w:right w:val="none" w:sz="0" w:space="0" w:color="auto"/>
          </w:divBdr>
        </w:div>
        <w:div w:id="1632904912">
          <w:marLeft w:val="0"/>
          <w:marRight w:val="0"/>
          <w:marTop w:val="0"/>
          <w:marBottom w:val="0"/>
          <w:divBdr>
            <w:top w:val="none" w:sz="0" w:space="0" w:color="auto"/>
            <w:left w:val="none" w:sz="0" w:space="0" w:color="auto"/>
            <w:bottom w:val="none" w:sz="0" w:space="0" w:color="auto"/>
            <w:right w:val="none" w:sz="0" w:space="0" w:color="auto"/>
          </w:divBdr>
        </w:div>
        <w:div w:id="1799183037">
          <w:marLeft w:val="0"/>
          <w:marRight w:val="0"/>
          <w:marTop w:val="0"/>
          <w:marBottom w:val="0"/>
          <w:divBdr>
            <w:top w:val="none" w:sz="0" w:space="0" w:color="auto"/>
            <w:left w:val="none" w:sz="0" w:space="0" w:color="auto"/>
            <w:bottom w:val="none" w:sz="0" w:space="0" w:color="auto"/>
            <w:right w:val="none" w:sz="0" w:space="0" w:color="auto"/>
          </w:divBdr>
        </w:div>
        <w:div w:id="1818187513">
          <w:marLeft w:val="0"/>
          <w:marRight w:val="0"/>
          <w:marTop w:val="0"/>
          <w:marBottom w:val="0"/>
          <w:divBdr>
            <w:top w:val="none" w:sz="0" w:space="0" w:color="auto"/>
            <w:left w:val="none" w:sz="0" w:space="0" w:color="auto"/>
            <w:bottom w:val="none" w:sz="0" w:space="0" w:color="auto"/>
            <w:right w:val="none" w:sz="0" w:space="0" w:color="auto"/>
          </w:divBdr>
        </w:div>
        <w:div w:id="2086998924">
          <w:marLeft w:val="0"/>
          <w:marRight w:val="0"/>
          <w:marTop w:val="0"/>
          <w:marBottom w:val="0"/>
          <w:divBdr>
            <w:top w:val="none" w:sz="0" w:space="0" w:color="auto"/>
            <w:left w:val="none" w:sz="0" w:space="0" w:color="auto"/>
            <w:bottom w:val="none" w:sz="0" w:space="0" w:color="auto"/>
            <w:right w:val="none" w:sz="0" w:space="0" w:color="auto"/>
          </w:divBdr>
        </w:div>
        <w:div w:id="2142461288">
          <w:marLeft w:val="0"/>
          <w:marRight w:val="0"/>
          <w:marTop w:val="0"/>
          <w:marBottom w:val="0"/>
          <w:divBdr>
            <w:top w:val="none" w:sz="0" w:space="0" w:color="auto"/>
            <w:left w:val="none" w:sz="0" w:space="0" w:color="auto"/>
            <w:bottom w:val="none" w:sz="0" w:space="0" w:color="auto"/>
            <w:right w:val="none" w:sz="0" w:space="0" w:color="auto"/>
          </w:divBdr>
        </w:div>
      </w:divsChild>
    </w:div>
    <w:div w:id="1791898292">
      <w:bodyDiv w:val="1"/>
      <w:marLeft w:val="0"/>
      <w:marRight w:val="0"/>
      <w:marTop w:val="0"/>
      <w:marBottom w:val="0"/>
      <w:divBdr>
        <w:top w:val="none" w:sz="0" w:space="0" w:color="auto"/>
        <w:left w:val="none" w:sz="0" w:space="0" w:color="auto"/>
        <w:bottom w:val="none" w:sz="0" w:space="0" w:color="auto"/>
        <w:right w:val="none" w:sz="0" w:space="0" w:color="auto"/>
      </w:divBdr>
      <w:divsChild>
        <w:div w:id="390495019">
          <w:marLeft w:val="0"/>
          <w:marRight w:val="0"/>
          <w:marTop w:val="0"/>
          <w:marBottom w:val="0"/>
          <w:divBdr>
            <w:top w:val="none" w:sz="0" w:space="0" w:color="auto"/>
            <w:left w:val="none" w:sz="0" w:space="0" w:color="auto"/>
            <w:bottom w:val="none" w:sz="0" w:space="0" w:color="auto"/>
            <w:right w:val="none" w:sz="0" w:space="0" w:color="auto"/>
          </w:divBdr>
        </w:div>
        <w:div w:id="458956462">
          <w:marLeft w:val="0"/>
          <w:marRight w:val="0"/>
          <w:marTop w:val="0"/>
          <w:marBottom w:val="0"/>
          <w:divBdr>
            <w:top w:val="none" w:sz="0" w:space="0" w:color="auto"/>
            <w:left w:val="none" w:sz="0" w:space="0" w:color="auto"/>
            <w:bottom w:val="none" w:sz="0" w:space="0" w:color="auto"/>
            <w:right w:val="none" w:sz="0" w:space="0" w:color="auto"/>
          </w:divBdr>
        </w:div>
        <w:div w:id="1244609743">
          <w:marLeft w:val="0"/>
          <w:marRight w:val="0"/>
          <w:marTop w:val="0"/>
          <w:marBottom w:val="0"/>
          <w:divBdr>
            <w:top w:val="none" w:sz="0" w:space="0" w:color="auto"/>
            <w:left w:val="none" w:sz="0" w:space="0" w:color="auto"/>
            <w:bottom w:val="none" w:sz="0" w:space="0" w:color="auto"/>
            <w:right w:val="none" w:sz="0" w:space="0" w:color="auto"/>
          </w:divBdr>
        </w:div>
        <w:div w:id="1258250332">
          <w:marLeft w:val="0"/>
          <w:marRight w:val="0"/>
          <w:marTop w:val="0"/>
          <w:marBottom w:val="0"/>
          <w:divBdr>
            <w:top w:val="none" w:sz="0" w:space="0" w:color="auto"/>
            <w:left w:val="none" w:sz="0" w:space="0" w:color="auto"/>
            <w:bottom w:val="none" w:sz="0" w:space="0" w:color="auto"/>
            <w:right w:val="none" w:sz="0" w:space="0" w:color="auto"/>
          </w:divBdr>
        </w:div>
        <w:div w:id="1630239680">
          <w:marLeft w:val="0"/>
          <w:marRight w:val="0"/>
          <w:marTop w:val="0"/>
          <w:marBottom w:val="0"/>
          <w:divBdr>
            <w:top w:val="none" w:sz="0" w:space="0" w:color="auto"/>
            <w:left w:val="none" w:sz="0" w:space="0" w:color="auto"/>
            <w:bottom w:val="none" w:sz="0" w:space="0" w:color="auto"/>
            <w:right w:val="none" w:sz="0" w:space="0" w:color="auto"/>
          </w:divBdr>
        </w:div>
      </w:divsChild>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sChild>
        <w:div w:id="1302805131">
          <w:marLeft w:val="0"/>
          <w:marRight w:val="0"/>
          <w:marTop w:val="0"/>
          <w:marBottom w:val="0"/>
          <w:divBdr>
            <w:top w:val="none" w:sz="0" w:space="0" w:color="auto"/>
            <w:left w:val="none" w:sz="0" w:space="0" w:color="auto"/>
            <w:bottom w:val="none" w:sz="0" w:space="0" w:color="auto"/>
            <w:right w:val="none" w:sz="0" w:space="0" w:color="auto"/>
          </w:divBdr>
        </w:div>
        <w:div w:id="1842311312">
          <w:marLeft w:val="0"/>
          <w:marRight w:val="0"/>
          <w:marTop w:val="0"/>
          <w:marBottom w:val="0"/>
          <w:divBdr>
            <w:top w:val="none" w:sz="0" w:space="0" w:color="auto"/>
            <w:left w:val="none" w:sz="0" w:space="0" w:color="auto"/>
            <w:bottom w:val="none" w:sz="0" w:space="0" w:color="auto"/>
            <w:right w:val="none" w:sz="0" w:space="0" w:color="auto"/>
          </w:divBdr>
        </w:div>
      </w:divsChild>
    </w:div>
    <w:div w:id="1822767762">
      <w:bodyDiv w:val="1"/>
      <w:marLeft w:val="0"/>
      <w:marRight w:val="0"/>
      <w:marTop w:val="0"/>
      <w:marBottom w:val="0"/>
      <w:divBdr>
        <w:top w:val="none" w:sz="0" w:space="0" w:color="auto"/>
        <w:left w:val="none" w:sz="0" w:space="0" w:color="auto"/>
        <w:bottom w:val="none" w:sz="0" w:space="0" w:color="auto"/>
        <w:right w:val="none" w:sz="0" w:space="0" w:color="auto"/>
      </w:divBdr>
      <w:divsChild>
        <w:div w:id="44986962">
          <w:marLeft w:val="0"/>
          <w:marRight w:val="0"/>
          <w:marTop w:val="0"/>
          <w:marBottom w:val="0"/>
          <w:divBdr>
            <w:top w:val="none" w:sz="0" w:space="0" w:color="auto"/>
            <w:left w:val="none" w:sz="0" w:space="0" w:color="auto"/>
            <w:bottom w:val="none" w:sz="0" w:space="0" w:color="auto"/>
            <w:right w:val="none" w:sz="0" w:space="0" w:color="auto"/>
          </w:divBdr>
        </w:div>
        <w:div w:id="413629744">
          <w:marLeft w:val="0"/>
          <w:marRight w:val="0"/>
          <w:marTop w:val="0"/>
          <w:marBottom w:val="0"/>
          <w:divBdr>
            <w:top w:val="none" w:sz="0" w:space="0" w:color="auto"/>
            <w:left w:val="none" w:sz="0" w:space="0" w:color="auto"/>
            <w:bottom w:val="none" w:sz="0" w:space="0" w:color="auto"/>
            <w:right w:val="none" w:sz="0" w:space="0" w:color="auto"/>
          </w:divBdr>
        </w:div>
        <w:div w:id="689455246">
          <w:marLeft w:val="0"/>
          <w:marRight w:val="0"/>
          <w:marTop w:val="0"/>
          <w:marBottom w:val="0"/>
          <w:divBdr>
            <w:top w:val="none" w:sz="0" w:space="0" w:color="auto"/>
            <w:left w:val="none" w:sz="0" w:space="0" w:color="auto"/>
            <w:bottom w:val="none" w:sz="0" w:space="0" w:color="auto"/>
            <w:right w:val="none" w:sz="0" w:space="0" w:color="auto"/>
          </w:divBdr>
        </w:div>
        <w:div w:id="1483691791">
          <w:marLeft w:val="0"/>
          <w:marRight w:val="0"/>
          <w:marTop w:val="0"/>
          <w:marBottom w:val="0"/>
          <w:divBdr>
            <w:top w:val="none" w:sz="0" w:space="0" w:color="auto"/>
            <w:left w:val="none" w:sz="0" w:space="0" w:color="auto"/>
            <w:bottom w:val="none" w:sz="0" w:space="0" w:color="auto"/>
            <w:right w:val="none" w:sz="0" w:space="0" w:color="auto"/>
          </w:divBdr>
        </w:div>
      </w:divsChild>
    </w:div>
    <w:div w:id="1864512894">
      <w:bodyDiv w:val="1"/>
      <w:marLeft w:val="0"/>
      <w:marRight w:val="0"/>
      <w:marTop w:val="0"/>
      <w:marBottom w:val="0"/>
      <w:divBdr>
        <w:top w:val="none" w:sz="0" w:space="0" w:color="auto"/>
        <w:left w:val="none" w:sz="0" w:space="0" w:color="auto"/>
        <w:bottom w:val="none" w:sz="0" w:space="0" w:color="auto"/>
        <w:right w:val="none" w:sz="0" w:space="0" w:color="auto"/>
      </w:divBdr>
      <w:divsChild>
        <w:div w:id="6637118">
          <w:marLeft w:val="0"/>
          <w:marRight w:val="0"/>
          <w:marTop w:val="0"/>
          <w:marBottom w:val="0"/>
          <w:divBdr>
            <w:top w:val="none" w:sz="0" w:space="0" w:color="auto"/>
            <w:left w:val="none" w:sz="0" w:space="0" w:color="auto"/>
            <w:bottom w:val="none" w:sz="0" w:space="0" w:color="auto"/>
            <w:right w:val="none" w:sz="0" w:space="0" w:color="auto"/>
          </w:divBdr>
        </w:div>
        <w:div w:id="492063277">
          <w:marLeft w:val="0"/>
          <w:marRight w:val="0"/>
          <w:marTop w:val="0"/>
          <w:marBottom w:val="0"/>
          <w:divBdr>
            <w:top w:val="none" w:sz="0" w:space="0" w:color="auto"/>
            <w:left w:val="none" w:sz="0" w:space="0" w:color="auto"/>
            <w:bottom w:val="none" w:sz="0" w:space="0" w:color="auto"/>
            <w:right w:val="none" w:sz="0" w:space="0" w:color="auto"/>
          </w:divBdr>
        </w:div>
        <w:div w:id="605694488">
          <w:marLeft w:val="0"/>
          <w:marRight w:val="0"/>
          <w:marTop w:val="0"/>
          <w:marBottom w:val="0"/>
          <w:divBdr>
            <w:top w:val="none" w:sz="0" w:space="0" w:color="auto"/>
            <w:left w:val="none" w:sz="0" w:space="0" w:color="auto"/>
            <w:bottom w:val="none" w:sz="0" w:space="0" w:color="auto"/>
            <w:right w:val="none" w:sz="0" w:space="0" w:color="auto"/>
          </w:divBdr>
        </w:div>
        <w:div w:id="740829713">
          <w:marLeft w:val="0"/>
          <w:marRight w:val="0"/>
          <w:marTop w:val="0"/>
          <w:marBottom w:val="0"/>
          <w:divBdr>
            <w:top w:val="none" w:sz="0" w:space="0" w:color="auto"/>
            <w:left w:val="none" w:sz="0" w:space="0" w:color="auto"/>
            <w:bottom w:val="none" w:sz="0" w:space="0" w:color="auto"/>
            <w:right w:val="none" w:sz="0" w:space="0" w:color="auto"/>
          </w:divBdr>
        </w:div>
        <w:div w:id="922571339">
          <w:marLeft w:val="0"/>
          <w:marRight w:val="0"/>
          <w:marTop w:val="0"/>
          <w:marBottom w:val="0"/>
          <w:divBdr>
            <w:top w:val="none" w:sz="0" w:space="0" w:color="auto"/>
            <w:left w:val="none" w:sz="0" w:space="0" w:color="auto"/>
            <w:bottom w:val="none" w:sz="0" w:space="0" w:color="auto"/>
            <w:right w:val="none" w:sz="0" w:space="0" w:color="auto"/>
          </w:divBdr>
        </w:div>
        <w:div w:id="1659843128">
          <w:marLeft w:val="0"/>
          <w:marRight w:val="0"/>
          <w:marTop w:val="0"/>
          <w:marBottom w:val="0"/>
          <w:divBdr>
            <w:top w:val="none" w:sz="0" w:space="0" w:color="auto"/>
            <w:left w:val="none" w:sz="0" w:space="0" w:color="auto"/>
            <w:bottom w:val="none" w:sz="0" w:space="0" w:color="auto"/>
            <w:right w:val="none" w:sz="0" w:space="0" w:color="auto"/>
          </w:divBdr>
        </w:div>
        <w:div w:id="1694189816">
          <w:marLeft w:val="0"/>
          <w:marRight w:val="0"/>
          <w:marTop w:val="0"/>
          <w:marBottom w:val="0"/>
          <w:divBdr>
            <w:top w:val="none" w:sz="0" w:space="0" w:color="auto"/>
            <w:left w:val="none" w:sz="0" w:space="0" w:color="auto"/>
            <w:bottom w:val="none" w:sz="0" w:space="0" w:color="auto"/>
            <w:right w:val="none" w:sz="0" w:space="0" w:color="auto"/>
          </w:divBdr>
        </w:div>
        <w:div w:id="1702509908">
          <w:marLeft w:val="0"/>
          <w:marRight w:val="0"/>
          <w:marTop w:val="0"/>
          <w:marBottom w:val="0"/>
          <w:divBdr>
            <w:top w:val="none" w:sz="0" w:space="0" w:color="auto"/>
            <w:left w:val="none" w:sz="0" w:space="0" w:color="auto"/>
            <w:bottom w:val="none" w:sz="0" w:space="0" w:color="auto"/>
            <w:right w:val="none" w:sz="0" w:space="0" w:color="auto"/>
          </w:divBdr>
        </w:div>
      </w:divsChild>
    </w:div>
    <w:div w:id="1865098333">
      <w:bodyDiv w:val="1"/>
      <w:marLeft w:val="0"/>
      <w:marRight w:val="0"/>
      <w:marTop w:val="0"/>
      <w:marBottom w:val="0"/>
      <w:divBdr>
        <w:top w:val="none" w:sz="0" w:space="0" w:color="auto"/>
        <w:left w:val="none" w:sz="0" w:space="0" w:color="auto"/>
        <w:bottom w:val="none" w:sz="0" w:space="0" w:color="auto"/>
        <w:right w:val="none" w:sz="0" w:space="0" w:color="auto"/>
      </w:divBdr>
      <w:divsChild>
        <w:div w:id="253442367">
          <w:marLeft w:val="0"/>
          <w:marRight w:val="0"/>
          <w:marTop w:val="0"/>
          <w:marBottom w:val="0"/>
          <w:divBdr>
            <w:top w:val="none" w:sz="0" w:space="0" w:color="auto"/>
            <w:left w:val="none" w:sz="0" w:space="0" w:color="auto"/>
            <w:bottom w:val="none" w:sz="0" w:space="0" w:color="auto"/>
            <w:right w:val="none" w:sz="0" w:space="0" w:color="auto"/>
          </w:divBdr>
        </w:div>
        <w:div w:id="589045187">
          <w:marLeft w:val="0"/>
          <w:marRight w:val="0"/>
          <w:marTop w:val="0"/>
          <w:marBottom w:val="0"/>
          <w:divBdr>
            <w:top w:val="none" w:sz="0" w:space="0" w:color="auto"/>
            <w:left w:val="none" w:sz="0" w:space="0" w:color="auto"/>
            <w:bottom w:val="none" w:sz="0" w:space="0" w:color="auto"/>
            <w:right w:val="none" w:sz="0" w:space="0" w:color="auto"/>
          </w:divBdr>
        </w:div>
        <w:div w:id="1253275406">
          <w:marLeft w:val="0"/>
          <w:marRight w:val="0"/>
          <w:marTop w:val="0"/>
          <w:marBottom w:val="0"/>
          <w:divBdr>
            <w:top w:val="none" w:sz="0" w:space="0" w:color="auto"/>
            <w:left w:val="none" w:sz="0" w:space="0" w:color="auto"/>
            <w:bottom w:val="none" w:sz="0" w:space="0" w:color="auto"/>
            <w:right w:val="none" w:sz="0" w:space="0" w:color="auto"/>
          </w:divBdr>
        </w:div>
        <w:div w:id="1350327920">
          <w:marLeft w:val="0"/>
          <w:marRight w:val="0"/>
          <w:marTop w:val="0"/>
          <w:marBottom w:val="0"/>
          <w:divBdr>
            <w:top w:val="none" w:sz="0" w:space="0" w:color="auto"/>
            <w:left w:val="none" w:sz="0" w:space="0" w:color="auto"/>
            <w:bottom w:val="none" w:sz="0" w:space="0" w:color="auto"/>
            <w:right w:val="none" w:sz="0" w:space="0" w:color="auto"/>
          </w:divBdr>
        </w:div>
        <w:div w:id="1397049502">
          <w:marLeft w:val="0"/>
          <w:marRight w:val="0"/>
          <w:marTop w:val="0"/>
          <w:marBottom w:val="0"/>
          <w:divBdr>
            <w:top w:val="none" w:sz="0" w:space="0" w:color="auto"/>
            <w:left w:val="none" w:sz="0" w:space="0" w:color="auto"/>
            <w:bottom w:val="none" w:sz="0" w:space="0" w:color="auto"/>
            <w:right w:val="none" w:sz="0" w:space="0" w:color="auto"/>
          </w:divBdr>
        </w:div>
        <w:div w:id="1708220305">
          <w:marLeft w:val="0"/>
          <w:marRight w:val="0"/>
          <w:marTop w:val="0"/>
          <w:marBottom w:val="0"/>
          <w:divBdr>
            <w:top w:val="none" w:sz="0" w:space="0" w:color="auto"/>
            <w:left w:val="none" w:sz="0" w:space="0" w:color="auto"/>
            <w:bottom w:val="none" w:sz="0" w:space="0" w:color="auto"/>
            <w:right w:val="none" w:sz="0" w:space="0" w:color="auto"/>
          </w:divBdr>
        </w:div>
        <w:div w:id="1871912371">
          <w:marLeft w:val="0"/>
          <w:marRight w:val="0"/>
          <w:marTop w:val="0"/>
          <w:marBottom w:val="0"/>
          <w:divBdr>
            <w:top w:val="none" w:sz="0" w:space="0" w:color="auto"/>
            <w:left w:val="none" w:sz="0" w:space="0" w:color="auto"/>
            <w:bottom w:val="none" w:sz="0" w:space="0" w:color="auto"/>
            <w:right w:val="none" w:sz="0" w:space="0" w:color="auto"/>
          </w:divBdr>
        </w:div>
      </w:divsChild>
    </w:div>
    <w:div w:id="1889490550">
      <w:bodyDiv w:val="1"/>
      <w:marLeft w:val="0"/>
      <w:marRight w:val="0"/>
      <w:marTop w:val="0"/>
      <w:marBottom w:val="0"/>
      <w:divBdr>
        <w:top w:val="none" w:sz="0" w:space="0" w:color="auto"/>
        <w:left w:val="none" w:sz="0" w:space="0" w:color="auto"/>
        <w:bottom w:val="none" w:sz="0" w:space="0" w:color="auto"/>
        <w:right w:val="none" w:sz="0" w:space="0" w:color="auto"/>
      </w:divBdr>
      <w:divsChild>
        <w:div w:id="508982817">
          <w:marLeft w:val="0"/>
          <w:marRight w:val="0"/>
          <w:marTop w:val="0"/>
          <w:marBottom w:val="0"/>
          <w:divBdr>
            <w:top w:val="none" w:sz="0" w:space="0" w:color="auto"/>
            <w:left w:val="none" w:sz="0" w:space="0" w:color="auto"/>
            <w:bottom w:val="none" w:sz="0" w:space="0" w:color="auto"/>
            <w:right w:val="none" w:sz="0" w:space="0" w:color="auto"/>
          </w:divBdr>
        </w:div>
        <w:div w:id="1761443778">
          <w:marLeft w:val="0"/>
          <w:marRight w:val="0"/>
          <w:marTop w:val="0"/>
          <w:marBottom w:val="0"/>
          <w:divBdr>
            <w:top w:val="none" w:sz="0" w:space="0" w:color="auto"/>
            <w:left w:val="none" w:sz="0" w:space="0" w:color="auto"/>
            <w:bottom w:val="none" w:sz="0" w:space="0" w:color="auto"/>
            <w:right w:val="none" w:sz="0" w:space="0" w:color="auto"/>
          </w:divBdr>
        </w:div>
        <w:div w:id="2088379998">
          <w:marLeft w:val="0"/>
          <w:marRight w:val="0"/>
          <w:marTop w:val="0"/>
          <w:marBottom w:val="0"/>
          <w:divBdr>
            <w:top w:val="none" w:sz="0" w:space="0" w:color="auto"/>
            <w:left w:val="none" w:sz="0" w:space="0" w:color="auto"/>
            <w:bottom w:val="none" w:sz="0" w:space="0" w:color="auto"/>
            <w:right w:val="none" w:sz="0" w:space="0" w:color="auto"/>
          </w:divBdr>
        </w:div>
      </w:divsChild>
    </w:div>
    <w:div w:id="1893421169">
      <w:bodyDiv w:val="1"/>
      <w:marLeft w:val="0"/>
      <w:marRight w:val="0"/>
      <w:marTop w:val="0"/>
      <w:marBottom w:val="0"/>
      <w:divBdr>
        <w:top w:val="none" w:sz="0" w:space="0" w:color="auto"/>
        <w:left w:val="none" w:sz="0" w:space="0" w:color="auto"/>
        <w:bottom w:val="none" w:sz="0" w:space="0" w:color="auto"/>
        <w:right w:val="none" w:sz="0" w:space="0" w:color="auto"/>
      </w:divBdr>
      <w:divsChild>
        <w:div w:id="940207">
          <w:marLeft w:val="0"/>
          <w:marRight w:val="0"/>
          <w:marTop w:val="0"/>
          <w:marBottom w:val="0"/>
          <w:divBdr>
            <w:top w:val="none" w:sz="0" w:space="0" w:color="auto"/>
            <w:left w:val="none" w:sz="0" w:space="0" w:color="auto"/>
            <w:bottom w:val="none" w:sz="0" w:space="0" w:color="auto"/>
            <w:right w:val="none" w:sz="0" w:space="0" w:color="auto"/>
          </w:divBdr>
        </w:div>
        <w:div w:id="69350314">
          <w:marLeft w:val="0"/>
          <w:marRight w:val="0"/>
          <w:marTop w:val="0"/>
          <w:marBottom w:val="0"/>
          <w:divBdr>
            <w:top w:val="none" w:sz="0" w:space="0" w:color="auto"/>
            <w:left w:val="none" w:sz="0" w:space="0" w:color="auto"/>
            <w:bottom w:val="none" w:sz="0" w:space="0" w:color="auto"/>
            <w:right w:val="none" w:sz="0" w:space="0" w:color="auto"/>
          </w:divBdr>
        </w:div>
        <w:div w:id="316963491">
          <w:marLeft w:val="0"/>
          <w:marRight w:val="0"/>
          <w:marTop w:val="0"/>
          <w:marBottom w:val="0"/>
          <w:divBdr>
            <w:top w:val="none" w:sz="0" w:space="0" w:color="auto"/>
            <w:left w:val="none" w:sz="0" w:space="0" w:color="auto"/>
            <w:bottom w:val="none" w:sz="0" w:space="0" w:color="auto"/>
            <w:right w:val="none" w:sz="0" w:space="0" w:color="auto"/>
          </w:divBdr>
        </w:div>
        <w:div w:id="941913389">
          <w:marLeft w:val="0"/>
          <w:marRight w:val="0"/>
          <w:marTop w:val="0"/>
          <w:marBottom w:val="0"/>
          <w:divBdr>
            <w:top w:val="none" w:sz="0" w:space="0" w:color="auto"/>
            <w:left w:val="none" w:sz="0" w:space="0" w:color="auto"/>
            <w:bottom w:val="none" w:sz="0" w:space="0" w:color="auto"/>
            <w:right w:val="none" w:sz="0" w:space="0" w:color="auto"/>
          </w:divBdr>
        </w:div>
        <w:div w:id="1395280738">
          <w:marLeft w:val="0"/>
          <w:marRight w:val="0"/>
          <w:marTop w:val="0"/>
          <w:marBottom w:val="0"/>
          <w:divBdr>
            <w:top w:val="none" w:sz="0" w:space="0" w:color="auto"/>
            <w:left w:val="none" w:sz="0" w:space="0" w:color="auto"/>
            <w:bottom w:val="none" w:sz="0" w:space="0" w:color="auto"/>
            <w:right w:val="none" w:sz="0" w:space="0" w:color="auto"/>
          </w:divBdr>
        </w:div>
        <w:div w:id="1560703989">
          <w:marLeft w:val="0"/>
          <w:marRight w:val="0"/>
          <w:marTop w:val="0"/>
          <w:marBottom w:val="0"/>
          <w:divBdr>
            <w:top w:val="none" w:sz="0" w:space="0" w:color="auto"/>
            <w:left w:val="none" w:sz="0" w:space="0" w:color="auto"/>
            <w:bottom w:val="none" w:sz="0" w:space="0" w:color="auto"/>
            <w:right w:val="none" w:sz="0" w:space="0" w:color="auto"/>
          </w:divBdr>
        </w:div>
        <w:div w:id="2004353965">
          <w:marLeft w:val="0"/>
          <w:marRight w:val="0"/>
          <w:marTop w:val="0"/>
          <w:marBottom w:val="0"/>
          <w:divBdr>
            <w:top w:val="none" w:sz="0" w:space="0" w:color="auto"/>
            <w:left w:val="none" w:sz="0" w:space="0" w:color="auto"/>
            <w:bottom w:val="none" w:sz="0" w:space="0" w:color="auto"/>
            <w:right w:val="none" w:sz="0" w:space="0" w:color="auto"/>
          </w:divBdr>
        </w:div>
      </w:divsChild>
    </w:div>
    <w:div w:id="1914653953">
      <w:bodyDiv w:val="1"/>
      <w:marLeft w:val="0"/>
      <w:marRight w:val="0"/>
      <w:marTop w:val="0"/>
      <w:marBottom w:val="0"/>
      <w:divBdr>
        <w:top w:val="none" w:sz="0" w:space="0" w:color="auto"/>
        <w:left w:val="none" w:sz="0" w:space="0" w:color="auto"/>
        <w:bottom w:val="none" w:sz="0" w:space="0" w:color="auto"/>
        <w:right w:val="none" w:sz="0" w:space="0" w:color="auto"/>
      </w:divBdr>
      <w:divsChild>
        <w:div w:id="86731650">
          <w:marLeft w:val="0"/>
          <w:marRight w:val="0"/>
          <w:marTop w:val="0"/>
          <w:marBottom w:val="0"/>
          <w:divBdr>
            <w:top w:val="none" w:sz="0" w:space="0" w:color="auto"/>
            <w:left w:val="none" w:sz="0" w:space="0" w:color="auto"/>
            <w:bottom w:val="none" w:sz="0" w:space="0" w:color="auto"/>
            <w:right w:val="none" w:sz="0" w:space="0" w:color="auto"/>
          </w:divBdr>
        </w:div>
        <w:div w:id="421683152">
          <w:marLeft w:val="0"/>
          <w:marRight w:val="0"/>
          <w:marTop w:val="0"/>
          <w:marBottom w:val="0"/>
          <w:divBdr>
            <w:top w:val="none" w:sz="0" w:space="0" w:color="auto"/>
            <w:left w:val="none" w:sz="0" w:space="0" w:color="auto"/>
            <w:bottom w:val="none" w:sz="0" w:space="0" w:color="auto"/>
            <w:right w:val="none" w:sz="0" w:space="0" w:color="auto"/>
          </w:divBdr>
        </w:div>
        <w:div w:id="823935244">
          <w:marLeft w:val="0"/>
          <w:marRight w:val="0"/>
          <w:marTop w:val="0"/>
          <w:marBottom w:val="0"/>
          <w:divBdr>
            <w:top w:val="none" w:sz="0" w:space="0" w:color="auto"/>
            <w:left w:val="none" w:sz="0" w:space="0" w:color="auto"/>
            <w:bottom w:val="none" w:sz="0" w:space="0" w:color="auto"/>
            <w:right w:val="none" w:sz="0" w:space="0" w:color="auto"/>
          </w:divBdr>
        </w:div>
        <w:div w:id="1667437978">
          <w:marLeft w:val="0"/>
          <w:marRight w:val="0"/>
          <w:marTop w:val="0"/>
          <w:marBottom w:val="0"/>
          <w:divBdr>
            <w:top w:val="none" w:sz="0" w:space="0" w:color="auto"/>
            <w:left w:val="none" w:sz="0" w:space="0" w:color="auto"/>
            <w:bottom w:val="none" w:sz="0" w:space="0" w:color="auto"/>
            <w:right w:val="none" w:sz="0" w:space="0" w:color="auto"/>
          </w:divBdr>
        </w:div>
        <w:div w:id="2099863172">
          <w:marLeft w:val="0"/>
          <w:marRight w:val="0"/>
          <w:marTop w:val="0"/>
          <w:marBottom w:val="0"/>
          <w:divBdr>
            <w:top w:val="none" w:sz="0" w:space="0" w:color="auto"/>
            <w:left w:val="none" w:sz="0" w:space="0" w:color="auto"/>
            <w:bottom w:val="none" w:sz="0" w:space="0" w:color="auto"/>
            <w:right w:val="none" w:sz="0" w:space="0" w:color="auto"/>
          </w:divBdr>
        </w:div>
      </w:divsChild>
    </w:div>
    <w:div w:id="1929119028">
      <w:bodyDiv w:val="1"/>
      <w:marLeft w:val="0"/>
      <w:marRight w:val="0"/>
      <w:marTop w:val="0"/>
      <w:marBottom w:val="0"/>
      <w:divBdr>
        <w:top w:val="none" w:sz="0" w:space="0" w:color="auto"/>
        <w:left w:val="none" w:sz="0" w:space="0" w:color="auto"/>
        <w:bottom w:val="none" w:sz="0" w:space="0" w:color="auto"/>
        <w:right w:val="none" w:sz="0" w:space="0" w:color="auto"/>
      </w:divBdr>
      <w:divsChild>
        <w:div w:id="127624438">
          <w:marLeft w:val="0"/>
          <w:marRight w:val="0"/>
          <w:marTop w:val="0"/>
          <w:marBottom w:val="0"/>
          <w:divBdr>
            <w:top w:val="none" w:sz="0" w:space="0" w:color="auto"/>
            <w:left w:val="none" w:sz="0" w:space="0" w:color="auto"/>
            <w:bottom w:val="none" w:sz="0" w:space="0" w:color="auto"/>
            <w:right w:val="none" w:sz="0" w:space="0" w:color="auto"/>
          </w:divBdr>
        </w:div>
        <w:div w:id="208035847">
          <w:marLeft w:val="0"/>
          <w:marRight w:val="0"/>
          <w:marTop w:val="0"/>
          <w:marBottom w:val="0"/>
          <w:divBdr>
            <w:top w:val="none" w:sz="0" w:space="0" w:color="auto"/>
            <w:left w:val="none" w:sz="0" w:space="0" w:color="auto"/>
            <w:bottom w:val="none" w:sz="0" w:space="0" w:color="auto"/>
            <w:right w:val="none" w:sz="0" w:space="0" w:color="auto"/>
          </w:divBdr>
          <w:divsChild>
            <w:div w:id="944192852">
              <w:marLeft w:val="0"/>
              <w:marRight w:val="0"/>
              <w:marTop w:val="0"/>
              <w:marBottom w:val="0"/>
              <w:divBdr>
                <w:top w:val="none" w:sz="0" w:space="0" w:color="auto"/>
                <w:left w:val="none" w:sz="0" w:space="0" w:color="auto"/>
                <w:bottom w:val="none" w:sz="0" w:space="0" w:color="auto"/>
                <w:right w:val="none" w:sz="0" w:space="0" w:color="auto"/>
              </w:divBdr>
            </w:div>
            <w:div w:id="1506943749">
              <w:marLeft w:val="0"/>
              <w:marRight w:val="0"/>
              <w:marTop w:val="0"/>
              <w:marBottom w:val="0"/>
              <w:divBdr>
                <w:top w:val="none" w:sz="0" w:space="0" w:color="auto"/>
                <w:left w:val="none" w:sz="0" w:space="0" w:color="auto"/>
                <w:bottom w:val="none" w:sz="0" w:space="0" w:color="auto"/>
                <w:right w:val="none" w:sz="0" w:space="0" w:color="auto"/>
              </w:divBdr>
            </w:div>
            <w:div w:id="1760521190">
              <w:marLeft w:val="0"/>
              <w:marRight w:val="0"/>
              <w:marTop w:val="0"/>
              <w:marBottom w:val="0"/>
              <w:divBdr>
                <w:top w:val="none" w:sz="0" w:space="0" w:color="auto"/>
                <w:left w:val="none" w:sz="0" w:space="0" w:color="auto"/>
                <w:bottom w:val="none" w:sz="0" w:space="0" w:color="auto"/>
                <w:right w:val="none" w:sz="0" w:space="0" w:color="auto"/>
              </w:divBdr>
            </w:div>
            <w:div w:id="1882396079">
              <w:marLeft w:val="0"/>
              <w:marRight w:val="0"/>
              <w:marTop w:val="0"/>
              <w:marBottom w:val="0"/>
              <w:divBdr>
                <w:top w:val="none" w:sz="0" w:space="0" w:color="auto"/>
                <w:left w:val="none" w:sz="0" w:space="0" w:color="auto"/>
                <w:bottom w:val="none" w:sz="0" w:space="0" w:color="auto"/>
                <w:right w:val="none" w:sz="0" w:space="0" w:color="auto"/>
              </w:divBdr>
            </w:div>
          </w:divsChild>
        </w:div>
        <w:div w:id="363680521">
          <w:marLeft w:val="0"/>
          <w:marRight w:val="0"/>
          <w:marTop w:val="0"/>
          <w:marBottom w:val="0"/>
          <w:divBdr>
            <w:top w:val="none" w:sz="0" w:space="0" w:color="auto"/>
            <w:left w:val="none" w:sz="0" w:space="0" w:color="auto"/>
            <w:bottom w:val="none" w:sz="0" w:space="0" w:color="auto"/>
            <w:right w:val="none" w:sz="0" w:space="0" w:color="auto"/>
          </w:divBdr>
        </w:div>
        <w:div w:id="444421884">
          <w:marLeft w:val="0"/>
          <w:marRight w:val="0"/>
          <w:marTop w:val="0"/>
          <w:marBottom w:val="0"/>
          <w:divBdr>
            <w:top w:val="none" w:sz="0" w:space="0" w:color="auto"/>
            <w:left w:val="none" w:sz="0" w:space="0" w:color="auto"/>
            <w:bottom w:val="none" w:sz="0" w:space="0" w:color="auto"/>
            <w:right w:val="none" w:sz="0" w:space="0" w:color="auto"/>
          </w:divBdr>
        </w:div>
        <w:div w:id="494297866">
          <w:marLeft w:val="0"/>
          <w:marRight w:val="0"/>
          <w:marTop w:val="0"/>
          <w:marBottom w:val="0"/>
          <w:divBdr>
            <w:top w:val="none" w:sz="0" w:space="0" w:color="auto"/>
            <w:left w:val="none" w:sz="0" w:space="0" w:color="auto"/>
            <w:bottom w:val="none" w:sz="0" w:space="0" w:color="auto"/>
            <w:right w:val="none" w:sz="0" w:space="0" w:color="auto"/>
          </w:divBdr>
        </w:div>
        <w:div w:id="628556900">
          <w:marLeft w:val="0"/>
          <w:marRight w:val="0"/>
          <w:marTop w:val="0"/>
          <w:marBottom w:val="0"/>
          <w:divBdr>
            <w:top w:val="none" w:sz="0" w:space="0" w:color="auto"/>
            <w:left w:val="none" w:sz="0" w:space="0" w:color="auto"/>
            <w:bottom w:val="none" w:sz="0" w:space="0" w:color="auto"/>
            <w:right w:val="none" w:sz="0" w:space="0" w:color="auto"/>
          </w:divBdr>
        </w:div>
        <w:div w:id="768543556">
          <w:marLeft w:val="0"/>
          <w:marRight w:val="0"/>
          <w:marTop w:val="0"/>
          <w:marBottom w:val="0"/>
          <w:divBdr>
            <w:top w:val="none" w:sz="0" w:space="0" w:color="auto"/>
            <w:left w:val="none" w:sz="0" w:space="0" w:color="auto"/>
            <w:bottom w:val="none" w:sz="0" w:space="0" w:color="auto"/>
            <w:right w:val="none" w:sz="0" w:space="0" w:color="auto"/>
          </w:divBdr>
        </w:div>
        <w:div w:id="798189347">
          <w:marLeft w:val="0"/>
          <w:marRight w:val="0"/>
          <w:marTop w:val="0"/>
          <w:marBottom w:val="0"/>
          <w:divBdr>
            <w:top w:val="none" w:sz="0" w:space="0" w:color="auto"/>
            <w:left w:val="none" w:sz="0" w:space="0" w:color="auto"/>
            <w:bottom w:val="none" w:sz="0" w:space="0" w:color="auto"/>
            <w:right w:val="none" w:sz="0" w:space="0" w:color="auto"/>
          </w:divBdr>
        </w:div>
        <w:div w:id="806319396">
          <w:marLeft w:val="0"/>
          <w:marRight w:val="0"/>
          <w:marTop w:val="0"/>
          <w:marBottom w:val="0"/>
          <w:divBdr>
            <w:top w:val="none" w:sz="0" w:space="0" w:color="auto"/>
            <w:left w:val="none" w:sz="0" w:space="0" w:color="auto"/>
            <w:bottom w:val="none" w:sz="0" w:space="0" w:color="auto"/>
            <w:right w:val="none" w:sz="0" w:space="0" w:color="auto"/>
          </w:divBdr>
        </w:div>
        <w:div w:id="1300376933">
          <w:marLeft w:val="0"/>
          <w:marRight w:val="0"/>
          <w:marTop w:val="0"/>
          <w:marBottom w:val="0"/>
          <w:divBdr>
            <w:top w:val="none" w:sz="0" w:space="0" w:color="auto"/>
            <w:left w:val="none" w:sz="0" w:space="0" w:color="auto"/>
            <w:bottom w:val="none" w:sz="0" w:space="0" w:color="auto"/>
            <w:right w:val="none" w:sz="0" w:space="0" w:color="auto"/>
          </w:divBdr>
        </w:div>
        <w:div w:id="1611936788">
          <w:marLeft w:val="0"/>
          <w:marRight w:val="0"/>
          <w:marTop w:val="0"/>
          <w:marBottom w:val="0"/>
          <w:divBdr>
            <w:top w:val="none" w:sz="0" w:space="0" w:color="auto"/>
            <w:left w:val="none" w:sz="0" w:space="0" w:color="auto"/>
            <w:bottom w:val="none" w:sz="0" w:space="0" w:color="auto"/>
            <w:right w:val="none" w:sz="0" w:space="0" w:color="auto"/>
          </w:divBdr>
        </w:div>
        <w:div w:id="1754662426">
          <w:marLeft w:val="0"/>
          <w:marRight w:val="0"/>
          <w:marTop w:val="0"/>
          <w:marBottom w:val="0"/>
          <w:divBdr>
            <w:top w:val="none" w:sz="0" w:space="0" w:color="auto"/>
            <w:left w:val="none" w:sz="0" w:space="0" w:color="auto"/>
            <w:bottom w:val="none" w:sz="0" w:space="0" w:color="auto"/>
            <w:right w:val="none" w:sz="0" w:space="0" w:color="auto"/>
          </w:divBdr>
        </w:div>
      </w:divsChild>
    </w:div>
    <w:div w:id="1986278767">
      <w:bodyDiv w:val="1"/>
      <w:marLeft w:val="0"/>
      <w:marRight w:val="0"/>
      <w:marTop w:val="0"/>
      <w:marBottom w:val="0"/>
      <w:divBdr>
        <w:top w:val="none" w:sz="0" w:space="0" w:color="auto"/>
        <w:left w:val="none" w:sz="0" w:space="0" w:color="auto"/>
        <w:bottom w:val="none" w:sz="0" w:space="0" w:color="auto"/>
        <w:right w:val="none" w:sz="0" w:space="0" w:color="auto"/>
      </w:divBdr>
      <w:divsChild>
        <w:div w:id="38432781">
          <w:marLeft w:val="0"/>
          <w:marRight w:val="0"/>
          <w:marTop w:val="0"/>
          <w:marBottom w:val="0"/>
          <w:divBdr>
            <w:top w:val="none" w:sz="0" w:space="0" w:color="auto"/>
            <w:left w:val="none" w:sz="0" w:space="0" w:color="auto"/>
            <w:bottom w:val="none" w:sz="0" w:space="0" w:color="auto"/>
            <w:right w:val="none" w:sz="0" w:space="0" w:color="auto"/>
          </w:divBdr>
        </w:div>
        <w:div w:id="238248503">
          <w:marLeft w:val="0"/>
          <w:marRight w:val="0"/>
          <w:marTop w:val="0"/>
          <w:marBottom w:val="0"/>
          <w:divBdr>
            <w:top w:val="none" w:sz="0" w:space="0" w:color="auto"/>
            <w:left w:val="none" w:sz="0" w:space="0" w:color="auto"/>
            <w:bottom w:val="none" w:sz="0" w:space="0" w:color="auto"/>
            <w:right w:val="none" w:sz="0" w:space="0" w:color="auto"/>
          </w:divBdr>
        </w:div>
        <w:div w:id="294021367">
          <w:marLeft w:val="0"/>
          <w:marRight w:val="0"/>
          <w:marTop w:val="0"/>
          <w:marBottom w:val="0"/>
          <w:divBdr>
            <w:top w:val="none" w:sz="0" w:space="0" w:color="auto"/>
            <w:left w:val="none" w:sz="0" w:space="0" w:color="auto"/>
            <w:bottom w:val="none" w:sz="0" w:space="0" w:color="auto"/>
            <w:right w:val="none" w:sz="0" w:space="0" w:color="auto"/>
          </w:divBdr>
        </w:div>
        <w:div w:id="449710834">
          <w:marLeft w:val="0"/>
          <w:marRight w:val="0"/>
          <w:marTop w:val="0"/>
          <w:marBottom w:val="0"/>
          <w:divBdr>
            <w:top w:val="none" w:sz="0" w:space="0" w:color="auto"/>
            <w:left w:val="none" w:sz="0" w:space="0" w:color="auto"/>
            <w:bottom w:val="none" w:sz="0" w:space="0" w:color="auto"/>
            <w:right w:val="none" w:sz="0" w:space="0" w:color="auto"/>
          </w:divBdr>
        </w:div>
        <w:div w:id="715204904">
          <w:marLeft w:val="0"/>
          <w:marRight w:val="0"/>
          <w:marTop w:val="0"/>
          <w:marBottom w:val="0"/>
          <w:divBdr>
            <w:top w:val="none" w:sz="0" w:space="0" w:color="auto"/>
            <w:left w:val="none" w:sz="0" w:space="0" w:color="auto"/>
            <w:bottom w:val="none" w:sz="0" w:space="0" w:color="auto"/>
            <w:right w:val="none" w:sz="0" w:space="0" w:color="auto"/>
          </w:divBdr>
        </w:div>
        <w:div w:id="879828199">
          <w:marLeft w:val="0"/>
          <w:marRight w:val="0"/>
          <w:marTop w:val="0"/>
          <w:marBottom w:val="0"/>
          <w:divBdr>
            <w:top w:val="none" w:sz="0" w:space="0" w:color="auto"/>
            <w:left w:val="none" w:sz="0" w:space="0" w:color="auto"/>
            <w:bottom w:val="none" w:sz="0" w:space="0" w:color="auto"/>
            <w:right w:val="none" w:sz="0" w:space="0" w:color="auto"/>
          </w:divBdr>
        </w:div>
        <w:div w:id="954749903">
          <w:marLeft w:val="0"/>
          <w:marRight w:val="0"/>
          <w:marTop w:val="0"/>
          <w:marBottom w:val="0"/>
          <w:divBdr>
            <w:top w:val="none" w:sz="0" w:space="0" w:color="auto"/>
            <w:left w:val="none" w:sz="0" w:space="0" w:color="auto"/>
            <w:bottom w:val="none" w:sz="0" w:space="0" w:color="auto"/>
            <w:right w:val="none" w:sz="0" w:space="0" w:color="auto"/>
          </w:divBdr>
        </w:div>
        <w:div w:id="1236670613">
          <w:marLeft w:val="0"/>
          <w:marRight w:val="0"/>
          <w:marTop w:val="0"/>
          <w:marBottom w:val="0"/>
          <w:divBdr>
            <w:top w:val="none" w:sz="0" w:space="0" w:color="auto"/>
            <w:left w:val="none" w:sz="0" w:space="0" w:color="auto"/>
            <w:bottom w:val="none" w:sz="0" w:space="0" w:color="auto"/>
            <w:right w:val="none" w:sz="0" w:space="0" w:color="auto"/>
          </w:divBdr>
        </w:div>
        <w:div w:id="1400513672">
          <w:marLeft w:val="0"/>
          <w:marRight w:val="0"/>
          <w:marTop w:val="0"/>
          <w:marBottom w:val="0"/>
          <w:divBdr>
            <w:top w:val="none" w:sz="0" w:space="0" w:color="auto"/>
            <w:left w:val="none" w:sz="0" w:space="0" w:color="auto"/>
            <w:bottom w:val="none" w:sz="0" w:space="0" w:color="auto"/>
            <w:right w:val="none" w:sz="0" w:space="0" w:color="auto"/>
          </w:divBdr>
        </w:div>
        <w:div w:id="1422608248">
          <w:marLeft w:val="0"/>
          <w:marRight w:val="0"/>
          <w:marTop w:val="0"/>
          <w:marBottom w:val="0"/>
          <w:divBdr>
            <w:top w:val="none" w:sz="0" w:space="0" w:color="auto"/>
            <w:left w:val="none" w:sz="0" w:space="0" w:color="auto"/>
            <w:bottom w:val="none" w:sz="0" w:space="0" w:color="auto"/>
            <w:right w:val="none" w:sz="0" w:space="0" w:color="auto"/>
          </w:divBdr>
        </w:div>
        <w:div w:id="1492018800">
          <w:marLeft w:val="0"/>
          <w:marRight w:val="0"/>
          <w:marTop w:val="0"/>
          <w:marBottom w:val="0"/>
          <w:divBdr>
            <w:top w:val="none" w:sz="0" w:space="0" w:color="auto"/>
            <w:left w:val="none" w:sz="0" w:space="0" w:color="auto"/>
            <w:bottom w:val="none" w:sz="0" w:space="0" w:color="auto"/>
            <w:right w:val="none" w:sz="0" w:space="0" w:color="auto"/>
          </w:divBdr>
        </w:div>
        <w:div w:id="1948389585">
          <w:marLeft w:val="0"/>
          <w:marRight w:val="0"/>
          <w:marTop w:val="0"/>
          <w:marBottom w:val="0"/>
          <w:divBdr>
            <w:top w:val="none" w:sz="0" w:space="0" w:color="auto"/>
            <w:left w:val="none" w:sz="0" w:space="0" w:color="auto"/>
            <w:bottom w:val="none" w:sz="0" w:space="0" w:color="auto"/>
            <w:right w:val="none" w:sz="0" w:space="0" w:color="auto"/>
          </w:divBdr>
        </w:div>
        <w:div w:id="1948926381">
          <w:marLeft w:val="0"/>
          <w:marRight w:val="0"/>
          <w:marTop w:val="0"/>
          <w:marBottom w:val="0"/>
          <w:divBdr>
            <w:top w:val="none" w:sz="0" w:space="0" w:color="auto"/>
            <w:left w:val="none" w:sz="0" w:space="0" w:color="auto"/>
            <w:bottom w:val="none" w:sz="0" w:space="0" w:color="auto"/>
            <w:right w:val="none" w:sz="0" w:space="0" w:color="auto"/>
          </w:divBdr>
        </w:div>
        <w:div w:id="1962422680">
          <w:marLeft w:val="0"/>
          <w:marRight w:val="0"/>
          <w:marTop w:val="0"/>
          <w:marBottom w:val="0"/>
          <w:divBdr>
            <w:top w:val="none" w:sz="0" w:space="0" w:color="auto"/>
            <w:left w:val="none" w:sz="0" w:space="0" w:color="auto"/>
            <w:bottom w:val="none" w:sz="0" w:space="0" w:color="auto"/>
            <w:right w:val="none" w:sz="0" w:space="0" w:color="auto"/>
          </w:divBdr>
        </w:div>
        <w:div w:id="2134131031">
          <w:marLeft w:val="0"/>
          <w:marRight w:val="0"/>
          <w:marTop w:val="0"/>
          <w:marBottom w:val="0"/>
          <w:divBdr>
            <w:top w:val="none" w:sz="0" w:space="0" w:color="auto"/>
            <w:left w:val="none" w:sz="0" w:space="0" w:color="auto"/>
            <w:bottom w:val="none" w:sz="0" w:space="0" w:color="auto"/>
            <w:right w:val="none" w:sz="0" w:space="0" w:color="auto"/>
          </w:divBdr>
        </w:div>
      </w:divsChild>
    </w:div>
    <w:div w:id="2027170755">
      <w:bodyDiv w:val="1"/>
      <w:marLeft w:val="0"/>
      <w:marRight w:val="0"/>
      <w:marTop w:val="0"/>
      <w:marBottom w:val="0"/>
      <w:divBdr>
        <w:top w:val="none" w:sz="0" w:space="0" w:color="auto"/>
        <w:left w:val="none" w:sz="0" w:space="0" w:color="auto"/>
        <w:bottom w:val="none" w:sz="0" w:space="0" w:color="auto"/>
        <w:right w:val="none" w:sz="0" w:space="0" w:color="auto"/>
      </w:divBdr>
      <w:divsChild>
        <w:div w:id="3829922">
          <w:marLeft w:val="0"/>
          <w:marRight w:val="0"/>
          <w:marTop w:val="0"/>
          <w:marBottom w:val="0"/>
          <w:divBdr>
            <w:top w:val="none" w:sz="0" w:space="0" w:color="auto"/>
            <w:left w:val="none" w:sz="0" w:space="0" w:color="auto"/>
            <w:bottom w:val="none" w:sz="0" w:space="0" w:color="auto"/>
            <w:right w:val="none" w:sz="0" w:space="0" w:color="auto"/>
          </w:divBdr>
          <w:divsChild>
            <w:div w:id="1853841251">
              <w:marLeft w:val="0"/>
              <w:marRight w:val="0"/>
              <w:marTop w:val="0"/>
              <w:marBottom w:val="0"/>
              <w:divBdr>
                <w:top w:val="none" w:sz="0" w:space="0" w:color="auto"/>
                <w:left w:val="none" w:sz="0" w:space="0" w:color="auto"/>
                <w:bottom w:val="none" w:sz="0" w:space="0" w:color="auto"/>
                <w:right w:val="none" w:sz="0" w:space="0" w:color="auto"/>
              </w:divBdr>
            </w:div>
          </w:divsChild>
        </w:div>
        <w:div w:id="30806129">
          <w:marLeft w:val="0"/>
          <w:marRight w:val="0"/>
          <w:marTop w:val="0"/>
          <w:marBottom w:val="0"/>
          <w:divBdr>
            <w:top w:val="none" w:sz="0" w:space="0" w:color="auto"/>
            <w:left w:val="none" w:sz="0" w:space="0" w:color="auto"/>
            <w:bottom w:val="none" w:sz="0" w:space="0" w:color="auto"/>
            <w:right w:val="none" w:sz="0" w:space="0" w:color="auto"/>
          </w:divBdr>
          <w:divsChild>
            <w:div w:id="1837839073">
              <w:marLeft w:val="0"/>
              <w:marRight w:val="0"/>
              <w:marTop w:val="0"/>
              <w:marBottom w:val="0"/>
              <w:divBdr>
                <w:top w:val="none" w:sz="0" w:space="0" w:color="auto"/>
                <w:left w:val="none" w:sz="0" w:space="0" w:color="auto"/>
                <w:bottom w:val="none" w:sz="0" w:space="0" w:color="auto"/>
                <w:right w:val="none" w:sz="0" w:space="0" w:color="auto"/>
              </w:divBdr>
            </w:div>
            <w:div w:id="1935818426">
              <w:marLeft w:val="0"/>
              <w:marRight w:val="0"/>
              <w:marTop w:val="0"/>
              <w:marBottom w:val="0"/>
              <w:divBdr>
                <w:top w:val="none" w:sz="0" w:space="0" w:color="auto"/>
                <w:left w:val="none" w:sz="0" w:space="0" w:color="auto"/>
                <w:bottom w:val="none" w:sz="0" w:space="0" w:color="auto"/>
                <w:right w:val="none" w:sz="0" w:space="0" w:color="auto"/>
              </w:divBdr>
            </w:div>
          </w:divsChild>
        </w:div>
        <w:div w:id="88039793">
          <w:marLeft w:val="0"/>
          <w:marRight w:val="0"/>
          <w:marTop w:val="0"/>
          <w:marBottom w:val="0"/>
          <w:divBdr>
            <w:top w:val="none" w:sz="0" w:space="0" w:color="auto"/>
            <w:left w:val="none" w:sz="0" w:space="0" w:color="auto"/>
            <w:bottom w:val="none" w:sz="0" w:space="0" w:color="auto"/>
            <w:right w:val="none" w:sz="0" w:space="0" w:color="auto"/>
          </w:divBdr>
          <w:divsChild>
            <w:div w:id="516115038">
              <w:marLeft w:val="0"/>
              <w:marRight w:val="0"/>
              <w:marTop w:val="0"/>
              <w:marBottom w:val="0"/>
              <w:divBdr>
                <w:top w:val="none" w:sz="0" w:space="0" w:color="auto"/>
                <w:left w:val="none" w:sz="0" w:space="0" w:color="auto"/>
                <w:bottom w:val="none" w:sz="0" w:space="0" w:color="auto"/>
                <w:right w:val="none" w:sz="0" w:space="0" w:color="auto"/>
              </w:divBdr>
            </w:div>
          </w:divsChild>
        </w:div>
        <w:div w:id="166559018">
          <w:marLeft w:val="0"/>
          <w:marRight w:val="0"/>
          <w:marTop w:val="0"/>
          <w:marBottom w:val="0"/>
          <w:divBdr>
            <w:top w:val="none" w:sz="0" w:space="0" w:color="auto"/>
            <w:left w:val="none" w:sz="0" w:space="0" w:color="auto"/>
            <w:bottom w:val="none" w:sz="0" w:space="0" w:color="auto"/>
            <w:right w:val="none" w:sz="0" w:space="0" w:color="auto"/>
          </w:divBdr>
          <w:divsChild>
            <w:div w:id="1974865768">
              <w:marLeft w:val="0"/>
              <w:marRight w:val="0"/>
              <w:marTop w:val="0"/>
              <w:marBottom w:val="0"/>
              <w:divBdr>
                <w:top w:val="none" w:sz="0" w:space="0" w:color="auto"/>
                <w:left w:val="none" w:sz="0" w:space="0" w:color="auto"/>
                <w:bottom w:val="none" w:sz="0" w:space="0" w:color="auto"/>
                <w:right w:val="none" w:sz="0" w:space="0" w:color="auto"/>
              </w:divBdr>
            </w:div>
          </w:divsChild>
        </w:div>
        <w:div w:id="214968445">
          <w:marLeft w:val="0"/>
          <w:marRight w:val="0"/>
          <w:marTop w:val="0"/>
          <w:marBottom w:val="0"/>
          <w:divBdr>
            <w:top w:val="none" w:sz="0" w:space="0" w:color="auto"/>
            <w:left w:val="none" w:sz="0" w:space="0" w:color="auto"/>
            <w:bottom w:val="none" w:sz="0" w:space="0" w:color="auto"/>
            <w:right w:val="none" w:sz="0" w:space="0" w:color="auto"/>
          </w:divBdr>
          <w:divsChild>
            <w:div w:id="407189878">
              <w:marLeft w:val="0"/>
              <w:marRight w:val="0"/>
              <w:marTop w:val="0"/>
              <w:marBottom w:val="0"/>
              <w:divBdr>
                <w:top w:val="none" w:sz="0" w:space="0" w:color="auto"/>
                <w:left w:val="none" w:sz="0" w:space="0" w:color="auto"/>
                <w:bottom w:val="none" w:sz="0" w:space="0" w:color="auto"/>
                <w:right w:val="none" w:sz="0" w:space="0" w:color="auto"/>
              </w:divBdr>
            </w:div>
          </w:divsChild>
        </w:div>
        <w:div w:id="251623600">
          <w:marLeft w:val="0"/>
          <w:marRight w:val="0"/>
          <w:marTop w:val="0"/>
          <w:marBottom w:val="0"/>
          <w:divBdr>
            <w:top w:val="none" w:sz="0" w:space="0" w:color="auto"/>
            <w:left w:val="none" w:sz="0" w:space="0" w:color="auto"/>
            <w:bottom w:val="none" w:sz="0" w:space="0" w:color="auto"/>
            <w:right w:val="none" w:sz="0" w:space="0" w:color="auto"/>
          </w:divBdr>
          <w:divsChild>
            <w:div w:id="653876841">
              <w:marLeft w:val="0"/>
              <w:marRight w:val="0"/>
              <w:marTop w:val="0"/>
              <w:marBottom w:val="0"/>
              <w:divBdr>
                <w:top w:val="none" w:sz="0" w:space="0" w:color="auto"/>
                <w:left w:val="none" w:sz="0" w:space="0" w:color="auto"/>
                <w:bottom w:val="none" w:sz="0" w:space="0" w:color="auto"/>
                <w:right w:val="none" w:sz="0" w:space="0" w:color="auto"/>
              </w:divBdr>
            </w:div>
            <w:div w:id="2053844952">
              <w:marLeft w:val="0"/>
              <w:marRight w:val="0"/>
              <w:marTop w:val="0"/>
              <w:marBottom w:val="0"/>
              <w:divBdr>
                <w:top w:val="none" w:sz="0" w:space="0" w:color="auto"/>
                <w:left w:val="none" w:sz="0" w:space="0" w:color="auto"/>
                <w:bottom w:val="none" w:sz="0" w:space="0" w:color="auto"/>
                <w:right w:val="none" w:sz="0" w:space="0" w:color="auto"/>
              </w:divBdr>
            </w:div>
          </w:divsChild>
        </w:div>
        <w:div w:id="257711247">
          <w:marLeft w:val="0"/>
          <w:marRight w:val="0"/>
          <w:marTop w:val="0"/>
          <w:marBottom w:val="0"/>
          <w:divBdr>
            <w:top w:val="none" w:sz="0" w:space="0" w:color="auto"/>
            <w:left w:val="none" w:sz="0" w:space="0" w:color="auto"/>
            <w:bottom w:val="none" w:sz="0" w:space="0" w:color="auto"/>
            <w:right w:val="none" w:sz="0" w:space="0" w:color="auto"/>
          </w:divBdr>
          <w:divsChild>
            <w:div w:id="574124297">
              <w:marLeft w:val="0"/>
              <w:marRight w:val="0"/>
              <w:marTop w:val="0"/>
              <w:marBottom w:val="0"/>
              <w:divBdr>
                <w:top w:val="none" w:sz="0" w:space="0" w:color="auto"/>
                <w:left w:val="none" w:sz="0" w:space="0" w:color="auto"/>
                <w:bottom w:val="none" w:sz="0" w:space="0" w:color="auto"/>
                <w:right w:val="none" w:sz="0" w:space="0" w:color="auto"/>
              </w:divBdr>
            </w:div>
          </w:divsChild>
        </w:div>
        <w:div w:id="259140291">
          <w:marLeft w:val="0"/>
          <w:marRight w:val="0"/>
          <w:marTop w:val="0"/>
          <w:marBottom w:val="0"/>
          <w:divBdr>
            <w:top w:val="none" w:sz="0" w:space="0" w:color="auto"/>
            <w:left w:val="none" w:sz="0" w:space="0" w:color="auto"/>
            <w:bottom w:val="none" w:sz="0" w:space="0" w:color="auto"/>
            <w:right w:val="none" w:sz="0" w:space="0" w:color="auto"/>
          </w:divBdr>
          <w:divsChild>
            <w:div w:id="280766090">
              <w:marLeft w:val="0"/>
              <w:marRight w:val="0"/>
              <w:marTop w:val="0"/>
              <w:marBottom w:val="0"/>
              <w:divBdr>
                <w:top w:val="none" w:sz="0" w:space="0" w:color="auto"/>
                <w:left w:val="none" w:sz="0" w:space="0" w:color="auto"/>
                <w:bottom w:val="none" w:sz="0" w:space="0" w:color="auto"/>
                <w:right w:val="none" w:sz="0" w:space="0" w:color="auto"/>
              </w:divBdr>
            </w:div>
          </w:divsChild>
        </w:div>
        <w:div w:id="452409998">
          <w:marLeft w:val="0"/>
          <w:marRight w:val="0"/>
          <w:marTop w:val="0"/>
          <w:marBottom w:val="0"/>
          <w:divBdr>
            <w:top w:val="none" w:sz="0" w:space="0" w:color="auto"/>
            <w:left w:val="none" w:sz="0" w:space="0" w:color="auto"/>
            <w:bottom w:val="none" w:sz="0" w:space="0" w:color="auto"/>
            <w:right w:val="none" w:sz="0" w:space="0" w:color="auto"/>
          </w:divBdr>
          <w:divsChild>
            <w:div w:id="1127159548">
              <w:marLeft w:val="0"/>
              <w:marRight w:val="0"/>
              <w:marTop w:val="0"/>
              <w:marBottom w:val="0"/>
              <w:divBdr>
                <w:top w:val="none" w:sz="0" w:space="0" w:color="auto"/>
                <w:left w:val="none" w:sz="0" w:space="0" w:color="auto"/>
                <w:bottom w:val="none" w:sz="0" w:space="0" w:color="auto"/>
                <w:right w:val="none" w:sz="0" w:space="0" w:color="auto"/>
              </w:divBdr>
            </w:div>
            <w:div w:id="1647513385">
              <w:marLeft w:val="0"/>
              <w:marRight w:val="0"/>
              <w:marTop w:val="0"/>
              <w:marBottom w:val="0"/>
              <w:divBdr>
                <w:top w:val="none" w:sz="0" w:space="0" w:color="auto"/>
                <w:left w:val="none" w:sz="0" w:space="0" w:color="auto"/>
                <w:bottom w:val="none" w:sz="0" w:space="0" w:color="auto"/>
                <w:right w:val="none" w:sz="0" w:space="0" w:color="auto"/>
              </w:divBdr>
            </w:div>
          </w:divsChild>
        </w:div>
        <w:div w:id="498883611">
          <w:marLeft w:val="0"/>
          <w:marRight w:val="0"/>
          <w:marTop w:val="0"/>
          <w:marBottom w:val="0"/>
          <w:divBdr>
            <w:top w:val="none" w:sz="0" w:space="0" w:color="auto"/>
            <w:left w:val="none" w:sz="0" w:space="0" w:color="auto"/>
            <w:bottom w:val="none" w:sz="0" w:space="0" w:color="auto"/>
            <w:right w:val="none" w:sz="0" w:space="0" w:color="auto"/>
          </w:divBdr>
          <w:divsChild>
            <w:div w:id="805974407">
              <w:marLeft w:val="0"/>
              <w:marRight w:val="0"/>
              <w:marTop w:val="0"/>
              <w:marBottom w:val="0"/>
              <w:divBdr>
                <w:top w:val="none" w:sz="0" w:space="0" w:color="auto"/>
                <w:left w:val="none" w:sz="0" w:space="0" w:color="auto"/>
                <w:bottom w:val="none" w:sz="0" w:space="0" w:color="auto"/>
                <w:right w:val="none" w:sz="0" w:space="0" w:color="auto"/>
              </w:divBdr>
            </w:div>
          </w:divsChild>
        </w:div>
        <w:div w:id="514882459">
          <w:marLeft w:val="0"/>
          <w:marRight w:val="0"/>
          <w:marTop w:val="0"/>
          <w:marBottom w:val="0"/>
          <w:divBdr>
            <w:top w:val="none" w:sz="0" w:space="0" w:color="auto"/>
            <w:left w:val="none" w:sz="0" w:space="0" w:color="auto"/>
            <w:bottom w:val="none" w:sz="0" w:space="0" w:color="auto"/>
            <w:right w:val="none" w:sz="0" w:space="0" w:color="auto"/>
          </w:divBdr>
          <w:divsChild>
            <w:div w:id="1089737119">
              <w:marLeft w:val="0"/>
              <w:marRight w:val="0"/>
              <w:marTop w:val="0"/>
              <w:marBottom w:val="0"/>
              <w:divBdr>
                <w:top w:val="none" w:sz="0" w:space="0" w:color="auto"/>
                <w:left w:val="none" w:sz="0" w:space="0" w:color="auto"/>
                <w:bottom w:val="none" w:sz="0" w:space="0" w:color="auto"/>
                <w:right w:val="none" w:sz="0" w:space="0" w:color="auto"/>
              </w:divBdr>
            </w:div>
          </w:divsChild>
        </w:div>
        <w:div w:id="524246363">
          <w:marLeft w:val="0"/>
          <w:marRight w:val="0"/>
          <w:marTop w:val="0"/>
          <w:marBottom w:val="0"/>
          <w:divBdr>
            <w:top w:val="none" w:sz="0" w:space="0" w:color="auto"/>
            <w:left w:val="none" w:sz="0" w:space="0" w:color="auto"/>
            <w:bottom w:val="none" w:sz="0" w:space="0" w:color="auto"/>
            <w:right w:val="none" w:sz="0" w:space="0" w:color="auto"/>
          </w:divBdr>
          <w:divsChild>
            <w:div w:id="854348720">
              <w:marLeft w:val="0"/>
              <w:marRight w:val="0"/>
              <w:marTop w:val="0"/>
              <w:marBottom w:val="0"/>
              <w:divBdr>
                <w:top w:val="none" w:sz="0" w:space="0" w:color="auto"/>
                <w:left w:val="none" w:sz="0" w:space="0" w:color="auto"/>
                <w:bottom w:val="none" w:sz="0" w:space="0" w:color="auto"/>
                <w:right w:val="none" w:sz="0" w:space="0" w:color="auto"/>
              </w:divBdr>
            </w:div>
          </w:divsChild>
        </w:div>
        <w:div w:id="704403054">
          <w:marLeft w:val="0"/>
          <w:marRight w:val="0"/>
          <w:marTop w:val="0"/>
          <w:marBottom w:val="0"/>
          <w:divBdr>
            <w:top w:val="none" w:sz="0" w:space="0" w:color="auto"/>
            <w:left w:val="none" w:sz="0" w:space="0" w:color="auto"/>
            <w:bottom w:val="none" w:sz="0" w:space="0" w:color="auto"/>
            <w:right w:val="none" w:sz="0" w:space="0" w:color="auto"/>
          </w:divBdr>
          <w:divsChild>
            <w:div w:id="441802663">
              <w:marLeft w:val="0"/>
              <w:marRight w:val="0"/>
              <w:marTop w:val="0"/>
              <w:marBottom w:val="0"/>
              <w:divBdr>
                <w:top w:val="none" w:sz="0" w:space="0" w:color="auto"/>
                <w:left w:val="none" w:sz="0" w:space="0" w:color="auto"/>
                <w:bottom w:val="none" w:sz="0" w:space="0" w:color="auto"/>
                <w:right w:val="none" w:sz="0" w:space="0" w:color="auto"/>
              </w:divBdr>
            </w:div>
          </w:divsChild>
        </w:div>
        <w:div w:id="735783416">
          <w:marLeft w:val="0"/>
          <w:marRight w:val="0"/>
          <w:marTop w:val="0"/>
          <w:marBottom w:val="0"/>
          <w:divBdr>
            <w:top w:val="none" w:sz="0" w:space="0" w:color="auto"/>
            <w:left w:val="none" w:sz="0" w:space="0" w:color="auto"/>
            <w:bottom w:val="none" w:sz="0" w:space="0" w:color="auto"/>
            <w:right w:val="none" w:sz="0" w:space="0" w:color="auto"/>
          </w:divBdr>
          <w:divsChild>
            <w:div w:id="1553612455">
              <w:marLeft w:val="0"/>
              <w:marRight w:val="0"/>
              <w:marTop w:val="0"/>
              <w:marBottom w:val="0"/>
              <w:divBdr>
                <w:top w:val="none" w:sz="0" w:space="0" w:color="auto"/>
                <w:left w:val="none" w:sz="0" w:space="0" w:color="auto"/>
                <w:bottom w:val="none" w:sz="0" w:space="0" w:color="auto"/>
                <w:right w:val="none" w:sz="0" w:space="0" w:color="auto"/>
              </w:divBdr>
            </w:div>
            <w:div w:id="2064018802">
              <w:marLeft w:val="0"/>
              <w:marRight w:val="0"/>
              <w:marTop w:val="0"/>
              <w:marBottom w:val="0"/>
              <w:divBdr>
                <w:top w:val="none" w:sz="0" w:space="0" w:color="auto"/>
                <w:left w:val="none" w:sz="0" w:space="0" w:color="auto"/>
                <w:bottom w:val="none" w:sz="0" w:space="0" w:color="auto"/>
                <w:right w:val="none" w:sz="0" w:space="0" w:color="auto"/>
              </w:divBdr>
            </w:div>
          </w:divsChild>
        </w:div>
        <w:div w:id="762997227">
          <w:marLeft w:val="0"/>
          <w:marRight w:val="0"/>
          <w:marTop w:val="0"/>
          <w:marBottom w:val="0"/>
          <w:divBdr>
            <w:top w:val="none" w:sz="0" w:space="0" w:color="auto"/>
            <w:left w:val="none" w:sz="0" w:space="0" w:color="auto"/>
            <w:bottom w:val="none" w:sz="0" w:space="0" w:color="auto"/>
            <w:right w:val="none" w:sz="0" w:space="0" w:color="auto"/>
          </w:divBdr>
          <w:divsChild>
            <w:div w:id="609046721">
              <w:marLeft w:val="0"/>
              <w:marRight w:val="0"/>
              <w:marTop w:val="0"/>
              <w:marBottom w:val="0"/>
              <w:divBdr>
                <w:top w:val="none" w:sz="0" w:space="0" w:color="auto"/>
                <w:left w:val="none" w:sz="0" w:space="0" w:color="auto"/>
                <w:bottom w:val="none" w:sz="0" w:space="0" w:color="auto"/>
                <w:right w:val="none" w:sz="0" w:space="0" w:color="auto"/>
              </w:divBdr>
            </w:div>
          </w:divsChild>
        </w:div>
        <w:div w:id="763261244">
          <w:marLeft w:val="0"/>
          <w:marRight w:val="0"/>
          <w:marTop w:val="0"/>
          <w:marBottom w:val="0"/>
          <w:divBdr>
            <w:top w:val="none" w:sz="0" w:space="0" w:color="auto"/>
            <w:left w:val="none" w:sz="0" w:space="0" w:color="auto"/>
            <w:bottom w:val="none" w:sz="0" w:space="0" w:color="auto"/>
            <w:right w:val="none" w:sz="0" w:space="0" w:color="auto"/>
          </w:divBdr>
          <w:divsChild>
            <w:div w:id="1783382415">
              <w:marLeft w:val="0"/>
              <w:marRight w:val="0"/>
              <w:marTop w:val="0"/>
              <w:marBottom w:val="0"/>
              <w:divBdr>
                <w:top w:val="none" w:sz="0" w:space="0" w:color="auto"/>
                <w:left w:val="none" w:sz="0" w:space="0" w:color="auto"/>
                <w:bottom w:val="none" w:sz="0" w:space="0" w:color="auto"/>
                <w:right w:val="none" w:sz="0" w:space="0" w:color="auto"/>
              </w:divBdr>
            </w:div>
          </w:divsChild>
        </w:div>
        <w:div w:id="771978620">
          <w:marLeft w:val="0"/>
          <w:marRight w:val="0"/>
          <w:marTop w:val="0"/>
          <w:marBottom w:val="0"/>
          <w:divBdr>
            <w:top w:val="none" w:sz="0" w:space="0" w:color="auto"/>
            <w:left w:val="none" w:sz="0" w:space="0" w:color="auto"/>
            <w:bottom w:val="none" w:sz="0" w:space="0" w:color="auto"/>
            <w:right w:val="none" w:sz="0" w:space="0" w:color="auto"/>
          </w:divBdr>
          <w:divsChild>
            <w:div w:id="1573930026">
              <w:marLeft w:val="0"/>
              <w:marRight w:val="0"/>
              <w:marTop w:val="0"/>
              <w:marBottom w:val="0"/>
              <w:divBdr>
                <w:top w:val="none" w:sz="0" w:space="0" w:color="auto"/>
                <w:left w:val="none" w:sz="0" w:space="0" w:color="auto"/>
                <w:bottom w:val="none" w:sz="0" w:space="0" w:color="auto"/>
                <w:right w:val="none" w:sz="0" w:space="0" w:color="auto"/>
              </w:divBdr>
            </w:div>
          </w:divsChild>
        </w:div>
        <w:div w:id="826172120">
          <w:marLeft w:val="0"/>
          <w:marRight w:val="0"/>
          <w:marTop w:val="0"/>
          <w:marBottom w:val="0"/>
          <w:divBdr>
            <w:top w:val="none" w:sz="0" w:space="0" w:color="auto"/>
            <w:left w:val="none" w:sz="0" w:space="0" w:color="auto"/>
            <w:bottom w:val="none" w:sz="0" w:space="0" w:color="auto"/>
            <w:right w:val="none" w:sz="0" w:space="0" w:color="auto"/>
          </w:divBdr>
          <w:divsChild>
            <w:div w:id="306469876">
              <w:marLeft w:val="0"/>
              <w:marRight w:val="0"/>
              <w:marTop w:val="0"/>
              <w:marBottom w:val="0"/>
              <w:divBdr>
                <w:top w:val="none" w:sz="0" w:space="0" w:color="auto"/>
                <w:left w:val="none" w:sz="0" w:space="0" w:color="auto"/>
                <w:bottom w:val="none" w:sz="0" w:space="0" w:color="auto"/>
                <w:right w:val="none" w:sz="0" w:space="0" w:color="auto"/>
              </w:divBdr>
            </w:div>
          </w:divsChild>
        </w:div>
        <w:div w:id="859009016">
          <w:marLeft w:val="0"/>
          <w:marRight w:val="0"/>
          <w:marTop w:val="0"/>
          <w:marBottom w:val="0"/>
          <w:divBdr>
            <w:top w:val="none" w:sz="0" w:space="0" w:color="auto"/>
            <w:left w:val="none" w:sz="0" w:space="0" w:color="auto"/>
            <w:bottom w:val="none" w:sz="0" w:space="0" w:color="auto"/>
            <w:right w:val="none" w:sz="0" w:space="0" w:color="auto"/>
          </w:divBdr>
          <w:divsChild>
            <w:div w:id="1816987843">
              <w:marLeft w:val="0"/>
              <w:marRight w:val="0"/>
              <w:marTop w:val="0"/>
              <w:marBottom w:val="0"/>
              <w:divBdr>
                <w:top w:val="none" w:sz="0" w:space="0" w:color="auto"/>
                <w:left w:val="none" w:sz="0" w:space="0" w:color="auto"/>
                <w:bottom w:val="none" w:sz="0" w:space="0" w:color="auto"/>
                <w:right w:val="none" w:sz="0" w:space="0" w:color="auto"/>
              </w:divBdr>
            </w:div>
            <w:div w:id="1827671314">
              <w:marLeft w:val="0"/>
              <w:marRight w:val="0"/>
              <w:marTop w:val="0"/>
              <w:marBottom w:val="0"/>
              <w:divBdr>
                <w:top w:val="none" w:sz="0" w:space="0" w:color="auto"/>
                <w:left w:val="none" w:sz="0" w:space="0" w:color="auto"/>
                <w:bottom w:val="none" w:sz="0" w:space="0" w:color="auto"/>
                <w:right w:val="none" w:sz="0" w:space="0" w:color="auto"/>
              </w:divBdr>
            </w:div>
          </w:divsChild>
        </w:div>
        <w:div w:id="872613352">
          <w:marLeft w:val="0"/>
          <w:marRight w:val="0"/>
          <w:marTop w:val="0"/>
          <w:marBottom w:val="0"/>
          <w:divBdr>
            <w:top w:val="none" w:sz="0" w:space="0" w:color="auto"/>
            <w:left w:val="none" w:sz="0" w:space="0" w:color="auto"/>
            <w:bottom w:val="none" w:sz="0" w:space="0" w:color="auto"/>
            <w:right w:val="none" w:sz="0" w:space="0" w:color="auto"/>
          </w:divBdr>
          <w:divsChild>
            <w:div w:id="866258739">
              <w:marLeft w:val="0"/>
              <w:marRight w:val="0"/>
              <w:marTop w:val="0"/>
              <w:marBottom w:val="0"/>
              <w:divBdr>
                <w:top w:val="none" w:sz="0" w:space="0" w:color="auto"/>
                <w:left w:val="none" w:sz="0" w:space="0" w:color="auto"/>
                <w:bottom w:val="none" w:sz="0" w:space="0" w:color="auto"/>
                <w:right w:val="none" w:sz="0" w:space="0" w:color="auto"/>
              </w:divBdr>
            </w:div>
          </w:divsChild>
        </w:div>
        <w:div w:id="896890362">
          <w:marLeft w:val="0"/>
          <w:marRight w:val="0"/>
          <w:marTop w:val="0"/>
          <w:marBottom w:val="0"/>
          <w:divBdr>
            <w:top w:val="none" w:sz="0" w:space="0" w:color="auto"/>
            <w:left w:val="none" w:sz="0" w:space="0" w:color="auto"/>
            <w:bottom w:val="none" w:sz="0" w:space="0" w:color="auto"/>
            <w:right w:val="none" w:sz="0" w:space="0" w:color="auto"/>
          </w:divBdr>
          <w:divsChild>
            <w:div w:id="361639290">
              <w:marLeft w:val="0"/>
              <w:marRight w:val="0"/>
              <w:marTop w:val="0"/>
              <w:marBottom w:val="0"/>
              <w:divBdr>
                <w:top w:val="none" w:sz="0" w:space="0" w:color="auto"/>
                <w:left w:val="none" w:sz="0" w:space="0" w:color="auto"/>
                <w:bottom w:val="none" w:sz="0" w:space="0" w:color="auto"/>
                <w:right w:val="none" w:sz="0" w:space="0" w:color="auto"/>
              </w:divBdr>
            </w:div>
            <w:div w:id="1013997232">
              <w:marLeft w:val="0"/>
              <w:marRight w:val="0"/>
              <w:marTop w:val="0"/>
              <w:marBottom w:val="0"/>
              <w:divBdr>
                <w:top w:val="none" w:sz="0" w:space="0" w:color="auto"/>
                <w:left w:val="none" w:sz="0" w:space="0" w:color="auto"/>
                <w:bottom w:val="none" w:sz="0" w:space="0" w:color="auto"/>
                <w:right w:val="none" w:sz="0" w:space="0" w:color="auto"/>
              </w:divBdr>
            </w:div>
          </w:divsChild>
        </w:div>
        <w:div w:id="901715953">
          <w:marLeft w:val="0"/>
          <w:marRight w:val="0"/>
          <w:marTop w:val="0"/>
          <w:marBottom w:val="0"/>
          <w:divBdr>
            <w:top w:val="none" w:sz="0" w:space="0" w:color="auto"/>
            <w:left w:val="none" w:sz="0" w:space="0" w:color="auto"/>
            <w:bottom w:val="none" w:sz="0" w:space="0" w:color="auto"/>
            <w:right w:val="none" w:sz="0" w:space="0" w:color="auto"/>
          </w:divBdr>
          <w:divsChild>
            <w:div w:id="580405221">
              <w:marLeft w:val="0"/>
              <w:marRight w:val="0"/>
              <w:marTop w:val="0"/>
              <w:marBottom w:val="0"/>
              <w:divBdr>
                <w:top w:val="none" w:sz="0" w:space="0" w:color="auto"/>
                <w:left w:val="none" w:sz="0" w:space="0" w:color="auto"/>
                <w:bottom w:val="none" w:sz="0" w:space="0" w:color="auto"/>
                <w:right w:val="none" w:sz="0" w:space="0" w:color="auto"/>
              </w:divBdr>
            </w:div>
          </w:divsChild>
        </w:div>
        <w:div w:id="969627555">
          <w:marLeft w:val="0"/>
          <w:marRight w:val="0"/>
          <w:marTop w:val="0"/>
          <w:marBottom w:val="0"/>
          <w:divBdr>
            <w:top w:val="none" w:sz="0" w:space="0" w:color="auto"/>
            <w:left w:val="none" w:sz="0" w:space="0" w:color="auto"/>
            <w:bottom w:val="none" w:sz="0" w:space="0" w:color="auto"/>
            <w:right w:val="none" w:sz="0" w:space="0" w:color="auto"/>
          </w:divBdr>
          <w:divsChild>
            <w:div w:id="1711415310">
              <w:marLeft w:val="0"/>
              <w:marRight w:val="0"/>
              <w:marTop w:val="0"/>
              <w:marBottom w:val="0"/>
              <w:divBdr>
                <w:top w:val="none" w:sz="0" w:space="0" w:color="auto"/>
                <w:left w:val="none" w:sz="0" w:space="0" w:color="auto"/>
                <w:bottom w:val="none" w:sz="0" w:space="0" w:color="auto"/>
                <w:right w:val="none" w:sz="0" w:space="0" w:color="auto"/>
              </w:divBdr>
            </w:div>
          </w:divsChild>
        </w:div>
        <w:div w:id="1021468707">
          <w:marLeft w:val="0"/>
          <w:marRight w:val="0"/>
          <w:marTop w:val="0"/>
          <w:marBottom w:val="0"/>
          <w:divBdr>
            <w:top w:val="none" w:sz="0" w:space="0" w:color="auto"/>
            <w:left w:val="none" w:sz="0" w:space="0" w:color="auto"/>
            <w:bottom w:val="none" w:sz="0" w:space="0" w:color="auto"/>
            <w:right w:val="none" w:sz="0" w:space="0" w:color="auto"/>
          </w:divBdr>
          <w:divsChild>
            <w:div w:id="32659857">
              <w:marLeft w:val="0"/>
              <w:marRight w:val="0"/>
              <w:marTop w:val="0"/>
              <w:marBottom w:val="0"/>
              <w:divBdr>
                <w:top w:val="none" w:sz="0" w:space="0" w:color="auto"/>
                <w:left w:val="none" w:sz="0" w:space="0" w:color="auto"/>
                <w:bottom w:val="none" w:sz="0" w:space="0" w:color="auto"/>
                <w:right w:val="none" w:sz="0" w:space="0" w:color="auto"/>
              </w:divBdr>
            </w:div>
            <w:div w:id="895581967">
              <w:marLeft w:val="0"/>
              <w:marRight w:val="0"/>
              <w:marTop w:val="0"/>
              <w:marBottom w:val="0"/>
              <w:divBdr>
                <w:top w:val="none" w:sz="0" w:space="0" w:color="auto"/>
                <w:left w:val="none" w:sz="0" w:space="0" w:color="auto"/>
                <w:bottom w:val="none" w:sz="0" w:space="0" w:color="auto"/>
                <w:right w:val="none" w:sz="0" w:space="0" w:color="auto"/>
              </w:divBdr>
            </w:div>
          </w:divsChild>
        </w:div>
        <w:div w:id="1319528768">
          <w:marLeft w:val="0"/>
          <w:marRight w:val="0"/>
          <w:marTop w:val="0"/>
          <w:marBottom w:val="0"/>
          <w:divBdr>
            <w:top w:val="none" w:sz="0" w:space="0" w:color="auto"/>
            <w:left w:val="none" w:sz="0" w:space="0" w:color="auto"/>
            <w:bottom w:val="none" w:sz="0" w:space="0" w:color="auto"/>
            <w:right w:val="none" w:sz="0" w:space="0" w:color="auto"/>
          </w:divBdr>
          <w:divsChild>
            <w:div w:id="1138524031">
              <w:marLeft w:val="0"/>
              <w:marRight w:val="0"/>
              <w:marTop w:val="0"/>
              <w:marBottom w:val="0"/>
              <w:divBdr>
                <w:top w:val="none" w:sz="0" w:space="0" w:color="auto"/>
                <w:left w:val="none" w:sz="0" w:space="0" w:color="auto"/>
                <w:bottom w:val="none" w:sz="0" w:space="0" w:color="auto"/>
                <w:right w:val="none" w:sz="0" w:space="0" w:color="auto"/>
              </w:divBdr>
            </w:div>
          </w:divsChild>
        </w:div>
        <w:div w:id="1493715017">
          <w:marLeft w:val="0"/>
          <w:marRight w:val="0"/>
          <w:marTop w:val="0"/>
          <w:marBottom w:val="0"/>
          <w:divBdr>
            <w:top w:val="none" w:sz="0" w:space="0" w:color="auto"/>
            <w:left w:val="none" w:sz="0" w:space="0" w:color="auto"/>
            <w:bottom w:val="none" w:sz="0" w:space="0" w:color="auto"/>
            <w:right w:val="none" w:sz="0" w:space="0" w:color="auto"/>
          </w:divBdr>
          <w:divsChild>
            <w:div w:id="191890700">
              <w:marLeft w:val="0"/>
              <w:marRight w:val="0"/>
              <w:marTop w:val="0"/>
              <w:marBottom w:val="0"/>
              <w:divBdr>
                <w:top w:val="none" w:sz="0" w:space="0" w:color="auto"/>
                <w:left w:val="none" w:sz="0" w:space="0" w:color="auto"/>
                <w:bottom w:val="none" w:sz="0" w:space="0" w:color="auto"/>
                <w:right w:val="none" w:sz="0" w:space="0" w:color="auto"/>
              </w:divBdr>
            </w:div>
            <w:div w:id="892622222">
              <w:marLeft w:val="0"/>
              <w:marRight w:val="0"/>
              <w:marTop w:val="0"/>
              <w:marBottom w:val="0"/>
              <w:divBdr>
                <w:top w:val="none" w:sz="0" w:space="0" w:color="auto"/>
                <w:left w:val="none" w:sz="0" w:space="0" w:color="auto"/>
                <w:bottom w:val="none" w:sz="0" w:space="0" w:color="auto"/>
                <w:right w:val="none" w:sz="0" w:space="0" w:color="auto"/>
              </w:divBdr>
            </w:div>
          </w:divsChild>
        </w:div>
        <w:div w:id="1509902618">
          <w:marLeft w:val="0"/>
          <w:marRight w:val="0"/>
          <w:marTop w:val="0"/>
          <w:marBottom w:val="0"/>
          <w:divBdr>
            <w:top w:val="none" w:sz="0" w:space="0" w:color="auto"/>
            <w:left w:val="none" w:sz="0" w:space="0" w:color="auto"/>
            <w:bottom w:val="none" w:sz="0" w:space="0" w:color="auto"/>
            <w:right w:val="none" w:sz="0" w:space="0" w:color="auto"/>
          </w:divBdr>
          <w:divsChild>
            <w:div w:id="51318183">
              <w:marLeft w:val="0"/>
              <w:marRight w:val="0"/>
              <w:marTop w:val="0"/>
              <w:marBottom w:val="0"/>
              <w:divBdr>
                <w:top w:val="none" w:sz="0" w:space="0" w:color="auto"/>
                <w:left w:val="none" w:sz="0" w:space="0" w:color="auto"/>
                <w:bottom w:val="none" w:sz="0" w:space="0" w:color="auto"/>
                <w:right w:val="none" w:sz="0" w:space="0" w:color="auto"/>
              </w:divBdr>
            </w:div>
          </w:divsChild>
        </w:div>
        <w:div w:id="1527140552">
          <w:marLeft w:val="0"/>
          <w:marRight w:val="0"/>
          <w:marTop w:val="0"/>
          <w:marBottom w:val="0"/>
          <w:divBdr>
            <w:top w:val="none" w:sz="0" w:space="0" w:color="auto"/>
            <w:left w:val="none" w:sz="0" w:space="0" w:color="auto"/>
            <w:bottom w:val="none" w:sz="0" w:space="0" w:color="auto"/>
            <w:right w:val="none" w:sz="0" w:space="0" w:color="auto"/>
          </w:divBdr>
          <w:divsChild>
            <w:div w:id="1208645794">
              <w:marLeft w:val="0"/>
              <w:marRight w:val="0"/>
              <w:marTop w:val="0"/>
              <w:marBottom w:val="0"/>
              <w:divBdr>
                <w:top w:val="none" w:sz="0" w:space="0" w:color="auto"/>
                <w:left w:val="none" w:sz="0" w:space="0" w:color="auto"/>
                <w:bottom w:val="none" w:sz="0" w:space="0" w:color="auto"/>
                <w:right w:val="none" w:sz="0" w:space="0" w:color="auto"/>
              </w:divBdr>
            </w:div>
            <w:div w:id="2063021953">
              <w:marLeft w:val="0"/>
              <w:marRight w:val="0"/>
              <w:marTop w:val="0"/>
              <w:marBottom w:val="0"/>
              <w:divBdr>
                <w:top w:val="none" w:sz="0" w:space="0" w:color="auto"/>
                <w:left w:val="none" w:sz="0" w:space="0" w:color="auto"/>
                <w:bottom w:val="none" w:sz="0" w:space="0" w:color="auto"/>
                <w:right w:val="none" w:sz="0" w:space="0" w:color="auto"/>
              </w:divBdr>
            </w:div>
          </w:divsChild>
        </w:div>
        <w:div w:id="1538737543">
          <w:marLeft w:val="0"/>
          <w:marRight w:val="0"/>
          <w:marTop w:val="0"/>
          <w:marBottom w:val="0"/>
          <w:divBdr>
            <w:top w:val="none" w:sz="0" w:space="0" w:color="auto"/>
            <w:left w:val="none" w:sz="0" w:space="0" w:color="auto"/>
            <w:bottom w:val="none" w:sz="0" w:space="0" w:color="auto"/>
            <w:right w:val="none" w:sz="0" w:space="0" w:color="auto"/>
          </w:divBdr>
          <w:divsChild>
            <w:div w:id="784888541">
              <w:marLeft w:val="0"/>
              <w:marRight w:val="0"/>
              <w:marTop w:val="0"/>
              <w:marBottom w:val="0"/>
              <w:divBdr>
                <w:top w:val="none" w:sz="0" w:space="0" w:color="auto"/>
                <w:left w:val="none" w:sz="0" w:space="0" w:color="auto"/>
                <w:bottom w:val="none" w:sz="0" w:space="0" w:color="auto"/>
                <w:right w:val="none" w:sz="0" w:space="0" w:color="auto"/>
              </w:divBdr>
            </w:div>
            <w:div w:id="1151824776">
              <w:marLeft w:val="0"/>
              <w:marRight w:val="0"/>
              <w:marTop w:val="0"/>
              <w:marBottom w:val="0"/>
              <w:divBdr>
                <w:top w:val="none" w:sz="0" w:space="0" w:color="auto"/>
                <w:left w:val="none" w:sz="0" w:space="0" w:color="auto"/>
                <w:bottom w:val="none" w:sz="0" w:space="0" w:color="auto"/>
                <w:right w:val="none" w:sz="0" w:space="0" w:color="auto"/>
              </w:divBdr>
            </w:div>
          </w:divsChild>
        </w:div>
        <w:div w:id="1577326179">
          <w:marLeft w:val="0"/>
          <w:marRight w:val="0"/>
          <w:marTop w:val="0"/>
          <w:marBottom w:val="0"/>
          <w:divBdr>
            <w:top w:val="none" w:sz="0" w:space="0" w:color="auto"/>
            <w:left w:val="none" w:sz="0" w:space="0" w:color="auto"/>
            <w:bottom w:val="none" w:sz="0" w:space="0" w:color="auto"/>
            <w:right w:val="none" w:sz="0" w:space="0" w:color="auto"/>
          </w:divBdr>
          <w:divsChild>
            <w:div w:id="1705792944">
              <w:marLeft w:val="0"/>
              <w:marRight w:val="0"/>
              <w:marTop w:val="0"/>
              <w:marBottom w:val="0"/>
              <w:divBdr>
                <w:top w:val="none" w:sz="0" w:space="0" w:color="auto"/>
                <w:left w:val="none" w:sz="0" w:space="0" w:color="auto"/>
                <w:bottom w:val="none" w:sz="0" w:space="0" w:color="auto"/>
                <w:right w:val="none" w:sz="0" w:space="0" w:color="auto"/>
              </w:divBdr>
            </w:div>
          </w:divsChild>
        </w:div>
        <w:div w:id="1739209730">
          <w:marLeft w:val="0"/>
          <w:marRight w:val="0"/>
          <w:marTop w:val="0"/>
          <w:marBottom w:val="0"/>
          <w:divBdr>
            <w:top w:val="none" w:sz="0" w:space="0" w:color="auto"/>
            <w:left w:val="none" w:sz="0" w:space="0" w:color="auto"/>
            <w:bottom w:val="none" w:sz="0" w:space="0" w:color="auto"/>
            <w:right w:val="none" w:sz="0" w:space="0" w:color="auto"/>
          </w:divBdr>
          <w:divsChild>
            <w:div w:id="627784197">
              <w:marLeft w:val="0"/>
              <w:marRight w:val="0"/>
              <w:marTop w:val="0"/>
              <w:marBottom w:val="0"/>
              <w:divBdr>
                <w:top w:val="none" w:sz="0" w:space="0" w:color="auto"/>
                <w:left w:val="none" w:sz="0" w:space="0" w:color="auto"/>
                <w:bottom w:val="none" w:sz="0" w:space="0" w:color="auto"/>
                <w:right w:val="none" w:sz="0" w:space="0" w:color="auto"/>
              </w:divBdr>
            </w:div>
          </w:divsChild>
        </w:div>
        <w:div w:id="1740444149">
          <w:marLeft w:val="0"/>
          <w:marRight w:val="0"/>
          <w:marTop w:val="0"/>
          <w:marBottom w:val="0"/>
          <w:divBdr>
            <w:top w:val="none" w:sz="0" w:space="0" w:color="auto"/>
            <w:left w:val="none" w:sz="0" w:space="0" w:color="auto"/>
            <w:bottom w:val="none" w:sz="0" w:space="0" w:color="auto"/>
            <w:right w:val="none" w:sz="0" w:space="0" w:color="auto"/>
          </w:divBdr>
          <w:divsChild>
            <w:div w:id="744764749">
              <w:marLeft w:val="0"/>
              <w:marRight w:val="0"/>
              <w:marTop w:val="0"/>
              <w:marBottom w:val="0"/>
              <w:divBdr>
                <w:top w:val="none" w:sz="0" w:space="0" w:color="auto"/>
                <w:left w:val="none" w:sz="0" w:space="0" w:color="auto"/>
                <w:bottom w:val="none" w:sz="0" w:space="0" w:color="auto"/>
                <w:right w:val="none" w:sz="0" w:space="0" w:color="auto"/>
              </w:divBdr>
            </w:div>
          </w:divsChild>
        </w:div>
        <w:div w:id="1798454689">
          <w:marLeft w:val="0"/>
          <w:marRight w:val="0"/>
          <w:marTop w:val="0"/>
          <w:marBottom w:val="0"/>
          <w:divBdr>
            <w:top w:val="none" w:sz="0" w:space="0" w:color="auto"/>
            <w:left w:val="none" w:sz="0" w:space="0" w:color="auto"/>
            <w:bottom w:val="none" w:sz="0" w:space="0" w:color="auto"/>
            <w:right w:val="none" w:sz="0" w:space="0" w:color="auto"/>
          </w:divBdr>
          <w:divsChild>
            <w:div w:id="1968005987">
              <w:marLeft w:val="0"/>
              <w:marRight w:val="0"/>
              <w:marTop w:val="0"/>
              <w:marBottom w:val="0"/>
              <w:divBdr>
                <w:top w:val="none" w:sz="0" w:space="0" w:color="auto"/>
                <w:left w:val="none" w:sz="0" w:space="0" w:color="auto"/>
                <w:bottom w:val="none" w:sz="0" w:space="0" w:color="auto"/>
                <w:right w:val="none" w:sz="0" w:space="0" w:color="auto"/>
              </w:divBdr>
            </w:div>
          </w:divsChild>
        </w:div>
        <w:div w:id="1857697343">
          <w:marLeft w:val="0"/>
          <w:marRight w:val="0"/>
          <w:marTop w:val="0"/>
          <w:marBottom w:val="0"/>
          <w:divBdr>
            <w:top w:val="none" w:sz="0" w:space="0" w:color="auto"/>
            <w:left w:val="none" w:sz="0" w:space="0" w:color="auto"/>
            <w:bottom w:val="none" w:sz="0" w:space="0" w:color="auto"/>
            <w:right w:val="none" w:sz="0" w:space="0" w:color="auto"/>
          </w:divBdr>
          <w:divsChild>
            <w:div w:id="1611626277">
              <w:marLeft w:val="0"/>
              <w:marRight w:val="0"/>
              <w:marTop w:val="0"/>
              <w:marBottom w:val="0"/>
              <w:divBdr>
                <w:top w:val="none" w:sz="0" w:space="0" w:color="auto"/>
                <w:left w:val="none" w:sz="0" w:space="0" w:color="auto"/>
                <w:bottom w:val="none" w:sz="0" w:space="0" w:color="auto"/>
                <w:right w:val="none" w:sz="0" w:space="0" w:color="auto"/>
              </w:divBdr>
            </w:div>
          </w:divsChild>
        </w:div>
        <w:div w:id="1868829651">
          <w:marLeft w:val="0"/>
          <w:marRight w:val="0"/>
          <w:marTop w:val="0"/>
          <w:marBottom w:val="0"/>
          <w:divBdr>
            <w:top w:val="none" w:sz="0" w:space="0" w:color="auto"/>
            <w:left w:val="none" w:sz="0" w:space="0" w:color="auto"/>
            <w:bottom w:val="none" w:sz="0" w:space="0" w:color="auto"/>
            <w:right w:val="none" w:sz="0" w:space="0" w:color="auto"/>
          </w:divBdr>
          <w:divsChild>
            <w:div w:id="832329687">
              <w:marLeft w:val="0"/>
              <w:marRight w:val="0"/>
              <w:marTop w:val="0"/>
              <w:marBottom w:val="0"/>
              <w:divBdr>
                <w:top w:val="none" w:sz="0" w:space="0" w:color="auto"/>
                <w:left w:val="none" w:sz="0" w:space="0" w:color="auto"/>
                <w:bottom w:val="none" w:sz="0" w:space="0" w:color="auto"/>
                <w:right w:val="none" w:sz="0" w:space="0" w:color="auto"/>
              </w:divBdr>
            </w:div>
          </w:divsChild>
        </w:div>
        <w:div w:id="1984043455">
          <w:marLeft w:val="0"/>
          <w:marRight w:val="0"/>
          <w:marTop w:val="0"/>
          <w:marBottom w:val="0"/>
          <w:divBdr>
            <w:top w:val="none" w:sz="0" w:space="0" w:color="auto"/>
            <w:left w:val="none" w:sz="0" w:space="0" w:color="auto"/>
            <w:bottom w:val="none" w:sz="0" w:space="0" w:color="auto"/>
            <w:right w:val="none" w:sz="0" w:space="0" w:color="auto"/>
          </w:divBdr>
          <w:divsChild>
            <w:div w:id="1264261478">
              <w:marLeft w:val="0"/>
              <w:marRight w:val="0"/>
              <w:marTop w:val="0"/>
              <w:marBottom w:val="0"/>
              <w:divBdr>
                <w:top w:val="none" w:sz="0" w:space="0" w:color="auto"/>
                <w:left w:val="none" w:sz="0" w:space="0" w:color="auto"/>
                <w:bottom w:val="none" w:sz="0" w:space="0" w:color="auto"/>
                <w:right w:val="none" w:sz="0" w:space="0" w:color="auto"/>
              </w:divBdr>
            </w:div>
          </w:divsChild>
        </w:div>
        <w:div w:id="2012635782">
          <w:marLeft w:val="0"/>
          <w:marRight w:val="0"/>
          <w:marTop w:val="0"/>
          <w:marBottom w:val="0"/>
          <w:divBdr>
            <w:top w:val="none" w:sz="0" w:space="0" w:color="auto"/>
            <w:left w:val="none" w:sz="0" w:space="0" w:color="auto"/>
            <w:bottom w:val="none" w:sz="0" w:space="0" w:color="auto"/>
            <w:right w:val="none" w:sz="0" w:space="0" w:color="auto"/>
          </w:divBdr>
          <w:divsChild>
            <w:div w:id="1777868271">
              <w:marLeft w:val="0"/>
              <w:marRight w:val="0"/>
              <w:marTop w:val="0"/>
              <w:marBottom w:val="0"/>
              <w:divBdr>
                <w:top w:val="none" w:sz="0" w:space="0" w:color="auto"/>
                <w:left w:val="none" w:sz="0" w:space="0" w:color="auto"/>
                <w:bottom w:val="none" w:sz="0" w:space="0" w:color="auto"/>
                <w:right w:val="none" w:sz="0" w:space="0" w:color="auto"/>
              </w:divBdr>
            </w:div>
          </w:divsChild>
        </w:div>
        <w:div w:id="2046326830">
          <w:marLeft w:val="0"/>
          <w:marRight w:val="0"/>
          <w:marTop w:val="0"/>
          <w:marBottom w:val="0"/>
          <w:divBdr>
            <w:top w:val="none" w:sz="0" w:space="0" w:color="auto"/>
            <w:left w:val="none" w:sz="0" w:space="0" w:color="auto"/>
            <w:bottom w:val="none" w:sz="0" w:space="0" w:color="auto"/>
            <w:right w:val="none" w:sz="0" w:space="0" w:color="auto"/>
          </w:divBdr>
          <w:divsChild>
            <w:div w:id="791899003">
              <w:marLeft w:val="0"/>
              <w:marRight w:val="0"/>
              <w:marTop w:val="0"/>
              <w:marBottom w:val="0"/>
              <w:divBdr>
                <w:top w:val="none" w:sz="0" w:space="0" w:color="auto"/>
                <w:left w:val="none" w:sz="0" w:space="0" w:color="auto"/>
                <w:bottom w:val="none" w:sz="0" w:space="0" w:color="auto"/>
                <w:right w:val="none" w:sz="0" w:space="0" w:color="auto"/>
              </w:divBdr>
            </w:div>
          </w:divsChild>
        </w:div>
        <w:div w:id="2094353351">
          <w:marLeft w:val="0"/>
          <w:marRight w:val="0"/>
          <w:marTop w:val="0"/>
          <w:marBottom w:val="0"/>
          <w:divBdr>
            <w:top w:val="none" w:sz="0" w:space="0" w:color="auto"/>
            <w:left w:val="none" w:sz="0" w:space="0" w:color="auto"/>
            <w:bottom w:val="none" w:sz="0" w:space="0" w:color="auto"/>
            <w:right w:val="none" w:sz="0" w:space="0" w:color="auto"/>
          </w:divBdr>
          <w:divsChild>
            <w:div w:id="416757714">
              <w:marLeft w:val="0"/>
              <w:marRight w:val="0"/>
              <w:marTop w:val="0"/>
              <w:marBottom w:val="0"/>
              <w:divBdr>
                <w:top w:val="none" w:sz="0" w:space="0" w:color="auto"/>
                <w:left w:val="none" w:sz="0" w:space="0" w:color="auto"/>
                <w:bottom w:val="none" w:sz="0" w:space="0" w:color="auto"/>
                <w:right w:val="none" w:sz="0" w:space="0" w:color="auto"/>
              </w:divBdr>
            </w:div>
          </w:divsChild>
        </w:div>
        <w:div w:id="2094621227">
          <w:marLeft w:val="0"/>
          <w:marRight w:val="0"/>
          <w:marTop w:val="0"/>
          <w:marBottom w:val="0"/>
          <w:divBdr>
            <w:top w:val="none" w:sz="0" w:space="0" w:color="auto"/>
            <w:left w:val="none" w:sz="0" w:space="0" w:color="auto"/>
            <w:bottom w:val="none" w:sz="0" w:space="0" w:color="auto"/>
            <w:right w:val="none" w:sz="0" w:space="0" w:color="auto"/>
          </w:divBdr>
          <w:divsChild>
            <w:div w:id="636110322">
              <w:marLeft w:val="0"/>
              <w:marRight w:val="0"/>
              <w:marTop w:val="0"/>
              <w:marBottom w:val="0"/>
              <w:divBdr>
                <w:top w:val="none" w:sz="0" w:space="0" w:color="auto"/>
                <w:left w:val="none" w:sz="0" w:space="0" w:color="auto"/>
                <w:bottom w:val="none" w:sz="0" w:space="0" w:color="auto"/>
                <w:right w:val="none" w:sz="0" w:space="0" w:color="auto"/>
              </w:divBdr>
            </w:div>
          </w:divsChild>
        </w:div>
        <w:div w:id="2098744923">
          <w:marLeft w:val="0"/>
          <w:marRight w:val="0"/>
          <w:marTop w:val="0"/>
          <w:marBottom w:val="0"/>
          <w:divBdr>
            <w:top w:val="none" w:sz="0" w:space="0" w:color="auto"/>
            <w:left w:val="none" w:sz="0" w:space="0" w:color="auto"/>
            <w:bottom w:val="none" w:sz="0" w:space="0" w:color="auto"/>
            <w:right w:val="none" w:sz="0" w:space="0" w:color="auto"/>
          </w:divBdr>
          <w:divsChild>
            <w:div w:id="788596299">
              <w:marLeft w:val="0"/>
              <w:marRight w:val="0"/>
              <w:marTop w:val="0"/>
              <w:marBottom w:val="0"/>
              <w:divBdr>
                <w:top w:val="none" w:sz="0" w:space="0" w:color="auto"/>
                <w:left w:val="none" w:sz="0" w:space="0" w:color="auto"/>
                <w:bottom w:val="none" w:sz="0" w:space="0" w:color="auto"/>
                <w:right w:val="none" w:sz="0" w:space="0" w:color="auto"/>
              </w:divBdr>
            </w:div>
          </w:divsChild>
        </w:div>
        <w:div w:id="2133084900">
          <w:marLeft w:val="0"/>
          <w:marRight w:val="0"/>
          <w:marTop w:val="0"/>
          <w:marBottom w:val="0"/>
          <w:divBdr>
            <w:top w:val="none" w:sz="0" w:space="0" w:color="auto"/>
            <w:left w:val="none" w:sz="0" w:space="0" w:color="auto"/>
            <w:bottom w:val="none" w:sz="0" w:space="0" w:color="auto"/>
            <w:right w:val="none" w:sz="0" w:space="0" w:color="auto"/>
          </w:divBdr>
          <w:divsChild>
            <w:div w:id="8686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8299">
      <w:bodyDiv w:val="1"/>
      <w:marLeft w:val="0"/>
      <w:marRight w:val="0"/>
      <w:marTop w:val="0"/>
      <w:marBottom w:val="0"/>
      <w:divBdr>
        <w:top w:val="none" w:sz="0" w:space="0" w:color="auto"/>
        <w:left w:val="none" w:sz="0" w:space="0" w:color="auto"/>
        <w:bottom w:val="none" w:sz="0" w:space="0" w:color="auto"/>
        <w:right w:val="none" w:sz="0" w:space="0" w:color="auto"/>
      </w:divBdr>
      <w:divsChild>
        <w:div w:id="6297361">
          <w:marLeft w:val="0"/>
          <w:marRight w:val="0"/>
          <w:marTop w:val="0"/>
          <w:marBottom w:val="0"/>
          <w:divBdr>
            <w:top w:val="none" w:sz="0" w:space="0" w:color="auto"/>
            <w:left w:val="none" w:sz="0" w:space="0" w:color="auto"/>
            <w:bottom w:val="none" w:sz="0" w:space="0" w:color="auto"/>
            <w:right w:val="none" w:sz="0" w:space="0" w:color="auto"/>
          </w:divBdr>
        </w:div>
        <w:div w:id="27416255">
          <w:marLeft w:val="0"/>
          <w:marRight w:val="0"/>
          <w:marTop w:val="0"/>
          <w:marBottom w:val="0"/>
          <w:divBdr>
            <w:top w:val="none" w:sz="0" w:space="0" w:color="auto"/>
            <w:left w:val="none" w:sz="0" w:space="0" w:color="auto"/>
            <w:bottom w:val="none" w:sz="0" w:space="0" w:color="auto"/>
            <w:right w:val="none" w:sz="0" w:space="0" w:color="auto"/>
          </w:divBdr>
        </w:div>
        <w:div w:id="61027060">
          <w:marLeft w:val="0"/>
          <w:marRight w:val="0"/>
          <w:marTop w:val="0"/>
          <w:marBottom w:val="0"/>
          <w:divBdr>
            <w:top w:val="none" w:sz="0" w:space="0" w:color="auto"/>
            <w:left w:val="none" w:sz="0" w:space="0" w:color="auto"/>
            <w:bottom w:val="none" w:sz="0" w:space="0" w:color="auto"/>
            <w:right w:val="none" w:sz="0" w:space="0" w:color="auto"/>
          </w:divBdr>
        </w:div>
        <w:div w:id="61493078">
          <w:marLeft w:val="0"/>
          <w:marRight w:val="0"/>
          <w:marTop w:val="0"/>
          <w:marBottom w:val="0"/>
          <w:divBdr>
            <w:top w:val="none" w:sz="0" w:space="0" w:color="auto"/>
            <w:left w:val="none" w:sz="0" w:space="0" w:color="auto"/>
            <w:bottom w:val="none" w:sz="0" w:space="0" w:color="auto"/>
            <w:right w:val="none" w:sz="0" w:space="0" w:color="auto"/>
          </w:divBdr>
        </w:div>
        <w:div w:id="63572652">
          <w:marLeft w:val="0"/>
          <w:marRight w:val="0"/>
          <w:marTop w:val="0"/>
          <w:marBottom w:val="0"/>
          <w:divBdr>
            <w:top w:val="none" w:sz="0" w:space="0" w:color="auto"/>
            <w:left w:val="none" w:sz="0" w:space="0" w:color="auto"/>
            <w:bottom w:val="none" w:sz="0" w:space="0" w:color="auto"/>
            <w:right w:val="none" w:sz="0" w:space="0" w:color="auto"/>
          </w:divBdr>
        </w:div>
        <w:div w:id="81533354">
          <w:marLeft w:val="0"/>
          <w:marRight w:val="0"/>
          <w:marTop w:val="0"/>
          <w:marBottom w:val="0"/>
          <w:divBdr>
            <w:top w:val="none" w:sz="0" w:space="0" w:color="auto"/>
            <w:left w:val="none" w:sz="0" w:space="0" w:color="auto"/>
            <w:bottom w:val="none" w:sz="0" w:space="0" w:color="auto"/>
            <w:right w:val="none" w:sz="0" w:space="0" w:color="auto"/>
          </w:divBdr>
        </w:div>
        <w:div w:id="98719690">
          <w:marLeft w:val="0"/>
          <w:marRight w:val="0"/>
          <w:marTop w:val="0"/>
          <w:marBottom w:val="0"/>
          <w:divBdr>
            <w:top w:val="none" w:sz="0" w:space="0" w:color="auto"/>
            <w:left w:val="none" w:sz="0" w:space="0" w:color="auto"/>
            <w:bottom w:val="none" w:sz="0" w:space="0" w:color="auto"/>
            <w:right w:val="none" w:sz="0" w:space="0" w:color="auto"/>
          </w:divBdr>
        </w:div>
        <w:div w:id="240481403">
          <w:marLeft w:val="0"/>
          <w:marRight w:val="0"/>
          <w:marTop w:val="0"/>
          <w:marBottom w:val="0"/>
          <w:divBdr>
            <w:top w:val="none" w:sz="0" w:space="0" w:color="auto"/>
            <w:left w:val="none" w:sz="0" w:space="0" w:color="auto"/>
            <w:bottom w:val="none" w:sz="0" w:space="0" w:color="auto"/>
            <w:right w:val="none" w:sz="0" w:space="0" w:color="auto"/>
          </w:divBdr>
        </w:div>
        <w:div w:id="295645921">
          <w:marLeft w:val="0"/>
          <w:marRight w:val="0"/>
          <w:marTop w:val="0"/>
          <w:marBottom w:val="0"/>
          <w:divBdr>
            <w:top w:val="none" w:sz="0" w:space="0" w:color="auto"/>
            <w:left w:val="none" w:sz="0" w:space="0" w:color="auto"/>
            <w:bottom w:val="none" w:sz="0" w:space="0" w:color="auto"/>
            <w:right w:val="none" w:sz="0" w:space="0" w:color="auto"/>
          </w:divBdr>
        </w:div>
        <w:div w:id="365957072">
          <w:marLeft w:val="0"/>
          <w:marRight w:val="0"/>
          <w:marTop w:val="0"/>
          <w:marBottom w:val="0"/>
          <w:divBdr>
            <w:top w:val="none" w:sz="0" w:space="0" w:color="auto"/>
            <w:left w:val="none" w:sz="0" w:space="0" w:color="auto"/>
            <w:bottom w:val="none" w:sz="0" w:space="0" w:color="auto"/>
            <w:right w:val="none" w:sz="0" w:space="0" w:color="auto"/>
          </w:divBdr>
        </w:div>
        <w:div w:id="445392261">
          <w:marLeft w:val="0"/>
          <w:marRight w:val="0"/>
          <w:marTop w:val="0"/>
          <w:marBottom w:val="0"/>
          <w:divBdr>
            <w:top w:val="none" w:sz="0" w:space="0" w:color="auto"/>
            <w:left w:val="none" w:sz="0" w:space="0" w:color="auto"/>
            <w:bottom w:val="none" w:sz="0" w:space="0" w:color="auto"/>
            <w:right w:val="none" w:sz="0" w:space="0" w:color="auto"/>
          </w:divBdr>
        </w:div>
        <w:div w:id="493305045">
          <w:marLeft w:val="0"/>
          <w:marRight w:val="0"/>
          <w:marTop w:val="0"/>
          <w:marBottom w:val="0"/>
          <w:divBdr>
            <w:top w:val="none" w:sz="0" w:space="0" w:color="auto"/>
            <w:left w:val="none" w:sz="0" w:space="0" w:color="auto"/>
            <w:bottom w:val="none" w:sz="0" w:space="0" w:color="auto"/>
            <w:right w:val="none" w:sz="0" w:space="0" w:color="auto"/>
          </w:divBdr>
        </w:div>
        <w:div w:id="530920038">
          <w:marLeft w:val="0"/>
          <w:marRight w:val="0"/>
          <w:marTop w:val="0"/>
          <w:marBottom w:val="0"/>
          <w:divBdr>
            <w:top w:val="none" w:sz="0" w:space="0" w:color="auto"/>
            <w:left w:val="none" w:sz="0" w:space="0" w:color="auto"/>
            <w:bottom w:val="none" w:sz="0" w:space="0" w:color="auto"/>
            <w:right w:val="none" w:sz="0" w:space="0" w:color="auto"/>
          </w:divBdr>
        </w:div>
        <w:div w:id="599071987">
          <w:marLeft w:val="0"/>
          <w:marRight w:val="0"/>
          <w:marTop w:val="0"/>
          <w:marBottom w:val="0"/>
          <w:divBdr>
            <w:top w:val="none" w:sz="0" w:space="0" w:color="auto"/>
            <w:left w:val="none" w:sz="0" w:space="0" w:color="auto"/>
            <w:bottom w:val="none" w:sz="0" w:space="0" w:color="auto"/>
            <w:right w:val="none" w:sz="0" w:space="0" w:color="auto"/>
          </w:divBdr>
        </w:div>
        <w:div w:id="629016040">
          <w:marLeft w:val="0"/>
          <w:marRight w:val="0"/>
          <w:marTop w:val="0"/>
          <w:marBottom w:val="0"/>
          <w:divBdr>
            <w:top w:val="none" w:sz="0" w:space="0" w:color="auto"/>
            <w:left w:val="none" w:sz="0" w:space="0" w:color="auto"/>
            <w:bottom w:val="none" w:sz="0" w:space="0" w:color="auto"/>
            <w:right w:val="none" w:sz="0" w:space="0" w:color="auto"/>
          </w:divBdr>
        </w:div>
        <w:div w:id="780225573">
          <w:marLeft w:val="0"/>
          <w:marRight w:val="0"/>
          <w:marTop w:val="0"/>
          <w:marBottom w:val="0"/>
          <w:divBdr>
            <w:top w:val="none" w:sz="0" w:space="0" w:color="auto"/>
            <w:left w:val="none" w:sz="0" w:space="0" w:color="auto"/>
            <w:bottom w:val="none" w:sz="0" w:space="0" w:color="auto"/>
            <w:right w:val="none" w:sz="0" w:space="0" w:color="auto"/>
          </w:divBdr>
        </w:div>
        <w:div w:id="782724691">
          <w:marLeft w:val="0"/>
          <w:marRight w:val="0"/>
          <w:marTop w:val="0"/>
          <w:marBottom w:val="0"/>
          <w:divBdr>
            <w:top w:val="none" w:sz="0" w:space="0" w:color="auto"/>
            <w:left w:val="none" w:sz="0" w:space="0" w:color="auto"/>
            <w:bottom w:val="none" w:sz="0" w:space="0" w:color="auto"/>
            <w:right w:val="none" w:sz="0" w:space="0" w:color="auto"/>
          </w:divBdr>
        </w:div>
        <w:div w:id="835150383">
          <w:marLeft w:val="0"/>
          <w:marRight w:val="0"/>
          <w:marTop w:val="0"/>
          <w:marBottom w:val="0"/>
          <w:divBdr>
            <w:top w:val="none" w:sz="0" w:space="0" w:color="auto"/>
            <w:left w:val="none" w:sz="0" w:space="0" w:color="auto"/>
            <w:bottom w:val="none" w:sz="0" w:space="0" w:color="auto"/>
            <w:right w:val="none" w:sz="0" w:space="0" w:color="auto"/>
          </w:divBdr>
        </w:div>
        <w:div w:id="912854104">
          <w:marLeft w:val="0"/>
          <w:marRight w:val="0"/>
          <w:marTop w:val="0"/>
          <w:marBottom w:val="0"/>
          <w:divBdr>
            <w:top w:val="none" w:sz="0" w:space="0" w:color="auto"/>
            <w:left w:val="none" w:sz="0" w:space="0" w:color="auto"/>
            <w:bottom w:val="none" w:sz="0" w:space="0" w:color="auto"/>
            <w:right w:val="none" w:sz="0" w:space="0" w:color="auto"/>
          </w:divBdr>
        </w:div>
        <w:div w:id="978731449">
          <w:marLeft w:val="0"/>
          <w:marRight w:val="0"/>
          <w:marTop w:val="0"/>
          <w:marBottom w:val="0"/>
          <w:divBdr>
            <w:top w:val="none" w:sz="0" w:space="0" w:color="auto"/>
            <w:left w:val="none" w:sz="0" w:space="0" w:color="auto"/>
            <w:bottom w:val="none" w:sz="0" w:space="0" w:color="auto"/>
            <w:right w:val="none" w:sz="0" w:space="0" w:color="auto"/>
          </w:divBdr>
        </w:div>
        <w:div w:id="1082065634">
          <w:marLeft w:val="0"/>
          <w:marRight w:val="0"/>
          <w:marTop w:val="0"/>
          <w:marBottom w:val="0"/>
          <w:divBdr>
            <w:top w:val="none" w:sz="0" w:space="0" w:color="auto"/>
            <w:left w:val="none" w:sz="0" w:space="0" w:color="auto"/>
            <w:bottom w:val="none" w:sz="0" w:space="0" w:color="auto"/>
            <w:right w:val="none" w:sz="0" w:space="0" w:color="auto"/>
          </w:divBdr>
        </w:div>
        <w:div w:id="1153523939">
          <w:marLeft w:val="0"/>
          <w:marRight w:val="0"/>
          <w:marTop w:val="0"/>
          <w:marBottom w:val="0"/>
          <w:divBdr>
            <w:top w:val="none" w:sz="0" w:space="0" w:color="auto"/>
            <w:left w:val="none" w:sz="0" w:space="0" w:color="auto"/>
            <w:bottom w:val="none" w:sz="0" w:space="0" w:color="auto"/>
            <w:right w:val="none" w:sz="0" w:space="0" w:color="auto"/>
          </w:divBdr>
        </w:div>
        <w:div w:id="1266958504">
          <w:marLeft w:val="0"/>
          <w:marRight w:val="0"/>
          <w:marTop w:val="0"/>
          <w:marBottom w:val="0"/>
          <w:divBdr>
            <w:top w:val="none" w:sz="0" w:space="0" w:color="auto"/>
            <w:left w:val="none" w:sz="0" w:space="0" w:color="auto"/>
            <w:bottom w:val="none" w:sz="0" w:space="0" w:color="auto"/>
            <w:right w:val="none" w:sz="0" w:space="0" w:color="auto"/>
          </w:divBdr>
        </w:div>
        <w:div w:id="1522354494">
          <w:marLeft w:val="0"/>
          <w:marRight w:val="0"/>
          <w:marTop w:val="0"/>
          <w:marBottom w:val="0"/>
          <w:divBdr>
            <w:top w:val="none" w:sz="0" w:space="0" w:color="auto"/>
            <w:left w:val="none" w:sz="0" w:space="0" w:color="auto"/>
            <w:bottom w:val="none" w:sz="0" w:space="0" w:color="auto"/>
            <w:right w:val="none" w:sz="0" w:space="0" w:color="auto"/>
          </w:divBdr>
        </w:div>
        <w:div w:id="1566598552">
          <w:marLeft w:val="0"/>
          <w:marRight w:val="0"/>
          <w:marTop w:val="0"/>
          <w:marBottom w:val="0"/>
          <w:divBdr>
            <w:top w:val="none" w:sz="0" w:space="0" w:color="auto"/>
            <w:left w:val="none" w:sz="0" w:space="0" w:color="auto"/>
            <w:bottom w:val="none" w:sz="0" w:space="0" w:color="auto"/>
            <w:right w:val="none" w:sz="0" w:space="0" w:color="auto"/>
          </w:divBdr>
        </w:div>
        <w:div w:id="1656494228">
          <w:marLeft w:val="0"/>
          <w:marRight w:val="0"/>
          <w:marTop w:val="0"/>
          <w:marBottom w:val="0"/>
          <w:divBdr>
            <w:top w:val="none" w:sz="0" w:space="0" w:color="auto"/>
            <w:left w:val="none" w:sz="0" w:space="0" w:color="auto"/>
            <w:bottom w:val="none" w:sz="0" w:space="0" w:color="auto"/>
            <w:right w:val="none" w:sz="0" w:space="0" w:color="auto"/>
          </w:divBdr>
        </w:div>
        <w:div w:id="1731728092">
          <w:marLeft w:val="0"/>
          <w:marRight w:val="0"/>
          <w:marTop w:val="0"/>
          <w:marBottom w:val="0"/>
          <w:divBdr>
            <w:top w:val="none" w:sz="0" w:space="0" w:color="auto"/>
            <w:left w:val="none" w:sz="0" w:space="0" w:color="auto"/>
            <w:bottom w:val="none" w:sz="0" w:space="0" w:color="auto"/>
            <w:right w:val="none" w:sz="0" w:space="0" w:color="auto"/>
          </w:divBdr>
        </w:div>
        <w:div w:id="1736902260">
          <w:marLeft w:val="0"/>
          <w:marRight w:val="0"/>
          <w:marTop w:val="0"/>
          <w:marBottom w:val="0"/>
          <w:divBdr>
            <w:top w:val="none" w:sz="0" w:space="0" w:color="auto"/>
            <w:left w:val="none" w:sz="0" w:space="0" w:color="auto"/>
            <w:bottom w:val="none" w:sz="0" w:space="0" w:color="auto"/>
            <w:right w:val="none" w:sz="0" w:space="0" w:color="auto"/>
          </w:divBdr>
        </w:div>
        <w:div w:id="1756391413">
          <w:marLeft w:val="0"/>
          <w:marRight w:val="0"/>
          <w:marTop w:val="0"/>
          <w:marBottom w:val="0"/>
          <w:divBdr>
            <w:top w:val="none" w:sz="0" w:space="0" w:color="auto"/>
            <w:left w:val="none" w:sz="0" w:space="0" w:color="auto"/>
            <w:bottom w:val="none" w:sz="0" w:space="0" w:color="auto"/>
            <w:right w:val="none" w:sz="0" w:space="0" w:color="auto"/>
          </w:divBdr>
        </w:div>
        <w:div w:id="1884321053">
          <w:marLeft w:val="0"/>
          <w:marRight w:val="0"/>
          <w:marTop w:val="0"/>
          <w:marBottom w:val="0"/>
          <w:divBdr>
            <w:top w:val="none" w:sz="0" w:space="0" w:color="auto"/>
            <w:left w:val="none" w:sz="0" w:space="0" w:color="auto"/>
            <w:bottom w:val="none" w:sz="0" w:space="0" w:color="auto"/>
            <w:right w:val="none" w:sz="0" w:space="0" w:color="auto"/>
          </w:divBdr>
        </w:div>
        <w:div w:id="1905145572">
          <w:marLeft w:val="0"/>
          <w:marRight w:val="0"/>
          <w:marTop w:val="0"/>
          <w:marBottom w:val="0"/>
          <w:divBdr>
            <w:top w:val="none" w:sz="0" w:space="0" w:color="auto"/>
            <w:left w:val="none" w:sz="0" w:space="0" w:color="auto"/>
            <w:bottom w:val="none" w:sz="0" w:space="0" w:color="auto"/>
            <w:right w:val="none" w:sz="0" w:space="0" w:color="auto"/>
          </w:divBdr>
        </w:div>
        <w:div w:id="1911187356">
          <w:marLeft w:val="0"/>
          <w:marRight w:val="0"/>
          <w:marTop w:val="0"/>
          <w:marBottom w:val="0"/>
          <w:divBdr>
            <w:top w:val="none" w:sz="0" w:space="0" w:color="auto"/>
            <w:left w:val="none" w:sz="0" w:space="0" w:color="auto"/>
            <w:bottom w:val="none" w:sz="0" w:space="0" w:color="auto"/>
            <w:right w:val="none" w:sz="0" w:space="0" w:color="auto"/>
          </w:divBdr>
        </w:div>
        <w:div w:id="1974215709">
          <w:marLeft w:val="0"/>
          <w:marRight w:val="0"/>
          <w:marTop w:val="0"/>
          <w:marBottom w:val="0"/>
          <w:divBdr>
            <w:top w:val="none" w:sz="0" w:space="0" w:color="auto"/>
            <w:left w:val="none" w:sz="0" w:space="0" w:color="auto"/>
            <w:bottom w:val="none" w:sz="0" w:space="0" w:color="auto"/>
            <w:right w:val="none" w:sz="0" w:space="0" w:color="auto"/>
          </w:divBdr>
        </w:div>
        <w:div w:id="2113670795">
          <w:marLeft w:val="0"/>
          <w:marRight w:val="0"/>
          <w:marTop w:val="0"/>
          <w:marBottom w:val="0"/>
          <w:divBdr>
            <w:top w:val="none" w:sz="0" w:space="0" w:color="auto"/>
            <w:left w:val="none" w:sz="0" w:space="0" w:color="auto"/>
            <w:bottom w:val="none" w:sz="0" w:space="0" w:color="auto"/>
            <w:right w:val="none" w:sz="0" w:space="0" w:color="auto"/>
          </w:divBdr>
        </w:div>
      </w:divsChild>
    </w:div>
    <w:div w:id="2038238239">
      <w:bodyDiv w:val="1"/>
      <w:marLeft w:val="0"/>
      <w:marRight w:val="0"/>
      <w:marTop w:val="0"/>
      <w:marBottom w:val="0"/>
      <w:divBdr>
        <w:top w:val="none" w:sz="0" w:space="0" w:color="auto"/>
        <w:left w:val="none" w:sz="0" w:space="0" w:color="auto"/>
        <w:bottom w:val="none" w:sz="0" w:space="0" w:color="auto"/>
        <w:right w:val="none" w:sz="0" w:space="0" w:color="auto"/>
      </w:divBdr>
      <w:divsChild>
        <w:div w:id="1378897645">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
        <w:div w:id="1835336474">
          <w:marLeft w:val="0"/>
          <w:marRight w:val="0"/>
          <w:marTop w:val="0"/>
          <w:marBottom w:val="0"/>
          <w:divBdr>
            <w:top w:val="none" w:sz="0" w:space="0" w:color="auto"/>
            <w:left w:val="none" w:sz="0" w:space="0" w:color="auto"/>
            <w:bottom w:val="none" w:sz="0" w:space="0" w:color="auto"/>
            <w:right w:val="none" w:sz="0" w:space="0" w:color="auto"/>
          </w:divBdr>
        </w:div>
      </w:divsChild>
    </w:div>
    <w:div w:id="2093119481">
      <w:bodyDiv w:val="1"/>
      <w:marLeft w:val="0"/>
      <w:marRight w:val="0"/>
      <w:marTop w:val="0"/>
      <w:marBottom w:val="0"/>
      <w:divBdr>
        <w:top w:val="none" w:sz="0" w:space="0" w:color="auto"/>
        <w:left w:val="none" w:sz="0" w:space="0" w:color="auto"/>
        <w:bottom w:val="none" w:sz="0" w:space="0" w:color="auto"/>
        <w:right w:val="none" w:sz="0" w:space="0" w:color="auto"/>
      </w:divBdr>
      <w:divsChild>
        <w:div w:id="518155308">
          <w:marLeft w:val="0"/>
          <w:marRight w:val="0"/>
          <w:marTop w:val="0"/>
          <w:marBottom w:val="0"/>
          <w:divBdr>
            <w:top w:val="none" w:sz="0" w:space="0" w:color="auto"/>
            <w:left w:val="none" w:sz="0" w:space="0" w:color="auto"/>
            <w:bottom w:val="none" w:sz="0" w:space="0" w:color="auto"/>
            <w:right w:val="none" w:sz="0" w:space="0" w:color="auto"/>
          </w:divBdr>
        </w:div>
        <w:div w:id="1542278684">
          <w:marLeft w:val="0"/>
          <w:marRight w:val="0"/>
          <w:marTop w:val="0"/>
          <w:marBottom w:val="0"/>
          <w:divBdr>
            <w:top w:val="none" w:sz="0" w:space="0" w:color="auto"/>
            <w:left w:val="none" w:sz="0" w:space="0" w:color="auto"/>
            <w:bottom w:val="none" w:sz="0" w:space="0" w:color="auto"/>
            <w:right w:val="none" w:sz="0" w:space="0" w:color="auto"/>
          </w:divBdr>
        </w:div>
        <w:div w:id="2136944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reg.bom.gov.au/catalogue/adfdUserGuide.pdf" TargetMode="External"/><Relationship Id="rId39" Type="http://schemas.openxmlformats.org/officeDocument/2006/relationships/image" Target="media/image9.png"/><Relationship Id="rId21" Type="http://schemas.openxmlformats.org/officeDocument/2006/relationships/hyperlink" Target="https://federation.gov.au/sites/default/files/about/agreements/intergovernmental-agreement-provision-bureau-meteorology_0.pdf" TargetMode="External"/><Relationship Id="rId34" Type="http://schemas.openxmlformats.org/officeDocument/2006/relationships/hyperlink" Target="bookmark://_2.1.2_severe_thunderstorm/"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reg.bom.gov.au/reguser/" TargetMode="External"/><Relationship Id="rId33" Type="http://schemas.openxmlformats.org/officeDocument/2006/relationships/hyperlink" Target="bookmark://_2.1.2_severe_thunderstorm/" TargetMode="External"/><Relationship Id="rId38" Type="http://schemas.openxmlformats.org/officeDocument/2006/relationships/image" Target="media/image8.png"/><Relationship Id="rId46" Type="http://schemas.openxmlformats.org/officeDocument/2006/relationships/image" Target="media/image16.png"/><Relationship Id="rId59"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bookmark://_2.1.2_severe_thunderstorm/" TargetMode="External"/><Relationship Id="rId41" Type="http://schemas.openxmlformats.org/officeDocument/2006/relationships/image" Target="media/image1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om.gov.au/weather-services/severe-weather-knowledge-centre/" TargetMode="External"/><Relationship Id="rId32" Type="http://schemas.openxmlformats.org/officeDocument/2006/relationships/hyperlink" Target="bookmark://_2.1.2_severe_thunderstorm/"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bookmark://_5.1.1_Warning_Content" TargetMode="External"/><Relationship Id="rId36" Type="http://schemas.openxmlformats.org/officeDocument/2006/relationships/hyperlink" Target="bookmark://_2.1.2_severe_thunderstorm/" TargetMode="External"/><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bookmark://_2.1.2_severe_thunderstorm/" TargetMode="External"/><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federation.gov.au/sites/default/files/about/agreements/intergovernmental-agreement-provision-bureau-meteorology_0.pdf" TargetMode="External"/><Relationship Id="rId27" Type="http://schemas.openxmlformats.org/officeDocument/2006/relationships/hyperlink" Target="bookmark://_2.1_definitions/" TargetMode="External"/><Relationship Id="rId30" Type="http://schemas.openxmlformats.org/officeDocument/2006/relationships/hyperlink" Target="bookmark://_6.3.3_Detailed_Severe" TargetMode="External"/><Relationship Id="rId35" Type="http://schemas.openxmlformats.org/officeDocument/2006/relationships/hyperlink" Target="bookmark://_5.3.2_Standard_Emergency"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bom.gov.au/water/designRainfalls/revised-ifd/" TargetMode="External"/><Relationship Id="rId1" Type="http://schemas.openxmlformats.org/officeDocument/2006/relationships/hyperlink" Target="https://knowledge.aidr.org.au/media/5972/warnings-handbook.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6451F6E2-5E5C-456D-9720-EEFB0DF0C8F1}">
    <t:Anchor>
      <t:Comment id="120034374"/>
    </t:Anchor>
    <t:History>
      <t:Event id="{0346DC1F-985B-4D09-B0A3-8597183ECB59}" time="2023-10-14T04:12:19.179Z">
        <t:Attribution userId="S::dean.sgarbossa@bom.gov.au::ca2cfe81-7e24-41c6-9605-ddb8b41e2de0" userProvider="AD" userName="Dean Sgarbossa"/>
        <t:Anchor>
          <t:Comment id="685059702"/>
        </t:Anchor>
        <t:Create/>
      </t:Event>
      <t:Event id="{00B7B56C-8EF0-4CA7-BBA1-44C9138F85D4}" time="2023-10-14T04:12:19.179Z">
        <t:Attribution userId="S::dean.sgarbossa@bom.gov.au::ca2cfe81-7e24-41c6-9605-ddb8b41e2de0" userProvider="AD" userName="Dean Sgarbossa"/>
        <t:Anchor>
          <t:Comment id="685059702"/>
        </t:Anchor>
        <t:Assign userId="S::christopher.kent@bom.gov.au::40ba3050-eaec-4cb3-9c12-aa81f6a86bee" userProvider="AD" userName="Christopher kent"/>
      </t:Event>
      <t:Event id="{E3C05102-7C39-45F8-BBB6-6C2C3CFBED47}" time="2023-10-14T04:12:19.179Z">
        <t:Attribution userId="S::dean.sgarbossa@bom.gov.au::ca2cfe81-7e24-41c6-9605-ddb8b41e2de0" userProvider="AD" userName="Dean Sgarbossa"/>
        <t:Anchor>
          <t:Comment id="685059702"/>
        </t:Anchor>
        <t:SetTitle title="@Christopher kent yes please."/>
      </t:Event>
      <t:Event id="{B2B938A9-4B85-431D-90EB-A31C913365CA}" time="2023-10-14T05:32:03.313Z">
        <t:Attribution userId="S::dean.sgarbossa@bom.gov.au::ca2cfe81-7e24-41c6-9605-ddb8b41e2de0" userProvider="AD" userName="Dean Sgarbossa"/>
        <t:Progress percentComplete="100"/>
      </t:Event>
    </t:History>
  </t:Task>
  <t:Task id="{622AF9D3-EEC3-4A96-AD94-12B96DC4C0FB}">
    <t:Anchor>
      <t:Comment id="685059629"/>
    </t:Anchor>
    <t:History>
      <t:Event id="{3BE0C4D5-29E1-4FE7-8C2A-3C9FF8CB1113}" time="2023-10-04T06:35:32.364Z">
        <t:Attribution userId="S::andrew.bufalino@bom.gov.au::673ea3ed-d0d4-4e4b-b415-a3dc9496b51c" userProvider="AD" userName="Andrew Bufalino"/>
        <t:Anchor>
          <t:Comment id="685059628"/>
        </t:Anchor>
        <t:Create/>
      </t:Event>
      <t:Event id="{39FFF554-0EBB-4B95-90C8-2AC7449A9520}" time="2023-10-04T06:35:32.364Z">
        <t:Attribution userId="S::andrew.bufalino@bom.gov.au::673ea3ed-d0d4-4e4b-b415-a3dc9496b51c" userProvider="AD" userName="Andrew Bufalino"/>
        <t:Anchor>
          <t:Comment id="685059628"/>
        </t:Anchor>
        <t:Assign userId="S::Alexander.Majchrowski@bom.gov.au::5bb38231-ae88-470a-8714-1189838b398b" userProvider="AD" userName="Alexander Majchrowski"/>
      </t:Event>
      <t:Event id="{F8F9F349-1F5E-4B29-A7B8-BD365348247E}" time="2023-10-04T06:35:32.364Z">
        <t:Attribution userId="S::andrew.bufalino@bom.gov.au::673ea3ed-d0d4-4e4b-b415-a3dc9496b51c" userProvider="AD" userName="Andrew Bufalino"/>
        <t:Anchor>
          <t:Comment id="685059628"/>
        </t:Anchor>
        <t:SetTitle title="@Alexander Majchrowski , we have all those severe weather photos from my friend who gave us permission to uplift our internal SharePoint"/>
      </t:Event>
      <t:Event id="{DAEF54E6-722D-455D-9155-07CD084A48B0}" time="2023-10-14T05:32:06.869Z">
        <t:Attribution userId="S::dean.sgarbossa@bom.gov.au::ca2cfe81-7e24-41c6-9605-ddb8b41e2de0" userProvider="AD" userName="Dean Sgarbossa"/>
        <t:Progress percentComplete="100"/>
      </t:Event>
    </t:History>
  </t:Task>
  <t:Task id="{CD45144A-B2DA-4CB6-B148-C9D2EB0F88A7}">
    <t:Anchor>
      <t:Comment id="1885626759"/>
    </t:Anchor>
    <t:History>
      <t:Event id="{1A738A07-32D7-49FD-9BD7-A429D2E3B439}" time="2023-10-14T09:30:26.672Z">
        <t:Attribution userId="S::dean.sgarbossa@bom.gov.au::ca2cfe81-7e24-41c6-9605-ddb8b41e2de0" userProvider="AD" userName="Dean Sgarbossa"/>
        <t:Anchor>
          <t:Comment id="685078754"/>
        </t:Anchor>
        <t:Create/>
      </t:Event>
      <t:Event id="{F640820C-0022-413F-B52E-7B28A902653A}" time="2023-10-14T09:30:26.672Z">
        <t:Attribution userId="S::dean.sgarbossa@bom.gov.au::ca2cfe81-7e24-41c6-9605-ddb8b41e2de0" userProvider="AD" userName="Dean Sgarbossa"/>
        <t:Anchor>
          <t:Comment id="685078754"/>
        </t:Anchor>
        <t:Assign userId="S::jonty.hall@bom.gov.au::224a9a24-d5fe-4c12-9006-f676e73c973b" userProvider="AD" userName="Jonty Hall"/>
      </t:Event>
      <t:Event id="{FF594FFD-16F9-4B7C-80A5-E10B0D78CA7E}" time="2023-10-14T09:30:26.672Z">
        <t:Attribution userId="S::dean.sgarbossa@bom.gov.au::ca2cfe81-7e24-41c6-9605-ddb8b41e2de0" userProvider="AD" userName="Dean Sgarbossa"/>
        <t:Anchor>
          <t:Comment id="685078754"/>
        </t:Anchor>
        <t:SetTitle title="@Jonty Hall attempt is included. Let me know what you think."/>
      </t:Event>
      <t:Event id="{5593C4FB-444A-40D5-9BA1-EED2AE868649}" time="2023-10-14T09:34:17.813Z">
        <t:Attribution userId="S::dean.sgarbossa@bom.gov.au::ca2cfe81-7e24-41c6-9605-ddb8b41e2de0" userProvider="AD" userName="Dean Sgarbossa"/>
        <t:Progress percentComplete="100"/>
      </t:Event>
    </t:History>
  </t:Task>
  <t:Task id="{717514F3-F5EC-49CF-A8DC-C68034B33F36}">
    <t:Anchor>
      <t:Comment id="685061088"/>
    </t:Anchor>
    <t:History>
      <t:Event id="{42A59BDA-FCC4-4486-8C8F-AF1AB9FA1657}" time="2023-10-14T04:36:00.44Z">
        <t:Attribution userId="S::dean.sgarbossa@bom.gov.au::ca2cfe81-7e24-41c6-9605-ddb8b41e2de0" userProvider="AD" userName="Dean Sgarbossa"/>
        <t:Anchor>
          <t:Comment id="685061088"/>
        </t:Anchor>
        <t:Create/>
      </t:Event>
      <t:Event id="{D9A7B7A2-94DE-4A91-983F-5D881E515085}" time="2023-10-14T04:36:00.44Z">
        <t:Attribution userId="S::dean.sgarbossa@bom.gov.au::ca2cfe81-7e24-41c6-9605-ddb8b41e2de0" userProvider="AD" userName="Dean Sgarbossa"/>
        <t:Anchor>
          <t:Comment id="685061088"/>
        </t:Anchor>
        <t:Assign userId="S::evan.morgan@bom.gov.au::94f59081-e0cf-40d0-9dbd-d443d2ce93d4" userProvider="AD" userName="Evan Morgan"/>
      </t:Event>
      <t:Event id="{4296497A-A274-4537-B2A1-75BC77BE798C}" time="2023-10-14T04:36:00.44Z">
        <t:Attribution userId="S::dean.sgarbossa@bom.gov.au::ca2cfe81-7e24-41c6-9605-ddb8b41e2de0" userProvider="AD" userName="Dean Sgarbossa"/>
        <t:Anchor>
          <t:Comment id="685061088"/>
        </t:Anchor>
        <t:SetTitle title="@Evan Morgan do we need to call out 'Detailed Work Instructions' or is it sufficient that these are part of the SOPs? Mindful as we currently don't have formal overarching SOPs as we are focussing our limited resources on our detailed WIs that are…"/>
      </t:Event>
      <t:Event id="{601E5629-102A-433B-B134-D0A6E67DDBE1}" time="2023-10-20T04:30:44.73Z">
        <t:Attribution userId="S::evan.morgan@bom.gov.au::94f59081-e0cf-40d0-9dbd-d443d2ce93d4" userProvider="AD" userName="Evan Morgan"/>
        <t:Progress percentComplete="100"/>
      </t:Event>
    </t:History>
  </t:Task>
</t:Task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C28F8E252BB264B9A6FEE7B547B389F" ma:contentTypeVersion="20" ma:contentTypeDescription="Create a new document." ma:contentTypeScope="" ma:versionID="823dc9a51405254f78276a2fafb03fa7">
  <xsd:schema xmlns:xsd="http://www.w3.org/2001/XMLSchema" xmlns:xs="http://www.w3.org/2001/XMLSchema" xmlns:p="http://schemas.microsoft.com/office/2006/metadata/properties" xmlns:ns2="c7c9df58-c8ef-41d2-9a65-f7a3e70cddbc" xmlns:ns3="1beb8b15-e6a5-452f-84b2-f824999f2992" targetNamespace="http://schemas.microsoft.com/office/2006/metadata/properties" ma:root="true" ma:fieldsID="3c514e61a45227bbe3dade48af5c652e" ns2:_="" ns3:_="">
    <xsd:import namespace="c7c9df58-c8ef-41d2-9a65-f7a3e70cddbc"/>
    <xsd:import namespace="1beb8b15-e6a5-452f-84b2-f824999f29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cruitment"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df58-c8ef-41d2-9a65-f7a3e70cd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cruitment" ma:index="20" nillable="true" ma:displayName="Recruitment" ma:internalName="Recruit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eb8b15-e6a5-452f-84b2-f824999f29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62b0bc2-de5c-4797-8d62-fe4db3399406}" ma:internalName="TaxCatchAll" ma:showField="CatchAllData" ma:web="1beb8b15-e6a5-452f-84b2-f824999f2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7c9df58-c8ef-41d2-9a65-f7a3e70cddbc">
      <Terms xmlns="http://schemas.microsoft.com/office/infopath/2007/PartnerControls"/>
    </lcf76f155ced4ddcb4097134ff3c332f>
    <TaxCatchAll xmlns="1beb8b15-e6a5-452f-84b2-f824999f2992" xsi:nil="true"/>
    <Recruitment xmlns="c7c9df58-c8ef-41d2-9a65-f7a3e70cddbc" xsi:nil="true"/>
    <_Flow_SignoffStatus xmlns="c7c9df58-c8ef-41d2-9a65-f7a3e70cddb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4.xml><?xml version="1.0" encoding="utf-8"?>
<ds:datastoreItem xmlns:ds="http://schemas.openxmlformats.org/officeDocument/2006/customXml" ds:itemID="{81143247-F048-4BA5-ABF4-FE906F82A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df58-c8ef-41d2-9a65-f7a3e70cddbc"/>
    <ds:schemaRef ds:uri="1beb8b15-e6a5-452f-84b2-f824999f2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c7c9df58-c8ef-41d2-9a65-f7a3e70cddbc"/>
    <ds:schemaRef ds:uri="1beb8b15-e6a5-452f-84b2-f824999f2992"/>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50</Pages>
  <Words>9876</Words>
  <Characters>56296</Characters>
  <Application>Microsoft Office Word</Application>
  <DocSecurity>2</DocSecurity>
  <Lines>469</Lines>
  <Paragraphs>132</Paragraphs>
  <ScaleCrop>false</ScaleCrop>
  <HeadingPairs>
    <vt:vector size="2" baseType="variant">
      <vt:variant>
        <vt:lpstr>Title</vt:lpstr>
      </vt:variant>
      <vt:variant>
        <vt:i4>1</vt:i4>
      </vt:variant>
    </vt:vector>
  </HeadingPairs>
  <TitlesOfParts>
    <vt:vector size="1" baseType="lpstr">
      <vt:lpstr>Thunderstorm and Severe Weather Service Level Specification</vt:lpstr>
    </vt:vector>
  </TitlesOfParts>
  <Company/>
  <LinksUpToDate>false</LinksUpToDate>
  <CharactersWithSpaces>66040</CharactersWithSpaces>
  <SharedDoc>false</SharedDoc>
  <HLinks>
    <vt:vector size="594" baseType="variant">
      <vt:variant>
        <vt:i4>1572914</vt:i4>
      </vt:variant>
      <vt:variant>
        <vt:i4>656</vt:i4>
      </vt:variant>
      <vt:variant>
        <vt:i4>0</vt:i4>
      </vt:variant>
      <vt:variant>
        <vt:i4>5</vt:i4>
      </vt:variant>
      <vt:variant>
        <vt:lpwstr/>
      </vt:variant>
      <vt:variant>
        <vt:lpwstr>_Toc183537352</vt:lpwstr>
      </vt:variant>
      <vt:variant>
        <vt:i4>1572914</vt:i4>
      </vt:variant>
      <vt:variant>
        <vt:i4>650</vt:i4>
      </vt:variant>
      <vt:variant>
        <vt:i4>0</vt:i4>
      </vt:variant>
      <vt:variant>
        <vt:i4>5</vt:i4>
      </vt:variant>
      <vt:variant>
        <vt:lpwstr/>
      </vt:variant>
      <vt:variant>
        <vt:lpwstr>_Toc183537351</vt:lpwstr>
      </vt:variant>
      <vt:variant>
        <vt:i4>1572914</vt:i4>
      </vt:variant>
      <vt:variant>
        <vt:i4>644</vt:i4>
      </vt:variant>
      <vt:variant>
        <vt:i4>0</vt:i4>
      </vt:variant>
      <vt:variant>
        <vt:i4>5</vt:i4>
      </vt:variant>
      <vt:variant>
        <vt:lpwstr/>
      </vt:variant>
      <vt:variant>
        <vt:lpwstr>_Toc183537350</vt:lpwstr>
      </vt:variant>
      <vt:variant>
        <vt:i4>1638450</vt:i4>
      </vt:variant>
      <vt:variant>
        <vt:i4>638</vt:i4>
      </vt:variant>
      <vt:variant>
        <vt:i4>0</vt:i4>
      </vt:variant>
      <vt:variant>
        <vt:i4>5</vt:i4>
      </vt:variant>
      <vt:variant>
        <vt:lpwstr/>
      </vt:variant>
      <vt:variant>
        <vt:lpwstr>_Toc183537349</vt:lpwstr>
      </vt:variant>
      <vt:variant>
        <vt:i4>1638450</vt:i4>
      </vt:variant>
      <vt:variant>
        <vt:i4>632</vt:i4>
      </vt:variant>
      <vt:variant>
        <vt:i4>0</vt:i4>
      </vt:variant>
      <vt:variant>
        <vt:i4>5</vt:i4>
      </vt:variant>
      <vt:variant>
        <vt:lpwstr/>
      </vt:variant>
      <vt:variant>
        <vt:lpwstr>_Toc183537348</vt:lpwstr>
      </vt:variant>
      <vt:variant>
        <vt:i4>1638450</vt:i4>
      </vt:variant>
      <vt:variant>
        <vt:i4>626</vt:i4>
      </vt:variant>
      <vt:variant>
        <vt:i4>0</vt:i4>
      </vt:variant>
      <vt:variant>
        <vt:i4>5</vt:i4>
      </vt:variant>
      <vt:variant>
        <vt:lpwstr/>
      </vt:variant>
      <vt:variant>
        <vt:lpwstr>_Toc183537347</vt:lpwstr>
      </vt:variant>
      <vt:variant>
        <vt:i4>1376307</vt:i4>
      </vt:variant>
      <vt:variant>
        <vt:i4>617</vt:i4>
      </vt:variant>
      <vt:variant>
        <vt:i4>0</vt:i4>
      </vt:variant>
      <vt:variant>
        <vt:i4>5</vt:i4>
      </vt:variant>
      <vt:variant>
        <vt:lpwstr/>
      </vt:variant>
      <vt:variant>
        <vt:lpwstr>_Toc148523804</vt:lpwstr>
      </vt:variant>
      <vt:variant>
        <vt:i4>1376307</vt:i4>
      </vt:variant>
      <vt:variant>
        <vt:i4>611</vt:i4>
      </vt:variant>
      <vt:variant>
        <vt:i4>0</vt:i4>
      </vt:variant>
      <vt:variant>
        <vt:i4>5</vt:i4>
      </vt:variant>
      <vt:variant>
        <vt:lpwstr/>
      </vt:variant>
      <vt:variant>
        <vt:lpwstr>_Toc148523803</vt:lpwstr>
      </vt:variant>
      <vt:variant>
        <vt:i4>1376307</vt:i4>
      </vt:variant>
      <vt:variant>
        <vt:i4>605</vt:i4>
      </vt:variant>
      <vt:variant>
        <vt:i4>0</vt:i4>
      </vt:variant>
      <vt:variant>
        <vt:i4>5</vt:i4>
      </vt:variant>
      <vt:variant>
        <vt:lpwstr/>
      </vt:variant>
      <vt:variant>
        <vt:lpwstr>_Toc148523802</vt:lpwstr>
      </vt:variant>
      <vt:variant>
        <vt:i4>1376307</vt:i4>
      </vt:variant>
      <vt:variant>
        <vt:i4>599</vt:i4>
      </vt:variant>
      <vt:variant>
        <vt:i4>0</vt:i4>
      </vt:variant>
      <vt:variant>
        <vt:i4>5</vt:i4>
      </vt:variant>
      <vt:variant>
        <vt:lpwstr/>
      </vt:variant>
      <vt:variant>
        <vt:lpwstr>_Toc148523801</vt:lpwstr>
      </vt:variant>
      <vt:variant>
        <vt:i4>1376307</vt:i4>
      </vt:variant>
      <vt:variant>
        <vt:i4>593</vt:i4>
      </vt:variant>
      <vt:variant>
        <vt:i4>0</vt:i4>
      </vt:variant>
      <vt:variant>
        <vt:i4>5</vt:i4>
      </vt:variant>
      <vt:variant>
        <vt:lpwstr/>
      </vt:variant>
      <vt:variant>
        <vt:lpwstr>_Toc148523800</vt:lpwstr>
      </vt:variant>
      <vt:variant>
        <vt:i4>1835068</vt:i4>
      </vt:variant>
      <vt:variant>
        <vt:i4>587</vt:i4>
      </vt:variant>
      <vt:variant>
        <vt:i4>0</vt:i4>
      </vt:variant>
      <vt:variant>
        <vt:i4>5</vt:i4>
      </vt:variant>
      <vt:variant>
        <vt:lpwstr/>
      </vt:variant>
      <vt:variant>
        <vt:lpwstr>_Toc148523799</vt:lpwstr>
      </vt:variant>
      <vt:variant>
        <vt:i4>1835068</vt:i4>
      </vt:variant>
      <vt:variant>
        <vt:i4>581</vt:i4>
      </vt:variant>
      <vt:variant>
        <vt:i4>0</vt:i4>
      </vt:variant>
      <vt:variant>
        <vt:i4>5</vt:i4>
      </vt:variant>
      <vt:variant>
        <vt:lpwstr/>
      </vt:variant>
      <vt:variant>
        <vt:lpwstr>_Toc148523798</vt:lpwstr>
      </vt:variant>
      <vt:variant>
        <vt:i4>1835068</vt:i4>
      </vt:variant>
      <vt:variant>
        <vt:i4>575</vt:i4>
      </vt:variant>
      <vt:variant>
        <vt:i4>0</vt:i4>
      </vt:variant>
      <vt:variant>
        <vt:i4>5</vt:i4>
      </vt:variant>
      <vt:variant>
        <vt:lpwstr/>
      </vt:variant>
      <vt:variant>
        <vt:lpwstr>_Toc148523797</vt:lpwstr>
      </vt:variant>
      <vt:variant>
        <vt:i4>1835068</vt:i4>
      </vt:variant>
      <vt:variant>
        <vt:i4>569</vt:i4>
      </vt:variant>
      <vt:variant>
        <vt:i4>0</vt:i4>
      </vt:variant>
      <vt:variant>
        <vt:i4>5</vt:i4>
      </vt:variant>
      <vt:variant>
        <vt:lpwstr/>
      </vt:variant>
      <vt:variant>
        <vt:lpwstr>_Toc148523796</vt:lpwstr>
      </vt:variant>
      <vt:variant>
        <vt:i4>1835068</vt:i4>
      </vt:variant>
      <vt:variant>
        <vt:i4>563</vt:i4>
      </vt:variant>
      <vt:variant>
        <vt:i4>0</vt:i4>
      </vt:variant>
      <vt:variant>
        <vt:i4>5</vt:i4>
      </vt:variant>
      <vt:variant>
        <vt:lpwstr/>
      </vt:variant>
      <vt:variant>
        <vt:lpwstr>_Toc148523795</vt:lpwstr>
      </vt:variant>
      <vt:variant>
        <vt:i4>1835068</vt:i4>
      </vt:variant>
      <vt:variant>
        <vt:i4>557</vt:i4>
      </vt:variant>
      <vt:variant>
        <vt:i4>0</vt:i4>
      </vt:variant>
      <vt:variant>
        <vt:i4>5</vt:i4>
      </vt:variant>
      <vt:variant>
        <vt:lpwstr/>
      </vt:variant>
      <vt:variant>
        <vt:lpwstr>_Toc148523794</vt:lpwstr>
      </vt:variant>
      <vt:variant>
        <vt:i4>1835068</vt:i4>
      </vt:variant>
      <vt:variant>
        <vt:i4>551</vt:i4>
      </vt:variant>
      <vt:variant>
        <vt:i4>0</vt:i4>
      </vt:variant>
      <vt:variant>
        <vt:i4>5</vt:i4>
      </vt:variant>
      <vt:variant>
        <vt:lpwstr/>
      </vt:variant>
      <vt:variant>
        <vt:lpwstr>_Toc148523793</vt:lpwstr>
      </vt:variant>
      <vt:variant>
        <vt:i4>1835068</vt:i4>
      </vt:variant>
      <vt:variant>
        <vt:i4>545</vt:i4>
      </vt:variant>
      <vt:variant>
        <vt:i4>0</vt:i4>
      </vt:variant>
      <vt:variant>
        <vt:i4>5</vt:i4>
      </vt:variant>
      <vt:variant>
        <vt:lpwstr/>
      </vt:variant>
      <vt:variant>
        <vt:lpwstr>_Toc148523792</vt:lpwstr>
      </vt:variant>
      <vt:variant>
        <vt:i4>1835068</vt:i4>
      </vt:variant>
      <vt:variant>
        <vt:i4>539</vt:i4>
      </vt:variant>
      <vt:variant>
        <vt:i4>0</vt:i4>
      </vt:variant>
      <vt:variant>
        <vt:i4>5</vt:i4>
      </vt:variant>
      <vt:variant>
        <vt:lpwstr/>
      </vt:variant>
      <vt:variant>
        <vt:lpwstr>_Toc148523791</vt:lpwstr>
      </vt:variant>
      <vt:variant>
        <vt:i4>1835068</vt:i4>
      </vt:variant>
      <vt:variant>
        <vt:i4>533</vt:i4>
      </vt:variant>
      <vt:variant>
        <vt:i4>0</vt:i4>
      </vt:variant>
      <vt:variant>
        <vt:i4>5</vt:i4>
      </vt:variant>
      <vt:variant>
        <vt:lpwstr/>
      </vt:variant>
      <vt:variant>
        <vt:lpwstr>_Toc148523790</vt:lpwstr>
      </vt:variant>
      <vt:variant>
        <vt:i4>1900604</vt:i4>
      </vt:variant>
      <vt:variant>
        <vt:i4>527</vt:i4>
      </vt:variant>
      <vt:variant>
        <vt:i4>0</vt:i4>
      </vt:variant>
      <vt:variant>
        <vt:i4>5</vt:i4>
      </vt:variant>
      <vt:variant>
        <vt:lpwstr/>
      </vt:variant>
      <vt:variant>
        <vt:lpwstr>_Toc148523789</vt:lpwstr>
      </vt:variant>
      <vt:variant>
        <vt:i4>1900604</vt:i4>
      </vt:variant>
      <vt:variant>
        <vt:i4>521</vt:i4>
      </vt:variant>
      <vt:variant>
        <vt:i4>0</vt:i4>
      </vt:variant>
      <vt:variant>
        <vt:i4>5</vt:i4>
      </vt:variant>
      <vt:variant>
        <vt:lpwstr/>
      </vt:variant>
      <vt:variant>
        <vt:lpwstr>_Toc148523788</vt:lpwstr>
      </vt:variant>
      <vt:variant>
        <vt:i4>7995404</vt:i4>
      </vt:variant>
      <vt:variant>
        <vt:i4>462</vt:i4>
      </vt:variant>
      <vt:variant>
        <vt:i4>0</vt:i4>
      </vt:variant>
      <vt:variant>
        <vt:i4>5</vt:i4>
      </vt:variant>
      <vt:variant>
        <vt:lpwstr>bookmark://_2.1.2_severe_thunderstorm/</vt:lpwstr>
      </vt:variant>
      <vt:variant>
        <vt:lpwstr/>
      </vt:variant>
      <vt:variant>
        <vt:i4>5111921</vt:i4>
      </vt:variant>
      <vt:variant>
        <vt:i4>459</vt:i4>
      </vt:variant>
      <vt:variant>
        <vt:i4>0</vt:i4>
      </vt:variant>
      <vt:variant>
        <vt:i4>5</vt:i4>
      </vt:variant>
      <vt:variant>
        <vt:lpwstr>bookmark://_5.3.2_Standard_Emergency/</vt:lpwstr>
      </vt:variant>
      <vt:variant>
        <vt:lpwstr/>
      </vt:variant>
      <vt:variant>
        <vt:i4>7995404</vt:i4>
      </vt:variant>
      <vt:variant>
        <vt:i4>450</vt:i4>
      </vt:variant>
      <vt:variant>
        <vt:i4>0</vt:i4>
      </vt:variant>
      <vt:variant>
        <vt:i4>5</vt:i4>
      </vt:variant>
      <vt:variant>
        <vt:lpwstr>bookmark://_2.1.2_severe_thunderstorm/</vt:lpwstr>
      </vt:variant>
      <vt:variant>
        <vt:lpwstr/>
      </vt:variant>
      <vt:variant>
        <vt:i4>7995404</vt:i4>
      </vt:variant>
      <vt:variant>
        <vt:i4>444</vt:i4>
      </vt:variant>
      <vt:variant>
        <vt:i4>0</vt:i4>
      </vt:variant>
      <vt:variant>
        <vt:i4>5</vt:i4>
      </vt:variant>
      <vt:variant>
        <vt:lpwstr>bookmark://_2.1.2_severe_thunderstorm/</vt:lpwstr>
      </vt:variant>
      <vt:variant>
        <vt:lpwstr/>
      </vt:variant>
      <vt:variant>
        <vt:i4>7995404</vt:i4>
      </vt:variant>
      <vt:variant>
        <vt:i4>435</vt:i4>
      </vt:variant>
      <vt:variant>
        <vt:i4>0</vt:i4>
      </vt:variant>
      <vt:variant>
        <vt:i4>5</vt:i4>
      </vt:variant>
      <vt:variant>
        <vt:lpwstr>bookmark://_2.1.2_severe_thunderstorm/</vt:lpwstr>
      </vt:variant>
      <vt:variant>
        <vt:lpwstr/>
      </vt:variant>
      <vt:variant>
        <vt:i4>7995404</vt:i4>
      </vt:variant>
      <vt:variant>
        <vt:i4>429</vt:i4>
      </vt:variant>
      <vt:variant>
        <vt:i4>0</vt:i4>
      </vt:variant>
      <vt:variant>
        <vt:i4>5</vt:i4>
      </vt:variant>
      <vt:variant>
        <vt:lpwstr>bookmark://_2.1.2_severe_thunderstorm/</vt:lpwstr>
      </vt:variant>
      <vt:variant>
        <vt:lpwstr/>
      </vt:variant>
      <vt:variant>
        <vt:i4>7667735</vt:i4>
      </vt:variant>
      <vt:variant>
        <vt:i4>426</vt:i4>
      </vt:variant>
      <vt:variant>
        <vt:i4>0</vt:i4>
      </vt:variant>
      <vt:variant>
        <vt:i4>5</vt:i4>
      </vt:variant>
      <vt:variant>
        <vt:lpwstr>bookmark://_6.3.3_Detailed_Severe/</vt:lpwstr>
      </vt:variant>
      <vt:variant>
        <vt:lpwstr/>
      </vt:variant>
      <vt:variant>
        <vt:i4>7995404</vt:i4>
      </vt:variant>
      <vt:variant>
        <vt:i4>420</vt:i4>
      </vt:variant>
      <vt:variant>
        <vt:i4>0</vt:i4>
      </vt:variant>
      <vt:variant>
        <vt:i4>5</vt:i4>
      </vt:variant>
      <vt:variant>
        <vt:lpwstr>bookmark://_2.1.2_severe_thunderstorm/</vt:lpwstr>
      </vt:variant>
      <vt:variant>
        <vt:lpwstr/>
      </vt:variant>
      <vt:variant>
        <vt:i4>4522021</vt:i4>
      </vt:variant>
      <vt:variant>
        <vt:i4>414</vt:i4>
      </vt:variant>
      <vt:variant>
        <vt:i4>0</vt:i4>
      </vt:variant>
      <vt:variant>
        <vt:i4>5</vt:i4>
      </vt:variant>
      <vt:variant>
        <vt:lpwstr>bookmark://_5.1.1_Warning_Content/</vt:lpwstr>
      </vt:variant>
      <vt:variant>
        <vt:lpwstr/>
      </vt:variant>
      <vt:variant>
        <vt:i4>4325376</vt:i4>
      </vt:variant>
      <vt:variant>
        <vt:i4>405</vt:i4>
      </vt:variant>
      <vt:variant>
        <vt:i4>0</vt:i4>
      </vt:variant>
      <vt:variant>
        <vt:i4>5</vt:i4>
      </vt:variant>
      <vt:variant>
        <vt:lpwstr>bookmark://_2.1_definitions/</vt:lpwstr>
      </vt:variant>
      <vt:variant>
        <vt:lpwstr/>
      </vt:variant>
      <vt:variant>
        <vt:i4>65602</vt:i4>
      </vt:variant>
      <vt:variant>
        <vt:i4>390</vt:i4>
      </vt:variant>
      <vt:variant>
        <vt:i4>0</vt:i4>
      </vt:variant>
      <vt:variant>
        <vt:i4>5</vt:i4>
      </vt:variant>
      <vt:variant>
        <vt:lpwstr>http://reg.bom.gov.au/catalogue/adfdUserGuide.pdf</vt:lpwstr>
      </vt:variant>
      <vt:variant>
        <vt:lpwstr/>
      </vt:variant>
      <vt:variant>
        <vt:i4>3407907</vt:i4>
      </vt:variant>
      <vt:variant>
        <vt:i4>387</vt:i4>
      </vt:variant>
      <vt:variant>
        <vt:i4>0</vt:i4>
      </vt:variant>
      <vt:variant>
        <vt:i4>5</vt:i4>
      </vt:variant>
      <vt:variant>
        <vt:lpwstr>http://reg.bom.gov.au/reguser/</vt:lpwstr>
      </vt:variant>
      <vt:variant>
        <vt:lpwstr/>
      </vt:variant>
      <vt:variant>
        <vt:i4>6291572</vt:i4>
      </vt:variant>
      <vt:variant>
        <vt:i4>384</vt:i4>
      </vt:variant>
      <vt:variant>
        <vt:i4>0</vt:i4>
      </vt:variant>
      <vt:variant>
        <vt:i4>5</vt:i4>
      </vt:variant>
      <vt:variant>
        <vt:lpwstr>http://www.bom.gov.au/weather-services/severe-weather-knowledge-centre/</vt:lpwstr>
      </vt:variant>
      <vt:variant>
        <vt:lpwstr/>
      </vt:variant>
      <vt:variant>
        <vt:i4>7667737</vt:i4>
      </vt:variant>
      <vt:variant>
        <vt:i4>360</vt:i4>
      </vt:variant>
      <vt:variant>
        <vt:i4>0</vt:i4>
      </vt:variant>
      <vt:variant>
        <vt:i4>5</vt:i4>
      </vt:variant>
      <vt:variant>
        <vt:lpwstr>https://federation.gov.au/sites/default/files/about/agreements/intergovernmental-agreement-provision-bureau-meteorology_0.pdf</vt:lpwstr>
      </vt:variant>
      <vt:variant>
        <vt:lpwstr/>
      </vt:variant>
      <vt:variant>
        <vt:i4>7667737</vt:i4>
      </vt:variant>
      <vt:variant>
        <vt:i4>354</vt:i4>
      </vt:variant>
      <vt:variant>
        <vt:i4>0</vt:i4>
      </vt:variant>
      <vt:variant>
        <vt:i4>5</vt:i4>
      </vt:variant>
      <vt:variant>
        <vt:lpwstr>https://federation.gov.au/sites/default/files/about/agreements/intergovernmental-agreement-provision-bureau-meteorology_0.pdf</vt:lpwstr>
      </vt:variant>
      <vt:variant>
        <vt:lpwstr/>
      </vt:variant>
      <vt:variant>
        <vt:i4>1572924</vt:i4>
      </vt:variant>
      <vt:variant>
        <vt:i4>344</vt:i4>
      </vt:variant>
      <vt:variant>
        <vt:i4>0</vt:i4>
      </vt:variant>
      <vt:variant>
        <vt:i4>5</vt:i4>
      </vt:variant>
      <vt:variant>
        <vt:lpwstr/>
      </vt:variant>
      <vt:variant>
        <vt:lpwstr>_Toc148209507</vt:lpwstr>
      </vt:variant>
      <vt:variant>
        <vt:i4>1572924</vt:i4>
      </vt:variant>
      <vt:variant>
        <vt:i4>338</vt:i4>
      </vt:variant>
      <vt:variant>
        <vt:i4>0</vt:i4>
      </vt:variant>
      <vt:variant>
        <vt:i4>5</vt:i4>
      </vt:variant>
      <vt:variant>
        <vt:lpwstr/>
      </vt:variant>
      <vt:variant>
        <vt:lpwstr>_Toc148209506</vt:lpwstr>
      </vt:variant>
      <vt:variant>
        <vt:i4>1572924</vt:i4>
      </vt:variant>
      <vt:variant>
        <vt:i4>332</vt:i4>
      </vt:variant>
      <vt:variant>
        <vt:i4>0</vt:i4>
      </vt:variant>
      <vt:variant>
        <vt:i4>5</vt:i4>
      </vt:variant>
      <vt:variant>
        <vt:lpwstr/>
      </vt:variant>
      <vt:variant>
        <vt:lpwstr>_Toc148209505</vt:lpwstr>
      </vt:variant>
      <vt:variant>
        <vt:i4>1572924</vt:i4>
      </vt:variant>
      <vt:variant>
        <vt:i4>326</vt:i4>
      </vt:variant>
      <vt:variant>
        <vt:i4>0</vt:i4>
      </vt:variant>
      <vt:variant>
        <vt:i4>5</vt:i4>
      </vt:variant>
      <vt:variant>
        <vt:lpwstr/>
      </vt:variant>
      <vt:variant>
        <vt:lpwstr>_Toc148209504</vt:lpwstr>
      </vt:variant>
      <vt:variant>
        <vt:i4>1572924</vt:i4>
      </vt:variant>
      <vt:variant>
        <vt:i4>320</vt:i4>
      </vt:variant>
      <vt:variant>
        <vt:i4>0</vt:i4>
      </vt:variant>
      <vt:variant>
        <vt:i4>5</vt:i4>
      </vt:variant>
      <vt:variant>
        <vt:lpwstr/>
      </vt:variant>
      <vt:variant>
        <vt:lpwstr>_Toc148209503</vt:lpwstr>
      </vt:variant>
      <vt:variant>
        <vt:i4>1572924</vt:i4>
      </vt:variant>
      <vt:variant>
        <vt:i4>314</vt:i4>
      </vt:variant>
      <vt:variant>
        <vt:i4>0</vt:i4>
      </vt:variant>
      <vt:variant>
        <vt:i4>5</vt:i4>
      </vt:variant>
      <vt:variant>
        <vt:lpwstr/>
      </vt:variant>
      <vt:variant>
        <vt:lpwstr>_Toc148209502</vt:lpwstr>
      </vt:variant>
      <vt:variant>
        <vt:i4>1572924</vt:i4>
      </vt:variant>
      <vt:variant>
        <vt:i4>308</vt:i4>
      </vt:variant>
      <vt:variant>
        <vt:i4>0</vt:i4>
      </vt:variant>
      <vt:variant>
        <vt:i4>5</vt:i4>
      </vt:variant>
      <vt:variant>
        <vt:lpwstr/>
      </vt:variant>
      <vt:variant>
        <vt:lpwstr>_Toc148209501</vt:lpwstr>
      </vt:variant>
      <vt:variant>
        <vt:i4>1572924</vt:i4>
      </vt:variant>
      <vt:variant>
        <vt:i4>302</vt:i4>
      </vt:variant>
      <vt:variant>
        <vt:i4>0</vt:i4>
      </vt:variant>
      <vt:variant>
        <vt:i4>5</vt:i4>
      </vt:variant>
      <vt:variant>
        <vt:lpwstr/>
      </vt:variant>
      <vt:variant>
        <vt:lpwstr>_Toc148209500</vt:lpwstr>
      </vt:variant>
      <vt:variant>
        <vt:i4>1114173</vt:i4>
      </vt:variant>
      <vt:variant>
        <vt:i4>296</vt:i4>
      </vt:variant>
      <vt:variant>
        <vt:i4>0</vt:i4>
      </vt:variant>
      <vt:variant>
        <vt:i4>5</vt:i4>
      </vt:variant>
      <vt:variant>
        <vt:lpwstr/>
      </vt:variant>
      <vt:variant>
        <vt:lpwstr>_Toc148209499</vt:lpwstr>
      </vt:variant>
      <vt:variant>
        <vt:i4>1114173</vt:i4>
      </vt:variant>
      <vt:variant>
        <vt:i4>290</vt:i4>
      </vt:variant>
      <vt:variant>
        <vt:i4>0</vt:i4>
      </vt:variant>
      <vt:variant>
        <vt:i4>5</vt:i4>
      </vt:variant>
      <vt:variant>
        <vt:lpwstr/>
      </vt:variant>
      <vt:variant>
        <vt:lpwstr>_Toc148209498</vt:lpwstr>
      </vt:variant>
      <vt:variant>
        <vt:i4>1114173</vt:i4>
      </vt:variant>
      <vt:variant>
        <vt:i4>284</vt:i4>
      </vt:variant>
      <vt:variant>
        <vt:i4>0</vt:i4>
      </vt:variant>
      <vt:variant>
        <vt:i4>5</vt:i4>
      </vt:variant>
      <vt:variant>
        <vt:lpwstr/>
      </vt:variant>
      <vt:variant>
        <vt:lpwstr>_Toc148209497</vt:lpwstr>
      </vt:variant>
      <vt:variant>
        <vt:i4>1114173</vt:i4>
      </vt:variant>
      <vt:variant>
        <vt:i4>278</vt:i4>
      </vt:variant>
      <vt:variant>
        <vt:i4>0</vt:i4>
      </vt:variant>
      <vt:variant>
        <vt:i4>5</vt:i4>
      </vt:variant>
      <vt:variant>
        <vt:lpwstr/>
      </vt:variant>
      <vt:variant>
        <vt:lpwstr>_Toc148209496</vt:lpwstr>
      </vt:variant>
      <vt:variant>
        <vt:i4>1114173</vt:i4>
      </vt:variant>
      <vt:variant>
        <vt:i4>272</vt:i4>
      </vt:variant>
      <vt:variant>
        <vt:i4>0</vt:i4>
      </vt:variant>
      <vt:variant>
        <vt:i4>5</vt:i4>
      </vt:variant>
      <vt:variant>
        <vt:lpwstr/>
      </vt:variant>
      <vt:variant>
        <vt:lpwstr>_Toc148209495</vt:lpwstr>
      </vt:variant>
      <vt:variant>
        <vt:i4>1114173</vt:i4>
      </vt:variant>
      <vt:variant>
        <vt:i4>266</vt:i4>
      </vt:variant>
      <vt:variant>
        <vt:i4>0</vt:i4>
      </vt:variant>
      <vt:variant>
        <vt:i4>5</vt:i4>
      </vt:variant>
      <vt:variant>
        <vt:lpwstr/>
      </vt:variant>
      <vt:variant>
        <vt:lpwstr>_Toc148209494</vt:lpwstr>
      </vt:variant>
      <vt:variant>
        <vt:i4>1114173</vt:i4>
      </vt:variant>
      <vt:variant>
        <vt:i4>260</vt:i4>
      </vt:variant>
      <vt:variant>
        <vt:i4>0</vt:i4>
      </vt:variant>
      <vt:variant>
        <vt:i4>5</vt:i4>
      </vt:variant>
      <vt:variant>
        <vt:lpwstr/>
      </vt:variant>
      <vt:variant>
        <vt:lpwstr>_Toc148209493</vt:lpwstr>
      </vt:variant>
      <vt:variant>
        <vt:i4>1114173</vt:i4>
      </vt:variant>
      <vt:variant>
        <vt:i4>254</vt:i4>
      </vt:variant>
      <vt:variant>
        <vt:i4>0</vt:i4>
      </vt:variant>
      <vt:variant>
        <vt:i4>5</vt:i4>
      </vt:variant>
      <vt:variant>
        <vt:lpwstr/>
      </vt:variant>
      <vt:variant>
        <vt:lpwstr>_Toc148209492</vt:lpwstr>
      </vt:variant>
      <vt:variant>
        <vt:i4>1114173</vt:i4>
      </vt:variant>
      <vt:variant>
        <vt:i4>248</vt:i4>
      </vt:variant>
      <vt:variant>
        <vt:i4>0</vt:i4>
      </vt:variant>
      <vt:variant>
        <vt:i4>5</vt:i4>
      </vt:variant>
      <vt:variant>
        <vt:lpwstr/>
      </vt:variant>
      <vt:variant>
        <vt:lpwstr>_Toc148209491</vt:lpwstr>
      </vt:variant>
      <vt:variant>
        <vt:i4>1114173</vt:i4>
      </vt:variant>
      <vt:variant>
        <vt:i4>242</vt:i4>
      </vt:variant>
      <vt:variant>
        <vt:i4>0</vt:i4>
      </vt:variant>
      <vt:variant>
        <vt:i4>5</vt:i4>
      </vt:variant>
      <vt:variant>
        <vt:lpwstr/>
      </vt:variant>
      <vt:variant>
        <vt:lpwstr>_Toc148209490</vt:lpwstr>
      </vt:variant>
      <vt:variant>
        <vt:i4>1048637</vt:i4>
      </vt:variant>
      <vt:variant>
        <vt:i4>236</vt:i4>
      </vt:variant>
      <vt:variant>
        <vt:i4>0</vt:i4>
      </vt:variant>
      <vt:variant>
        <vt:i4>5</vt:i4>
      </vt:variant>
      <vt:variant>
        <vt:lpwstr/>
      </vt:variant>
      <vt:variant>
        <vt:lpwstr>_Toc148209489</vt:lpwstr>
      </vt:variant>
      <vt:variant>
        <vt:i4>1048637</vt:i4>
      </vt:variant>
      <vt:variant>
        <vt:i4>230</vt:i4>
      </vt:variant>
      <vt:variant>
        <vt:i4>0</vt:i4>
      </vt:variant>
      <vt:variant>
        <vt:i4>5</vt:i4>
      </vt:variant>
      <vt:variant>
        <vt:lpwstr/>
      </vt:variant>
      <vt:variant>
        <vt:lpwstr>_Toc148209488</vt:lpwstr>
      </vt:variant>
      <vt:variant>
        <vt:i4>1048637</vt:i4>
      </vt:variant>
      <vt:variant>
        <vt:i4>224</vt:i4>
      </vt:variant>
      <vt:variant>
        <vt:i4>0</vt:i4>
      </vt:variant>
      <vt:variant>
        <vt:i4>5</vt:i4>
      </vt:variant>
      <vt:variant>
        <vt:lpwstr/>
      </vt:variant>
      <vt:variant>
        <vt:lpwstr>_Toc148209487</vt:lpwstr>
      </vt:variant>
      <vt:variant>
        <vt:i4>1048637</vt:i4>
      </vt:variant>
      <vt:variant>
        <vt:i4>218</vt:i4>
      </vt:variant>
      <vt:variant>
        <vt:i4>0</vt:i4>
      </vt:variant>
      <vt:variant>
        <vt:i4>5</vt:i4>
      </vt:variant>
      <vt:variant>
        <vt:lpwstr/>
      </vt:variant>
      <vt:variant>
        <vt:lpwstr>_Toc148209486</vt:lpwstr>
      </vt:variant>
      <vt:variant>
        <vt:i4>1048637</vt:i4>
      </vt:variant>
      <vt:variant>
        <vt:i4>212</vt:i4>
      </vt:variant>
      <vt:variant>
        <vt:i4>0</vt:i4>
      </vt:variant>
      <vt:variant>
        <vt:i4>5</vt:i4>
      </vt:variant>
      <vt:variant>
        <vt:lpwstr/>
      </vt:variant>
      <vt:variant>
        <vt:lpwstr>_Toc148209485</vt:lpwstr>
      </vt:variant>
      <vt:variant>
        <vt:i4>1048637</vt:i4>
      </vt:variant>
      <vt:variant>
        <vt:i4>206</vt:i4>
      </vt:variant>
      <vt:variant>
        <vt:i4>0</vt:i4>
      </vt:variant>
      <vt:variant>
        <vt:i4>5</vt:i4>
      </vt:variant>
      <vt:variant>
        <vt:lpwstr/>
      </vt:variant>
      <vt:variant>
        <vt:lpwstr>_Toc148209484</vt:lpwstr>
      </vt:variant>
      <vt:variant>
        <vt:i4>1048637</vt:i4>
      </vt:variant>
      <vt:variant>
        <vt:i4>200</vt:i4>
      </vt:variant>
      <vt:variant>
        <vt:i4>0</vt:i4>
      </vt:variant>
      <vt:variant>
        <vt:i4>5</vt:i4>
      </vt:variant>
      <vt:variant>
        <vt:lpwstr/>
      </vt:variant>
      <vt:variant>
        <vt:lpwstr>_Toc148209483</vt:lpwstr>
      </vt:variant>
      <vt:variant>
        <vt:i4>1048637</vt:i4>
      </vt:variant>
      <vt:variant>
        <vt:i4>194</vt:i4>
      </vt:variant>
      <vt:variant>
        <vt:i4>0</vt:i4>
      </vt:variant>
      <vt:variant>
        <vt:i4>5</vt:i4>
      </vt:variant>
      <vt:variant>
        <vt:lpwstr/>
      </vt:variant>
      <vt:variant>
        <vt:lpwstr>_Toc148209482</vt:lpwstr>
      </vt:variant>
      <vt:variant>
        <vt:i4>1048637</vt:i4>
      </vt:variant>
      <vt:variant>
        <vt:i4>188</vt:i4>
      </vt:variant>
      <vt:variant>
        <vt:i4>0</vt:i4>
      </vt:variant>
      <vt:variant>
        <vt:i4>5</vt:i4>
      </vt:variant>
      <vt:variant>
        <vt:lpwstr/>
      </vt:variant>
      <vt:variant>
        <vt:lpwstr>_Toc148209481</vt:lpwstr>
      </vt:variant>
      <vt:variant>
        <vt:i4>1048637</vt:i4>
      </vt:variant>
      <vt:variant>
        <vt:i4>182</vt:i4>
      </vt:variant>
      <vt:variant>
        <vt:i4>0</vt:i4>
      </vt:variant>
      <vt:variant>
        <vt:i4>5</vt:i4>
      </vt:variant>
      <vt:variant>
        <vt:lpwstr/>
      </vt:variant>
      <vt:variant>
        <vt:lpwstr>_Toc148209480</vt:lpwstr>
      </vt:variant>
      <vt:variant>
        <vt:i4>2031677</vt:i4>
      </vt:variant>
      <vt:variant>
        <vt:i4>176</vt:i4>
      </vt:variant>
      <vt:variant>
        <vt:i4>0</vt:i4>
      </vt:variant>
      <vt:variant>
        <vt:i4>5</vt:i4>
      </vt:variant>
      <vt:variant>
        <vt:lpwstr/>
      </vt:variant>
      <vt:variant>
        <vt:lpwstr>_Toc148209479</vt:lpwstr>
      </vt:variant>
      <vt:variant>
        <vt:i4>2031677</vt:i4>
      </vt:variant>
      <vt:variant>
        <vt:i4>170</vt:i4>
      </vt:variant>
      <vt:variant>
        <vt:i4>0</vt:i4>
      </vt:variant>
      <vt:variant>
        <vt:i4>5</vt:i4>
      </vt:variant>
      <vt:variant>
        <vt:lpwstr/>
      </vt:variant>
      <vt:variant>
        <vt:lpwstr>_Toc148209478</vt:lpwstr>
      </vt:variant>
      <vt:variant>
        <vt:i4>2031677</vt:i4>
      </vt:variant>
      <vt:variant>
        <vt:i4>164</vt:i4>
      </vt:variant>
      <vt:variant>
        <vt:i4>0</vt:i4>
      </vt:variant>
      <vt:variant>
        <vt:i4>5</vt:i4>
      </vt:variant>
      <vt:variant>
        <vt:lpwstr/>
      </vt:variant>
      <vt:variant>
        <vt:lpwstr>_Toc148209477</vt:lpwstr>
      </vt:variant>
      <vt:variant>
        <vt:i4>2031677</vt:i4>
      </vt:variant>
      <vt:variant>
        <vt:i4>158</vt:i4>
      </vt:variant>
      <vt:variant>
        <vt:i4>0</vt:i4>
      </vt:variant>
      <vt:variant>
        <vt:i4>5</vt:i4>
      </vt:variant>
      <vt:variant>
        <vt:lpwstr/>
      </vt:variant>
      <vt:variant>
        <vt:lpwstr>_Toc148209476</vt:lpwstr>
      </vt:variant>
      <vt:variant>
        <vt:i4>2031677</vt:i4>
      </vt:variant>
      <vt:variant>
        <vt:i4>152</vt:i4>
      </vt:variant>
      <vt:variant>
        <vt:i4>0</vt:i4>
      </vt:variant>
      <vt:variant>
        <vt:i4>5</vt:i4>
      </vt:variant>
      <vt:variant>
        <vt:lpwstr/>
      </vt:variant>
      <vt:variant>
        <vt:lpwstr>_Toc148209475</vt:lpwstr>
      </vt:variant>
      <vt:variant>
        <vt:i4>2031677</vt:i4>
      </vt:variant>
      <vt:variant>
        <vt:i4>146</vt:i4>
      </vt:variant>
      <vt:variant>
        <vt:i4>0</vt:i4>
      </vt:variant>
      <vt:variant>
        <vt:i4>5</vt:i4>
      </vt:variant>
      <vt:variant>
        <vt:lpwstr/>
      </vt:variant>
      <vt:variant>
        <vt:lpwstr>_Toc148209474</vt:lpwstr>
      </vt:variant>
      <vt:variant>
        <vt:i4>2031677</vt:i4>
      </vt:variant>
      <vt:variant>
        <vt:i4>140</vt:i4>
      </vt:variant>
      <vt:variant>
        <vt:i4>0</vt:i4>
      </vt:variant>
      <vt:variant>
        <vt:i4>5</vt:i4>
      </vt:variant>
      <vt:variant>
        <vt:lpwstr/>
      </vt:variant>
      <vt:variant>
        <vt:lpwstr>_Toc148209473</vt:lpwstr>
      </vt:variant>
      <vt:variant>
        <vt:i4>2031677</vt:i4>
      </vt:variant>
      <vt:variant>
        <vt:i4>134</vt:i4>
      </vt:variant>
      <vt:variant>
        <vt:i4>0</vt:i4>
      </vt:variant>
      <vt:variant>
        <vt:i4>5</vt:i4>
      </vt:variant>
      <vt:variant>
        <vt:lpwstr/>
      </vt:variant>
      <vt:variant>
        <vt:lpwstr>_Toc148209472</vt:lpwstr>
      </vt:variant>
      <vt:variant>
        <vt:i4>2031677</vt:i4>
      </vt:variant>
      <vt:variant>
        <vt:i4>128</vt:i4>
      </vt:variant>
      <vt:variant>
        <vt:i4>0</vt:i4>
      </vt:variant>
      <vt:variant>
        <vt:i4>5</vt:i4>
      </vt:variant>
      <vt:variant>
        <vt:lpwstr/>
      </vt:variant>
      <vt:variant>
        <vt:lpwstr>_Toc148209471</vt:lpwstr>
      </vt:variant>
      <vt:variant>
        <vt:i4>2031677</vt:i4>
      </vt:variant>
      <vt:variant>
        <vt:i4>122</vt:i4>
      </vt:variant>
      <vt:variant>
        <vt:i4>0</vt:i4>
      </vt:variant>
      <vt:variant>
        <vt:i4>5</vt:i4>
      </vt:variant>
      <vt:variant>
        <vt:lpwstr/>
      </vt:variant>
      <vt:variant>
        <vt:lpwstr>_Toc148209470</vt:lpwstr>
      </vt:variant>
      <vt:variant>
        <vt:i4>1966141</vt:i4>
      </vt:variant>
      <vt:variant>
        <vt:i4>116</vt:i4>
      </vt:variant>
      <vt:variant>
        <vt:i4>0</vt:i4>
      </vt:variant>
      <vt:variant>
        <vt:i4>5</vt:i4>
      </vt:variant>
      <vt:variant>
        <vt:lpwstr/>
      </vt:variant>
      <vt:variant>
        <vt:lpwstr>_Toc148209469</vt:lpwstr>
      </vt:variant>
      <vt:variant>
        <vt:i4>1966141</vt:i4>
      </vt:variant>
      <vt:variant>
        <vt:i4>110</vt:i4>
      </vt:variant>
      <vt:variant>
        <vt:i4>0</vt:i4>
      </vt:variant>
      <vt:variant>
        <vt:i4>5</vt:i4>
      </vt:variant>
      <vt:variant>
        <vt:lpwstr/>
      </vt:variant>
      <vt:variant>
        <vt:lpwstr>_Toc148209468</vt:lpwstr>
      </vt:variant>
      <vt:variant>
        <vt:i4>1966141</vt:i4>
      </vt:variant>
      <vt:variant>
        <vt:i4>104</vt:i4>
      </vt:variant>
      <vt:variant>
        <vt:i4>0</vt:i4>
      </vt:variant>
      <vt:variant>
        <vt:i4>5</vt:i4>
      </vt:variant>
      <vt:variant>
        <vt:lpwstr/>
      </vt:variant>
      <vt:variant>
        <vt:lpwstr>_Toc148209467</vt:lpwstr>
      </vt:variant>
      <vt:variant>
        <vt:i4>1966141</vt:i4>
      </vt:variant>
      <vt:variant>
        <vt:i4>98</vt:i4>
      </vt:variant>
      <vt:variant>
        <vt:i4>0</vt:i4>
      </vt:variant>
      <vt:variant>
        <vt:i4>5</vt:i4>
      </vt:variant>
      <vt:variant>
        <vt:lpwstr/>
      </vt:variant>
      <vt:variant>
        <vt:lpwstr>_Toc148209466</vt:lpwstr>
      </vt:variant>
      <vt:variant>
        <vt:i4>1966141</vt:i4>
      </vt:variant>
      <vt:variant>
        <vt:i4>92</vt:i4>
      </vt:variant>
      <vt:variant>
        <vt:i4>0</vt:i4>
      </vt:variant>
      <vt:variant>
        <vt:i4>5</vt:i4>
      </vt:variant>
      <vt:variant>
        <vt:lpwstr/>
      </vt:variant>
      <vt:variant>
        <vt:lpwstr>_Toc148209465</vt:lpwstr>
      </vt:variant>
      <vt:variant>
        <vt:i4>1966141</vt:i4>
      </vt:variant>
      <vt:variant>
        <vt:i4>86</vt:i4>
      </vt:variant>
      <vt:variant>
        <vt:i4>0</vt:i4>
      </vt:variant>
      <vt:variant>
        <vt:i4>5</vt:i4>
      </vt:variant>
      <vt:variant>
        <vt:lpwstr/>
      </vt:variant>
      <vt:variant>
        <vt:lpwstr>_Toc148209464</vt:lpwstr>
      </vt:variant>
      <vt:variant>
        <vt:i4>1966141</vt:i4>
      </vt:variant>
      <vt:variant>
        <vt:i4>80</vt:i4>
      </vt:variant>
      <vt:variant>
        <vt:i4>0</vt:i4>
      </vt:variant>
      <vt:variant>
        <vt:i4>5</vt:i4>
      </vt:variant>
      <vt:variant>
        <vt:lpwstr/>
      </vt:variant>
      <vt:variant>
        <vt:lpwstr>_Toc148209463</vt:lpwstr>
      </vt:variant>
      <vt:variant>
        <vt:i4>1966141</vt:i4>
      </vt:variant>
      <vt:variant>
        <vt:i4>74</vt:i4>
      </vt:variant>
      <vt:variant>
        <vt:i4>0</vt:i4>
      </vt:variant>
      <vt:variant>
        <vt:i4>5</vt:i4>
      </vt:variant>
      <vt:variant>
        <vt:lpwstr/>
      </vt:variant>
      <vt:variant>
        <vt:lpwstr>_Toc148209462</vt:lpwstr>
      </vt:variant>
      <vt:variant>
        <vt:i4>1966141</vt:i4>
      </vt:variant>
      <vt:variant>
        <vt:i4>68</vt:i4>
      </vt:variant>
      <vt:variant>
        <vt:i4>0</vt:i4>
      </vt:variant>
      <vt:variant>
        <vt:i4>5</vt:i4>
      </vt:variant>
      <vt:variant>
        <vt:lpwstr/>
      </vt:variant>
      <vt:variant>
        <vt:lpwstr>_Toc148209461</vt:lpwstr>
      </vt:variant>
      <vt:variant>
        <vt:i4>1966141</vt:i4>
      </vt:variant>
      <vt:variant>
        <vt:i4>62</vt:i4>
      </vt:variant>
      <vt:variant>
        <vt:i4>0</vt:i4>
      </vt:variant>
      <vt:variant>
        <vt:i4>5</vt:i4>
      </vt:variant>
      <vt:variant>
        <vt:lpwstr/>
      </vt:variant>
      <vt:variant>
        <vt:lpwstr>_Toc148209460</vt:lpwstr>
      </vt:variant>
      <vt:variant>
        <vt:i4>1900605</vt:i4>
      </vt:variant>
      <vt:variant>
        <vt:i4>56</vt:i4>
      </vt:variant>
      <vt:variant>
        <vt:i4>0</vt:i4>
      </vt:variant>
      <vt:variant>
        <vt:i4>5</vt:i4>
      </vt:variant>
      <vt:variant>
        <vt:lpwstr/>
      </vt:variant>
      <vt:variant>
        <vt:lpwstr>_Toc148209459</vt:lpwstr>
      </vt:variant>
      <vt:variant>
        <vt:i4>1900605</vt:i4>
      </vt:variant>
      <vt:variant>
        <vt:i4>50</vt:i4>
      </vt:variant>
      <vt:variant>
        <vt:i4>0</vt:i4>
      </vt:variant>
      <vt:variant>
        <vt:i4>5</vt:i4>
      </vt:variant>
      <vt:variant>
        <vt:lpwstr/>
      </vt:variant>
      <vt:variant>
        <vt:lpwstr>_Toc148209458</vt:lpwstr>
      </vt:variant>
      <vt:variant>
        <vt:i4>1900605</vt:i4>
      </vt:variant>
      <vt:variant>
        <vt:i4>44</vt:i4>
      </vt:variant>
      <vt:variant>
        <vt:i4>0</vt:i4>
      </vt:variant>
      <vt:variant>
        <vt:i4>5</vt:i4>
      </vt:variant>
      <vt:variant>
        <vt:lpwstr/>
      </vt:variant>
      <vt:variant>
        <vt:lpwstr>_Toc148209457</vt:lpwstr>
      </vt:variant>
      <vt:variant>
        <vt:i4>1900605</vt:i4>
      </vt:variant>
      <vt:variant>
        <vt:i4>38</vt:i4>
      </vt:variant>
      <vt:variant>
        <vt:i4>0</vt:i4>
      </vt:variant>
      <vt:variant>
        <vt:i4>5</vt:i4>
      </vt:variant>
      <vt:variant>
        <vt:lpwstr/>
      </vt:variant>
      <vt:variant>
        <vt:lpwstr>_Toc148209456</vt:lpwstr>
      </vt:variant>
      <vt:variant>
        <vt:i4>1900605</vt:i4>
      </vt:variant>
      <vt:variant>
        <vt:i4>32</vt:i4>
      </vt:variant>
      <vt:variant>
        <vt:i4>0</vt:i4>
      </vt:variant>
      <vt:variant>
        <vt:i4>5</vt:i4>
      </vt:variant>
      <vt:variant>
        <vt:lpwstr/>
      </vt:variant>
      <vt:variant>
        <vt:lpwstr>_Toc148209455</vt:lpwstr>
      </vt:variant>
      <vt:variant>
        <vt:i4>1900605</vt:i4>
      </vt:variant>
      <vt:variant>
        <vt:i4>26</vt:i4>
      </vt:variant>
      <vt:variant>
        <vt:i4>0</vt:i4>
      </vt:variant>
      <vt:variant>
        <vt:i4>5</vt:i4>
      </vt:variant>
      <vt:variant>
        <vt:lpwstr/>
      </vt:variant>
      <vt:variant>
        <vt:lpwstr>_Toc148209454</vt:lpwstr>
      </vt:variant>
      <vt:variant>
        <vt:i4>1900605</vt:i4>
      </vt:variant>
      <vt:variant>
        <vt:i4>20</vt:i4>
      </vt:variant>
      <vt:variant>
        <vt:i4>0</vt:i4>
      </vt:variant>
      <vt:variant>
        <vt:i4>5</vt:i4>
      </vt:variant>
      <vt:variant>
        <vt:lpwstr/>
      </vt:variant>
      <vt:variant>
        <vt:lpwstr>_Toc148209453</vt:lpwstr>
      </vt:variant>
      <vt:variant>
        <vt:i4>1900605</vt:i4>
      </vt:variant>
      <vt:variant>
        <vt:i4>14</vt:i4>
      </vt:variant>
      <vt:variant>
        <vt:i4>0</vt:i4>
      </vt:variant>
      <vt:variant>
        <vt:i4>5</vt:i4>
      </vt:variant>
      <vt:variant>
        <vt:lpwstr/>
      </vt:variant>
      <vt:variant>
        <vt:lpwstr>_Toc148209452</vt:lpwstr>
      </vt:variant>
      <vt:variant>
        <vt:i4>1900605</vt:i4>
      </vt:variant>
      <vt:variant>
        <vt:i4>8</vt:i4>
      </vt:variant>
      <vt:variant>
        <vt:i4>0</vt:i4>
      </vt:variant>
      <vt:variant>
        <vt:i4>5</vt:i4>
      </vt:variant>
      <vt:variant>
        <vt:lpwstr/>
      </vt:variant>
      <vt:variant>
        <vt:lpwstr>_Toc148209451</vt:lpwstr>
      </vt:variant>
      <vt:variant>
        <vt:i4>1900605</vt:i4>
      </vt:variant>
      <vt:variant>
        <vt:i4>2</vt:i4>
      </vt:variant>
      <vt:variant>
        <vt:i4>0</vt:i4>
      </vt:variant>
      <vt:variant>
        <vt:i4>5</vt:i4>
      </vt:variant>
      <vt:variant>
        <vt:lpwstr/>
      </vt:variant>
      <vt:variant>
        <vt:lpwstr>_Toc148209450</vt:lpwstr>
      </vt:variant>
      <vt:variant>
        <vt:i4>1179736</vt:i4>
      </vt:variant>
      <vt:variant>
        <vt:i4>3</vt:i4>
      </vt:variant>
      <vt:variant>
        <vt:i4>0</vt:i4>
      </vt:variant>
      <vt:variant>
        <vt:i4>5</vt:i4>
      </vt:variant>
      <vt:variant>
        <vt:lpwstr>http://www.bom.gov.au/water/designRainfalls/revised-ifd/</vt:lpwstr>
      </vt:variant>
      <vt:variant>
        <vt:lpwstr/>
      </vt:variant>
      <vt:variant>
        <vt:i4>6291517</vt:i4>
      </vt:variant>
      <vt:variant>
        <vt:i4>0</vt:i4>
      </vt:variant>
      <vt:variant>
        <vt:i4>0</vt:i4>
      </vt:variant>
      <vt:variant>
        <vt:i4>5</vt:i4>
      </vt:variant>
      <vt:variant>
        <vt:lpwstr>https://knowledge.aidr.org.au/media/5972/warnings-handbook.pdf</vt:lpwstr>
      </vt:variant>
      <vt:variant>
        <vt:lpwstr/>
      </vt:variant>
      <vt:variant>
        <vt:i4>7602263</vt:i4>
      </vt:variant>
      <vt:variant>
        <vt:i4>0</vt:i4>
      </vt:variant>
      <vt:variant>
        <vt:i4>0</vt:i4>
      </vt:variant>
      <vt:variant>
        <vt:i4>5</vt:i4>
      </vt:variant>
      <vt:variant>
        <vt:lpwstr>mailto:Alexander.Majchrowski@bom.gov.au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Thunderstorm and Severe Weather Service Level Specification 2024–2025</dc:title>
  <dc:subject/>
  <dc:creator>The Bureau of Meteorology</dc:creator>
  <cp:keywords>Thunderstorm Severe Weather</cp:keywords>
  <dc:description/>
  <cp:revision>77</cp:revision>
  <dcterms:created xsi:type="dcterms:W3CDTF">2024-12-13T02:11:00Z</dcterms:created>
  <dcterms:modified xsi:type="dcterms:W3CDTF">2024-12-13T04:11:00Z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Record Activity">
    <vt:lpwstr/>
  </property>
  <property fmtid="{D5CDD505-2E9C-101B-9397-08002B2CF9AE}" pid="4" name="ClassificationContentMarkingHeaderShapeIds">
    <vt:lpwstr>36ebcb25,13eea8fd,17600914</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676a2d12,175d34d1,681457a0</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55edad5e-85c4-4d99-839f-4db88ccef5c5_Enabled">
    <vt:lpwstr>true</vt:lpwstr>
  </property>
  <property fmtid="{D5CDD505-2E9C-101B-9397-08002B2CF9AE}" pid="11" name="MSIP_Label_55edad5e-85c4-4d99-839f-4db88ccef5c5_SetDate">
    <vt:lpwstr>2024-09-23T05:14:48Z</vt:lpwstr>
  </property>
  <property fmtid="{D5CDD505-2E9C-101B-9397-08002B2CF9AE}" pid="12" name="MSIP_Label_55edad5e-85c4-4d99-839f-4db88ccef5c5_Method">
    <vt:lpwstr>Standard</vt:lpwstr>
  </property>
  <property fmtid="{D5CDD505-2E9C-101B-9397-08002B2CF9AE}" pid="13" name="MSIP_Label_55edad5e-85c4-4d99-839f-4db88ccef5c5_Name">
    <vt:lpwstr>PSPF Official</vt:lpwstr>
  </property>
  <property fmtid="{D5CDD505-2E9C-101B-9397-08002B2CF9AE}" pid="14" name="MSIP_Label_55edad5e-85c4-4d99-839f-4db88ccef5c5_SiteId">
    <vt:lpwstr>d1ad7db5-97dd-4f2b-816e-50d663b7bb94</vt:lpwstr>
  </property>
  <property fmtid="{D5CDD505-2E9C-101B-9397-08002B2CF9AE}" pid="15" name="MSIP_Label_55edad5e-85c4-4d99-839f-4db88ccef5c5_ActionId">
    <vt:lpwstr>d5da4c23-82ce-4095-a7b1-1bff760c7467</vt:lpwstr>
  </property>
  <property fmtid="{D5CDD505-2E9C-101B-9397-08002B2CF9AE}" pid="16" name="MSIP_Label_55edad5e-85c4-4d99-839f-4db88ccef5c5_ContentBits">
    <vt:lpwstr>3</vt:lpwstr>
  </property>
  <property fmtid="{D5CDD505-2E9C-101B-9397-08002B2CF9AE}" pid="17" name="Record_x0020_Activity">
    <vt:lpwstr/>
  </property>
  <property fmtid="{D5CDD505-2E9C-101B-9397-08002B2CF9AE}" pid="18" name="ContentTypeId">
    <vt:lpwstr>0x0101004C28F8E252BB264B9A6FEE7B547B389F</vt:lpwstr>
  </property>
</Properties>
</file>